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FB88A" w14:textId="089FBC53" w:rsidR="00CE71C4" w:rsidRPr="009C56B5" w:rsidRDefault="00CE71C4" w:rsidP="009C56B5">
      <w:bookmarkStart w:id="0" w:name="_Toc101288945"/>
      <w:r w:rsidRPr="009C56B5">
        <w:rPr>
          <w:noProof/>
        </w:rPr>
        <w:drawing>
          <wp:anchor distT="0" distB="0" distL="114300" distR="114300" simplePos="0" relativeHeight="251660288" behindDoc="0" locked="0" layoutInCell="1" allowOverlap="1" wp14:anchorId="19092091" wp14:editId="39BABA00">
            <wp:simplePos x="0" y="0"/>
            <wp:positionH relativeFrom="column">
              <wp:posOffset>0</wp:posOffset>
            </wp:positionH>
            <wp:positionV relativeFrom="paragraph">
              <wp:posOffset>0</wp:posOffset>
            </wp:positionV>
            <wp:extent cx="5935980" cy="4238625"/>
            <wp:effectExtent l="0" t="0" r="7620" b="952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b="44888"/>
                    <a:stretch/>
                  </pic:blipFill>
                  <pic:spPr bwMode="auto">
                    <a:xfrm>
                      <a:off x="0" y="0"/>
                      <a:ext cx="5935980" cy="4238625"/>
                    </a:xfrm>
                    <a:prstGeom prst="rect">
                      <a:avLst/>
                    </a:prstGeom>
                    <a:ln>
                      <a:noFill/>
                    </a:ln>
                    <a:extLst>
                      <a:ext uri="{53640926-AAD7-44D8-BBD7-CCE9431645EC}">
                        <a14:shadowObscured xmlns:a14="http://schemas.microsoft.com/office/drawing/2010/main"/>
                      </a:ext>
                    </a:extLst>
                  </pic:spPr>
                </pic:pic>
              </a:graphicData>
            </a:graphic>
          </wp:anchor>
        </w:drawing>
      </w:r>
      <w:bookmarkEnd w:id="0"/>
      <w:r w:rsidR="00D53142">
        <w:t>nnnnn</w:t>
      </w:r>
    </w:p>
    <w:p w14:paraId="75273C3A" w14:textId="77777777" w:rsidR="00CE71C4" w:rsidRPr="009C56B5" w:rsidRDefault="00CE71C4" w:rsidP="009C56B5"/>
    <w:p w14:paraId="7D3E82D0" w14:textId="77777777" w:rsidR="00CE71C4" w:rsidRPr="009C56B5" w:rsidRDefault="00CE71C4" w:rsidP="009C56B5"/>
    <w:p w14:paraId="622D6E9B" w14:textId="77777777" w:rsidR="00CE71C4" w:rsidRPr="009C56B5" w:rsidRDefault="00CE71C4" w:rsidP="009C56B5"/>
    <w:p w14:paraId="03F912B2" w14:textId="77777777" w:rsidR="00CE71C4" w:rsidRPr="009C56B5" w:rsidRDefault="00CE71C4" w:rsidP="009C56B5"/>
    <w:p w14:paraId="054ED6BD" w14:textId="77777777" w:rsidR="00CE71C4" w:rsidRPr="009C56B5" w:rsidRDefault="00CE71C4" w:rsidP="009C56B5"/>
    <w:p w14:paraId="3C90BA3F" w14:textId="77777777" w:rsidR="00CE71C4" w:rsidRPr="009C56B5" w:rsidRDefault="00CE71C4" w:rsidP="009C56B5"/>
    <w:p w14:paraId="1745D576" w14:textId="77777777" w:rsidR="00CE71C4" w:rsidRPr="009C56B5" w:rsidRDefault="00CE71C4" w:rsidP="009C56B5"/>
    <w:p w14:paraId="6D1AC9C9" w14:textId="77777777" w:rsidR="00CE71C4" w:rsidRPr="009C56B5" w:rsidRDefault="00CE71C4" w:rsidP="009C56B5"/>
    <w:p w14:paraId="37BC0D85" w14:textId="77777777" w:rsidR="00CE71C4" w:rsidRPr="009C56B5" w:rsidRDefault="00CE71C4" w:rsidP="009C56B5"/>
    <w:p w14:paraId="445F7791" w14:textId="77777777" w:rsidR="00CE71C4" w:rsidRPr="009C56B5" w:rsidRDefault="00CE71C4" w:rsidP="009C56B5"/>
    <w:p w14:paraId="1D7ABDC2" w14:textId="77777777" w:rsidR="00CE71C4" w:rsidRPr="009C56B5" w:rsidRDefault="00CE71C4" w:rsidP="009C56B5"/>
    <w:p w14:paraId="08CE8B47" w14:textId="77777777" w:rsidR="00CE71C4" w:rsidRPr="009C56B5" w:rsidRDefault="00CE71C4" w:rsidP="009C56B5"/>
    <w:p w14:paraId="76C1E76D" w14:textId="77777777" w:rsidR="00CE71C4" w:rsidRDefault="00CE71C4" w:rsidP="00CE71C4"/>
    <w:p w14:paraId="07D82920" w14:textId="77777777" w:rsidR="00CE71C4" w:rsidRDefault="00CE71C4" w:rsidP="00CE71C4"/>
    <w:p w14:paraId="0AAE7317" w14:textId="77777777" w:rsidR="00CE71C4" w:rsidRPr="001348AD" w:rsidRDefault="00CE71C4" w:rsidP="00CE71C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45569"/>
        <w:tblLook w:val="04A0" w:firstRow="1" w:lastRow="0" w:firstColumn="1" w:lastColumn="0" w:noHBand="0" w:noVBand="1"/>
      </w:tblPr>
      <w:tblGrid>
        <w:gridCol w:w="9350"/>
      </w:tblGrid>
      <w:tr w:rsidR="00CE71C4" w14:paraId="6CBC90BA" w14:textId="77777777" w:rsidTr="00860EC0">
        <w:trPr>
          <w:jc w:val="center"/>
        </w:trPr>
        <w:tc>
          <w:tcPr>
            <w:tcW w:w="9350" w:type="dxa"/>
            <w:shd w:val="clear" w:color="auto" w:fill="445569"/>
            <w:vAlign w:val="center"/>
          </w:tcPr>
          <w:p w14:paraId="6181F140" w14:textId="77777777" w:rsidR="00CE71C4" w:rsidRDefault="00CE71C4" w:rsidP="00860EC0">
            <w:pPr>
              <w:spacing w:before="0"/>
              <w:jc w:val="center"/>
              <w:rPr>
                <w:color w:val="FFFFFF" w:themeColor="background1"/>
                <w:sz w:val="32"/>
                <w:szCs w:val="32"/>
              </w:rPr>
            </w:pPr>
          </w:p>
          <w:p w14:paraId="5111116B" w14:textId="77777777" w:rsidR="00CE71C4" w:rsidRDefault="00CE71C4" w:rsidP="00860EC0">
            <w:pPr>
              <w:spacing w:before="0"/>
              <w:jc w:val="center"/>
              <w:rPr>
                <w:color w:val="FFFFFF" w:themeColor="background1"/>
                <w:sz w:val="32"/>
                <w:szCs w:val="32"/>
              </w:rPr>
            </w:pPr>
          </w:p>
          <w:p w14:paraId="16D628AA" w14:textId="77777777" w:rsidR="00CE71C4" w:rsidRPr="009843A2" w:rsidRDefault="00CE71C4" w:rsidP="00860EC0">
            <w:pPr>
              <w:jc w:val="center"/>
              <w:rPr>
                <w:color w:val="D3D9E3"/>
                <w:sz w:val="32"/>
                <w:szCs w:val="32"/>
              </w:rPr>
            </w:pPr>
            <w:r w:rsidRPr="009843A2">
              <w:rPr>
                <w:color w:val="D3D9E3"/>
                <w:sz w:val="32"/>
                <w:szCs w:val="32"/>
              </w:rPr>
              <w:t>Prairie Law Societies</w:t>
            </w:r>
          </w:p>
          <w:p w14:paraId="30E2BFBA" w14:textId="77777777" w:rsidR="00CE71C4" w:rsidRPr="009843A2" w:rsidRDefault="00CE71C4" w:rsidP="00860EC0">
            <w:pPr>
              <w:spacing w:before="240"/>
              <w:jc w:val="center"/>
              <w:rPr>
                <w:color w:val="D3D9E3"/>
                <w:sz w:val="28"/>
                <w:szCs w:val="32"/>
              </w:rPr>
            </w:pPr>
            <w:r w:rsidRPr="009843A2">
              <w:rPr>
                <w:noProof/>
                <w:color w:val="D3D9E3"/>
                <w:sz w:val="28"/>
                <w:szCs w:val="32"/>
              </w:rPr>
              <mc:AlternateContent>
                <mc:Choice Requires="wps">
                  <w:drawing>
                    <wp:anchor distT="0" distB="0" distL="114300" distR="114300" simplePos="0" relativeHeight="251659264" behindDoc="0" locked="0" layoutInCell="1" allowOverlap="1" wp14:anchorId="57344587" wp14:editId="2A482461">
                      <wp:simplePos x="0" y="0"/>
                      <wp:positionH relativeFrom="margin">
                        <wp:align>center</wp:align>
                      </wp:positionH>
                      <wp:positionV relativeFrom="paragraph">
                        <wp:posOffset>72390</wp:posOffset>
                      </wp:positionV>
                      <wp:extent cx="733425" cy="0"/>
                      <wp:effectExtent l="0" t="0" r="28575" b="1905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33425" cy="0"/>
                              </a:xfrm>
                              <a:prstGeom prst="line">
                                <a:avLst/>
                              </a:prstGeom>
                              <a:ln w="12700">
                                <a:solidFill>
                                  <a:srgbClr val="8696B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AA07F8" id="Straight Connector 3" o:spid="_x0000_s1026" alt="&quot;&quot;"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7pt" to="57.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" strokecolor="#8696b0" strokeweight="1pt">
                      <v:stroke joinstyle="miter"/>
                      <w10:wrap anchorx="margin"/>
                    </v:line>
                  </w:pict>
                </mc:Fallback>
              </mc:AlternateContent>
            </w:r>
            <w:r w:rsidRPr="009843A2">
              <w:rPr>
                <w:color w:val="D3D9E3"/>
                <w:sz w:val="28"/>
                <w:szCs w:val="32"/>
              </w:rPr>
              <w:t xml:space="preserve">Practice Management Assessment Tool </w:t>
            </w:r>
          </w:p>
          <w:p w14:paraId="05E1FE5E" w14:textId="77777777" w:rsidR="00CE71C4" w:rsidRDefault="00CE71C4" w:rsidP="00860EC0">
            <w:pPr>
              <w:spacing w:before="0"/>
              <w:jc w:val="center"/>
              <w:rPr>
                <w:color w:val="FFFFFF" w:themeColor="background1"/>
                <w:sz w:val="28"/>
                <w:szCs w:val="32"/>
              </w:rPr>
            </w:pPr>
          </w:p>
          <w:p w14:paraId="49E80DAD" w14:textId="579CD0BA" w:rsidR="00CE71C4" w:rsidRPr="00D1413D" w:rsidRDefault="00CE71C4" w:rsidP="00860EC0">
            <w:pPr>
              <w:spacing w:before="240"/>
              <w:jc w:val="center"/>
              <w:rPr>
                <w:color w:val="FFFFFF" w:themeColor="background1"/>
                <w:sz w:val="32"/>
                <w:szCs w:val="32"/>
              </w:rPr>
            </w:pPr>
            <w:r w:rsidRPr="00D1413D">
              <w:rPr>
                <w:color w:val="FFFFFF" w:themeColor="background1"/>
                <w:sz w:val="32"/>
                <w:szCs w:val="32"/>
              </w:rPr>
              <w:t xml:space="preserve">Workbook </w:t>
            </w:r>
            <w:r>
              <w:rPr>
                <w:color w:val="FFFFFF" w:themeColor="background1"/>
                <w:sz w:val="32"/>
                <w:szCs w:val="32"/>
              </w:rPr>
              <w:t>f</w:t>
            </w:r>
            <w:r w:rsidRPr="00D1413D">
              <w:rPr>
                <w:color w:val="FFFFFF" w:themeColor="background1"/>
                <w:sz w:val="32"/>
                <w:szCs w:val="32"/>
              </w:rPr>
              <w:t>or Sole Practitioner Firms</w:t>
            </w:r>
          </w:p>
          <w:p w14:paraId="66618228" w14:textId="77777777" w:rsidR="00CE71C4" w:rsidRDefault="00CE71C4" w:rsidP="00860EC0">
            <w:pPr>
              <w:spacing w:before="0"/>
              <w:jc w:val="center"/>
              <w:rPr>
                <w:color w:val="FFFFFF" w:themeColor="background1"/>
                <w:sz w:val="28"/>
                <w:szCs w:val="32"/>
              </w:rPr>
            </w:pPr>
          </w:p>
          <w:p w14:paraId="45CB3057" w14:textId="77777777" w:rsidR="00CE71C4" w:rsidRPr="0023428F" w:rsidRDefault="00CE71C4" w:rsidP="00860EC0">
            <w:pPr>
              <w:spacing w:before="0"/>
              <w:jc w:val="center"/>
              <w:rPr>
                <w:color w:val="FFFFFF" w:themeColor="background1"/>
                <w:sz w:val="28"/>
                <w:szCs w:val="32"/>
              </w:rPr>
            </w:pPr>
          </w:p>
          <w:p w14:paraId="1F0A6475" w14:textId="77777777" w:rsidR="00CE71C4" w:rsidRPr="00D1413D" w:rsidRDefault="00CE71C4" w:rsidP="00860EC0">
            <w:pPr>
              <w:spacing w:before="0"/>
              <w:jc w:val="center"/>
              <w:rPr>
                <w:sz w:val="28"/>
              </w:rPr>
            </w:pPr>
          </w:p>
        </w:tc>
      </w:tr>
    </w:tbl>
    <w:p w14:paraId="5FAD2C10" w14:textId="77777777" w:rsidR="009C56B5" w:rsidRDefault="00CE71C4" w:rsidP="00CE71C4">
      <w:pPr>
        <w:spacing w:before="0"/>
      </w:pPr>
      <w:r>
        <w:rPr>
          <w:noProof/>
        </w:rPr>
        <w:drawing>
          <wp:inline distT="0" distB="0" distL="0" distR="0" wp14:anchorId="67FB640C" wp14:editId="579A94A2">
            <wp:extent cx="5943600" cy="1117600"/>
            <wp:effectExtent l="0" t="0" r="0" b="6350"/>
            <wp:docPr id="4" name="Picture 4" descr="Logos for the Law Societies of Alberta, Saskatchewan, and Manit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s for the Law Societies of Alberta, Saskatchewan, and Manitoba"/>
                    <pic:cNvPicPr/>
                  </pic:nvPicPr>
                  <pic:blipFill rotWithShape="1">
                    <a:blip r:embed="rId10" cstate="print">
                      <a:extLst>
                        <a:ext uri="{28A0092B-C50C-407E-A947-70E740481C1C}">
                          <a14:useLocalDpi xmlns:a14="http://schemas.microsoft.com/office/drawing/2010/main" val="0"/>
                        </a:ext>
                      </a:extLst>
                    </a:blip>
                    <a:srcRect t="85467"/>
                    <a:stretch/>
                  </pic:blipFill>
                  <pic:spPr bwMode="auto">
                    <a:xfrm>
                      <a:off x="0" y="0"/>
                      <a:ext cx="5943600" cy="1117600"/>
                    </a:xfrm>
                    <a:prstGeom prst="rect">
                      <a:avLst/>
                    </a:prstGeom>
                    <a:ln>
                      <a:noFill/>
                    </a:ln>
                    <a:extLst>
                      <a:ext uri="{53640926-AAD7-44D8-BBD7-CCE9431645EC}">
                        <a14:shadowObscured xmlns:a14="http://schemas.microsoft.com/office/drawing/2010/main"/>
                      </a:ext>
                    </a:extLst>
                  </pic:spPr>
                </pic:pic>
              </a:graphicData>
            </a:graphic>
          </wp:inline>
        </w:drawing>
      </w:r>
    </w:p>
    <w:p w14:paraId="46C2C9E0" w14:textId="77777777" w:rsidR="004A03FF" w:rsidRDefault="004A03FF" w:rsidP="00CE71C4">
      <w:pPr>
        <w:spacing w:before="0"/>
      </w:pPr>
    </w:p>
    <w:p w14:paraId="7ADA5BBE" w14:textId="41B8943C" w:rsidR="004A03FF" w:rsidRPr="004A03FF" w:rsidRDefault="004A03FF" w:rsidP="004A03FF">
      <w:pPr>
        <w:spacing w:before="0"/>
        <w:jc w:val="center"/>
        <w:rPr>
          <w:b/>
          <w:bCs/>
        </w:rPr>
        <w:sectPr w:rsidR="004A03FF" w:rsidRPr="004A03FF" w:rsidSect="009C56B5">
          <w:footerReference w:type="default" r:id="rId11"/>
          <w:pgSz w:w="12240" w:h="15840"/>
          <w:pgMar w:top="1440" w:right="1440" w:bottom="1440" w:left="1440" w:header="708" w:footer="709" w:gutter="0"/>
          <w:pgNumType w:start="1"/>
          <w:cols w:space="720"/>
          <w:titlePg/>
          <w:docGrid w:linePitch="299"/>
        </w:sectPr>
      </w:pPr>
      <w:r w:rsidRPr="004A03FF">
        <w:rPr>
          <w:b/>
          <w:bCs/>
        </w:rPr>
        <w:t xml:space="preserve">Last Updated: </w:t>
      </w:r>
      <w:r w:rsidRPr="004A03FF">
        <w:fldChar w:fldCharType="begin"/>
      </w:r>
      <w:r w:rsidRPr="004A03FF">
        <w:instrText xml:space="preserve"> DATE \@ "MMMM-d-yyyy" </w:instrText>
      </w:r>
      <w:r w:rsidRPr="004A03FF">
        <w:fldChar w:fldCharType="separate"/>
      </w:r>
      <w:r w:rsidR="006E125D">
        <w:rPr>
          <w:noProof/>
        </w:rPr>
        <w:t>May-16-2023</w:t>
      </w:r>
      <w:r w:rsidRPr="004A03FF">
        <w:fldChar w:fldCharType="end"/>
      </w:r>
      <w:r>
        <w:rPr>
          <w:b/>
          <w:bCs/>
        </w:rPr>
        <w:t xml:space="preserve"> </w:t>
      </w:r>
    </w:p>
    <w:permStart w:id="1354127464" w:edGrp="everyone" w:displacedByCustomXml="next"/>
    <w:permEnd w:id="1354127464" w:displacedByCustomXml="next"/>
    <w:bookmarkStart w:id="1" w:name="_Toc118446296" w:displacedByCustomXml="next"/>
    <w:sdt>
      <w:sdtPr>
        <w:rPr>
          <w:b w:val="0"/>
          <w:color w:val="auto"/>
          <w:sz w:val="22"/>
          <w:szCs w:val="22"/>
        </w:rPr>
        <w:id w:val="1084650588"/>
        <w:docPartObj>
          <w:docPartGallery w:val="Table of Contents"/>
          <w:docPartUnique/>
        </w:docPartObj>
      </w:sdtPr>
      <w:sdtEndPr>
        <w:rPr>
          <w:noProof/>
          <w:sz w:val="20"/>
          <w:szCs w:val="20"/>
        </w:rPr>
      </w:sdtEndPr>
      <w:sdtContent>
        <w:p w14:paraId="1FE58D2A" w14:textId="77777777" w:rsidR="00225EA3" w:rsidRPr="00900ADF" w:rsidRDefault="00312522" w:rsidP="00CD664E">
          <w:pPr>
            <w:pStyle w:val="Heading1"/>
          </w:pPr>
          <w:r w:rsidRPr="00900ADF">
            <w:t>Index</w:t>
          </w:r>
          <w:bookmarkEnd w:id="1"/>
        </w:p>
        <w:p w14:paraId="1AF7EBD4" w14:textId="66C6FAE3" w:rsidR="004C6AAD" w:rsidRDefault="00225EA3">
          <w:pPr>
            <w:pStyle w:val="TOC1"/>
            <w:rPr>
              <w:rFonts w:asciiTheme="minorHAnsi" w:hAnsiTheme="minorHAnsi" w:cstheme="minorBidi"/>
              <w:b w:val="0"/>
              <w:sz w:val="22"/>
              <w:szCs w:val="22"/>
              <w:lang w:val="en-CA" w:eastAsia="en-CA"/>
            </w:rPr>
          </w:pPr>
          <w:r w:rsidRPr="006C4B32">
            <w:rPr>
              <w:bCs/>
            </w:rPr>
            <w:fldChar w:fldCharType="begin"/>
          </w:r>
          <w:r w:rsidRPr="006C4B32">
            <w:rPr>
              <w:bCs/>
            </w:rPr>
            <w:instrText xml:space="preserve"> TOC \o "1-3" \h \z \u </w:instrText>
          </w:r>
          <w:r w:rsidRPr="006C4B32">
            <w:rPr>
              <w:bCs/>
            </w:rPr>
            <w:fldChar w:fldCharType="separate"/>
          </w:r>
          <w:hyperlink w:anchor="_Toc118446296" w:history="1">
            <w:r w:rsidR="004C6AAD" w:rsidRPr="00C80346">
              <w:rPr>
                <w:rStyle w:val="Hyperlink"/>
              </w:rPr>
              <w:t>Index</w:t>
            </w:r>
            <w:r w:rsidR="004C6AAD">
              <w:rPr>
                <w:webHidden/>
              </w:rPr>
              <w:tab/>
            </w:r>
            <w:r w:rsidR="004C6AAD">
              <w:rPr>
                <w:webHidden/>
              </w:rPr>
              <w:fldChar w:fldCharType="begin"/>
            </w:r>
            <w:r w:rsidR="004C6AAD">
              <w:rPr>
                <w:webHidden/>
              </w:rPr>
              <w:instrText xml:space="preserve"> PAGEREF _Toc118446296 \h </w:instrText>
            </w:r>
            <w:r w:rsidR="004C6AAD">
              <w:rPr>
                <w:webHidden/>
              </w:rPr>
            </w:r>
            <w:r w:rsidR="004C6AAD">
              <w:rPr>
                <w:webHidden/>
              </w:rPr>
              <w:fldChar w:fldCharType="separate"/>
            </w:r>
            <w:r w:rsidR="00DC278C">
              <w:rPr>
                <w:webHidden/>
              </w:rPr>
              <w:t>1</w:t>
            </w:r>
            <w:r w:rsidR="004C6AAD">
              <w:rPr>
                <w:webHidden/>
              </w:rPr>
              <w:fldChar w:fldCharType="end"/>
            </w:r>
          </w:hyperlink>
        </w:p>
        <w:p w14:paraId="341ED9F7" w14:textId="3AA1E537" w:rsidR="004C6AAD" w:rsidRDefault="009B4BC0">
          <w:pPr>
            <w:pStyle w:val="TOC1"/>
            <w:rPr>
              <w:rFonts w:asciiTheme="minorHAnsi" w:hAnsiTheme="minorHAnsi" w:cstheme="minorBidi"/>
              <w:b w:val="0"/>
              <w:sz w:val="22"/>
              <w:szCs w:val="22"/>
              <w:lang w:val="en-CA" w:eastAsia="en-CA"/>
            </w:rPr>
          </w:pPr>
          <w:hyperlink w:anchor="_Toc118446297" w:history="1">
            <w:r w:rsidR="004C6AAD" w:rsidRPr="00C80346">
              <w:rPr>
                <w:rStyle w:val="Hyperlink"/>
              </w:rPr>
              <w:t>Practice Management Assessment Tool and Workbook</w:t>
            </w:r>
            <w:r w:rsidR="004C6AAD">
              <w:rPr>
                <w:webHidden/>
              </w:rPr>
              <w:tab/>
            </w:r>
            <w:r w:rsidR="004C6AAD">
              <w:rPr>
                <w:webHidden/>
              </w:rPr>
              <w:fldChar w:fldCharType="begin"/>
            </w:r>
            <w:r w:rsidR="004C6AAD">
              <w:rPr>
                <w:webHidden/>
              </w:rPr>
              <w:instrText xml:space="preserve"> PAGEREF _Toc118446297 \h </w:instrText>
            </w:r>
            <w:r w:rsidR="004C6AAD">
              <w:rPr>
                <w:webHidden/>
              </w:rPr>
            </w:r>
            <w:r w:rsidR="004C6AAD">
              <w:rPr>
                <w:webHidden/>
              </w:rPr>
              <w:fldChar w:fldCharType="separate"/>
            </w:r>
            <w:r w:rsidR="00DC278C">
              <w:rPr>
                <w:webHidden/>
              </w:rPr>
              <w:t>4</w:t>
            </w:r>
            <w:r w:rsidR="004C6AAD">
              <w:rPr>
                <w:webHidden/>
              </w:rPr>
              <w:fldChar w:fldCharType="end"/>
            </w:r>
          </w:hyperlink>
        </w:p>
        <w:p w14:paraId="1E9CAA2E" w14:textId="7C92FBC9" w:rsidR="004C6AAD" w:rsidRDefault="009B4BC0">
          <w:pPr>
            <w:pStyle w:val="TOC1"/>
            <w:rPr>
              <w:rFonts w:asciiTheme="minorHAnsi" w:hAnsiTheme="minorHAnsi" w:cstheme="minorBidi"/>
              <w:b w:val="0"/>
              <w:sz w:val="22"/>
              <w:szCs w:val="22"/>
              <w:lang w:val="en-CA" w:eastAsia="en-CA"/>
            </w:rPr>
          </w:pPr>
          <w:hyperlink w:anchor="_Toc118446298" w:history="1">
            <w:r w:rsidR="004C6AAD" w:rsidRPr="00C80346">
              <w:rPr>
                <w:rStyle w:val="Hyperlink"/>
              </w:rPr>
              <w:t>Terminology</w:t>
            </w:r>
            <w:r w:rsidR="004C6AAD">
              <w:rPr>
                <w:webHidden/>
              </w:rPr>
              <w:tab/>
            </w:r>
            <w:r w:rsidR="004C6AAD">
              <w:rPr>
                <w:webHidden/>
              </w:rPr>
              <w:fldChar w:fldCharType="begin"/>
            </w:r>
            <w:r w:rsidR="004C6AAD">
              <w:rPr>
                <w:webHidden/>
              </w:rPr>
              <w:instrText xml:space="preserve"> PAGEREF _Toc118446298 \h </w:instrText>
            </w:r>
            <w:r w:rsidR="004C6AAD">
              <w:rPr>
                <w:webHidden/>
              </w:rPr>
            </w:r>
            <w:r w:rsidR="004C6AAD">
              <w:rPr>
                <w:webHidden/>
              </w:rPr>
              <w:fldChar w:fldCharType="separate"/>
            </w:r>
            <w:r w:rsidR="00DC278C">
              <w:rPr>
                <w:webHidden/>
              </w:rPr>
              <w:t>5</w:t>
            </w:r>
            <w:r w:rsidR="004C6AAD">
              <w:rPr>
                <w:webHidden/>
              </w:rPr>
              <w:fldChar w:fldCharType="end"/>
            </w:r>
          </w:hyperlink>
        </w:p>
        <w:p w14:paraId="7B396B31" w14:textId="78F5A81B" w:rsidR="004C6AAD" w:rsidRDefault="009B4BC0">
          <w:pPr>
            <w:pStyle w:val="TOC1"/>
            <w:rPr>
              <w:rFonts w:asciiTheme="minorHAnsi" w:hAnsiTheme="minorHAnsi" w:cstheme="minorBidi"/>
              <w:b w:val="0"/>
              <w:sz w:val="22"/>
              <w:szCs w:val="22"/>
              <w:lang w:val="en-CA" w:eastAsia="en-CA"/>
            </w:rPr>
          </w:pPr>
          <w:hyperlink w:anchor="_Toc118446299" w:history="1">
            <w:r w:rsidR="004C6AAD" w:rsidRPr="00C80346">
              <w:rPr>
                <w:rStyle w:val="Hyperlink"/>
              </w:rPr>
              <w:t>Principle 1: Competence and Capacity</w:t>
            </w:r>
            <w:r w:rsidR="004C6AAD">
              <w:rPr>
                <w:webHidden/>
              </w:rPr>
              <w:tab/>
            </w:r>
            <w:r w:rsidR="004C6AAD">
              <w:rPr>
                <w:webHidden/>
              </w:rPr>
              <w:fldChar w:fldCharType="begin"/>
            </w:r>
            <w:r w:rsidR="004C6AAD">
              <w:rPr>
                <w:webHidden/>
              </w:rPr>
              <w:instrText xml:space="preserve"> PAGEREF _Toc118446299 \h </w:instrText>
            </w:r>
            <w:r w:rsidR="004C6AAD">
              <w:rPr>
                <w:webHidden/>
              </w:rPr>
            </w:r>
            <w:r w:rsidR="004C6AAD">
              <w:rPr>
                <w:webHidden/>
              </w:rPr>
              <w:fldChar w:fldCharType="separate"/>
            </w:r>
            <w:r w:rsidR="00DC278C">
              <w:rPr>
                <w:webHidden/>
              </w:rPr>
              <w:t>6</w:t>
            </w:r>
            <w:r w:rsidR="004C6AAD">
              <w:rPr>
                <w:webHidden/>
              </w:rPr>
              <w:fldChar w:fldCharType="end"/>
            </w:r>
          </w:hyperlink>
        </w:p>
        <w:p w14:paraId="64D237C0" w14:textId="237FC4FA" w:rsidR="004C6AAD" w:rsidRDefault="009B4BC0">
          <w:pPr>
            <w:pStyle w:val="TOC2"/>
            <w:rPr>
              <w:rFonts w:asciiTheme="minorHAnsi" w:hAnsiTheme="minorHAnsi" w:cstheme="minorBidi"/>
              <w:sz w:val="22"/>
              <w:szCs w:val="22"/>
              <w:lang w:val="en-CA" w:eastAsia="en-CA"/>
            </w:rPr>
          </w:pPr>
          <w:hyperlink w:anchor="_Toc118446300" w:history="1">
            <w:r w:rsidR="004C6AAD" w:rsidRPr="00C80346">
              <w:rPr>
                <w:rStyle w:val="Hyperlink"/>
              </w:rPr>
              <w:t>Objective 1: Current Knowledge</w:t>
            </w:r>
            <w:r w:rsidR="004C6AAD">
              <w:rPr>
                <w:webHidden/>
              </w:rPr>
              <w:tab/>
            </w:r>
            <w:r w:rsidR="004C6AAD">
              <w:rPr>
                <w:webHidden/>
              </w:rPr>
              <w:fldChar w:fldCharType="begin"/>
            </w:r>
            <w:r w:rsidR="004C6AAD">
              <w:rPr>
                <w:webHidden/>
              </w:rPr>
              <w:instrText xml:space="preserve"> PAGEREF _Toc118446300 \h </w:instrText>
            </w:r>
            <w:r w:rsidR="004C6AAD">
              <w:rPr>
                <w:webHidden/>
              </w:rPr>
            </w:r>
            <w:r w:rsidR="004C6AAD">
              <w:rPr>
                <w:webHidden/>
              </w:rPr>
              <w:fldChar w:fldCharType="separate"/>
            </w:r>
            <w:r w:rsidR="00DC278C">
              <w:rPr>
                <w:webHidden/>
              </w:rPr>
              <w:t>7</w:t>
            </w:r>
            <w:r w:rsidR="004C6AAD">
              <w:rPr>
                <w:webHidden/>
              </w:rPr>
              <w:fldChar w:fldCharType="end"/>
            </w:r>
          </w:hyperlink>
        </w:p>
        <w:p w14:paraId="6FB1B1D0" w14:textId="6160E671" w:rsidR="004C6AAD" w:rsidRDefault="009B4BC0">
          <w:pPr>
            <w:pStyle w:val="TOC2"/>
            <w:rPr>
              <w:rFonts w:asciiTheme="minorHAnsi" w:hAnsiTheme="minorHAnsi" w:cstheme="minorBidi"/>
              <w:sz w:val="22"/>
              <w:szCs w:val="22"/>
              <w:lang w:val="en-CA" w:eastAsia="en-CA"/>
            </w:rPr>
          </w:pPr>
          <w:hyperlink w:anchor="_Toc118446301" w:history="1">
            <w:r w:rsidR="004C6AAD" w:rsidRPr="00C80346">
              <w:rPr>
                <w:rStyle w:val="Hyperlink"/>
              </w:rPr>
              <w:t>Objective 2: Ethical Obligations</w:t>
            </w:r>
            <w:r w:rsidR="004C6AAD">
              <w:rPr>
                <w:webHidden/>
              </w:rPr>
              <w:tab/>
            </w:r>
            <w:r w:rsidR="004C6AAD">
              <w:rPr>
                <w:webHidden/>
              </w:rPr>
              <w:fldChar w:fldCharType="begin"/>
            </w:r>
            <w:r w:rsidR="004C6AAD">
              <w:rPr>
                <w:webHidden/>
              </w:rPr>
              <w:instrText xml:space="preserve"> PAGEREF _Toc118446301 \h </w:instrText>
            </w:r>
            <w:r w:rsidR="004C6AAD">
              <w:rPr>
                <w:webHidden/>
              </w:rPr>
            </w:r>
            <w:r w:rsidR="004C6AAD">
              <w:rPr>
                <w:webHidden/>
              </w:rPr>
              <w:fldChar w:fldCharType="separate"/>
            </w:r>
            <w:r w:rsidR="00DC278C">
              <w:rPr>
                <w:webHidden/>
              </w:rPr>
              <w:t>9</w:t>
            </w:r>
            <w:r w:rsidR="004C6AAD">
              <w:rPr>
                <w:webHidden/>
              </w:rPr>
              <w:fldChar w:fldCharType="end"/>
            </w:r>
          </w:hyperlink>
        </w:p>
        <w:p w14:paraId="0EFF7C71" w14:textId="7B81A441" w:rsidR="004C6AAD" w:rsidRDefault="009B4BC0">
          <w:pPr>
            <w:pStyle w:val="TOC2"/>
            <w:rPr>
              <w:rFonts w:asciiTheme="minorHAnsi" w:hAnsiTheme="minorHAnsi" w:cstheme="minorBidi"/>
              <w:sz w:val="22"/>
              <w:szCs w:val="22"/>
              <w:lang w:val="en-CA" w:eastAsia="en-CA"/>
            </w:rPr>
          </w:pPr>
          <w:hyperlink w:anchor="_Toc118446302" w:history="1">
            <w:r w:rsidR="004C6AAD" w:rsidRPr="00C80346">
              <w:rPr>
                <w:rStyle w:val="Hyperlink"/>
              </w:rPr>
              <w:t>Objective 3: Your Well-Being</w:t>
            </w:r>
            <w:r w:rsidR="004C6AAD">
              <w:rPr>
                <w:webHidden/>
              </w:rPr>
              <w:tab/>
            </w:r>
            <w:r w:rsidR="004C6AAD">
              <w:rPr>
                <w:webHidden/>
              </w:rPr>
              <w:fldChar w:fldCharType="begin"/>
            </w:r>
            <w:r w:rsidR="004C6AAD">
              <w:rPr>
                <w:webHidden/>
              </w:rPr>
              <w:instrText xml:space="preserve"> PAGEREF _Toc118446302 \h </w:instrText>
            </w:r>
            <w:r w:rsidR="004C6AAD">
              <w:rPr>
                <w:webHidden/>
              </w:rPr>
            </w:r>
            <w:r w:rsidR="004C6AAD">
              <w:rPr>
                <w:webHidden/>
              </w:rPr>
              <w:fldChar w:fldCharType="separate"/>
            </w:r>
            <w:r w:rsidR="00DC278C">
              <w:rPr>
                <w:webHidden/>
              </w:rPr>
              <w:t>11</w:t>
            </w:r>
            <w:r w:rsidR="004C6AAD">
              <w:rPr>
                <w:webHidden/>
              </w:rPr>
              <w:fldChar w:fldCharType="end"/>
            </w:r>
          </w:hyperlink>
        </w:p>
        <w:p w14:paraId="7A55A289" w14:textId="5A8BF101" w:rsidR="004C6AAD" w:rsidRDefault="009B4BC0">
          <w:pPr>
            <w:pStyle w:val="TOC2"/>
            <w:rPr>
              <w:rFonts w:asciiTheme="minorHAnsi" w:hAnsiTheme="minorHAnsi" w:cstheme="minorBidi"/>
              <w:sz w:val="22"/>
              <w:szCs w:val="22"/>
              <w:lang w:val="en-CA" w:eastAsia="en-CA"/>
            </w:rPr>
          </w:pPr>
          <w:hyperlink w:anchor="_Toc118446303" w:history="1">
            <w:r w:rsidR="004C6AAD" w:rsidRPr="00C80346">
              <w:rPr>
                <w:rStyle w:val="Hyperlink"/>
              </w:rPr>
              <w:t>Objective 4: Quality of Service</w:t>
            </w:r>
            <w:r w:rsidR="004C6AAD">
              <w:rPr>
                <w:webHidden/>
              </w:rPr>
              <w:tab/>
            </w:r>
            <w:r w:rsidR="004C6AAD">
              <w:rPr>
                <w:webHidden/>
              </w:rPr>
              <w:fldChar w:fldCharType="begin"/>
            </w:r>
            <w:r w:rsidR="004C6AAD">
              <w:rPr>
                <w:webHidden/>
              </w:rPr>
              <w:instrText xml:space="preserve"> PAGEREF _Toc118446303 \h </w:instrText>
            </w:r>
            <w:r w:rsidR="004C6AAD">
              <w:rPr>
                <w:webHidden/>
              </w:rPr>
            </w:r>
            <w:r w:rsidR="004C6AAD">
              <w:rPr>
                <w:webHidden/>
              </w:rPr>
              <w:fldChar w:fldCharType="separate"/>
            </w:r>
            <w:r w:rsidR="00DC278C">
              <w:rPr>
                <w:webHidden/>
              </w:rPr>
              <w:t>13</w:t>
            </w:r>
            <w:r w:rsidR="004C6AAD">
              <w:rPr>
                <w:webHidden/>
              </w:rPr>
              <w:fldChar w:fldCharType="end"/>
            </w:r>
          </w:hyperlink>
        </w:p>
        <w:p w14:paraId="42495768" w14:textId="14C033E2" w:rsidR="004C6AAD" w:rsidRDefault="009B4BC0">
          <w:pPr>
            <w:pStyle w:val="TOC2"/>
            <w:rPr>
              <w:rFonts w:asciiTheme="minorHAnsi" w:hAnsiTheme="minorHAnsi" w:cstheme="minorBidi"/>
              <w:sz w:val="22"/>
              <w:szCs w:val="22"/>
              <w:lang w:val="en-CA" w:eastAsia="en-CA"/>
            </w:rPr>
          </w:pPr>
          <w:hyperlink w:anchor="_Toc118446304" w:history="1">
            <w:r w:rsidR="004C6AAD" w:rsidRPr="00C80346">
              <w:rPr>
                <w:rStyle w:val="Hyperlink"/>
              </w:rPr>
              <w:t>Objective 5: Effective Staff</w:t>
            </w:r>
            <w:r w:rsidR="004C6AAD">
              <w:rPr>
                <w:webHidden/>
              </w:rPr>
              <w:tab/>
            </w:r>
            <w:r w:rsidR="004C6AAD">
              <w:rPr>
                <w:webHidden/>
              </w:rPr>
              <w:fldChar w:fldCharType="begin"/>
            </w:r>
            <w:r w:rsidR="004C6AAD">
              <w:rPr>
                <w:webHidden/>
              </w:rPr>
              <w:instrText xml:space="preserve"> PAGEREF _Toc118446304 \h </w:instrText>
            </w:r>
            <w:r w:rsidR="004C6AAD">
              <w:rPr>
                <w:webHidden/>
              </w:rPr>
            </w:r>
            <w:r w:rsidR="004C6AAD">
              <w:rPr>
                <w:webHidden/>
              </w:rPr>
              <w:fldChar w:fldCharType="separate"/>
            </w:r>
            <w:r w:rsidR="00DC278C">
              <w:rPr>
                <w:webHidden/>
              </w:rPr>
              <w:t>15</w:t>
            </w:r>
            <w:r w:rsidR="004C6AAD">
              <w:rPr>
                <w:webHidden/>
              </w:rPr>
              <w:fldChar w:fldCharType="end"/>
            </w:r>
          </w:hyperlink>
        </w:p>
        <w:p w14:paraId="12AB1184" w14:textId="2589B041" w:rsidR="004C6AAD" w:rsidRDefault="009B4BC0">
          <w:pPr>
            <w:pStyle w:val="TOC2"/>
            <w:rPr>
              <w:rFonts w:asciiTheme="minorHAnsi" w:hAnsiTheme="minorHAnsi" w:cstheme="minorBidi"/>
              <w:sz w:val="22"/>
              <w:szCs w:val="22"/>
              <w:lang w:val="en-CA" w:eastAsia="en-CA"/>
            </w:rPr>
          </w:pPr>
          <w:hyperlink w:anchor="_Toc118446305" w:history="1">
            <w:r w:rsidR="004C6AAD" w:rsidRPr="00C80346">
              <w:rPr>
                <w:rStyle w:val="Hyperlink"/>
              </w:rPr>
              <w:t>Objective 6: Staff Well-Being</w:t>
            </w:r>
            <w:r w:rsidR="004C6AAD">
              <w:rPr>
                <w:webHidden/>
              </w:rPr>
              <w:tab/>
            </w:r>
            <w:r w:rsidR="004C6AAD">
              <w:rPr>
                <w:webHidden/>
              </w:rPr>
              <w:fldChar w:fldCharType="begin"/>
            </w:r>
            <w:r w:rsidR="004C6AAD">
              <w:rPr>
                <w:webHidden/>
              </w:rPr>
              <w:instrText xml:space="preserve"> PAGEREF _Toc118446305 \h </w:instrText>
            </w:r>
            <w:r w:rsidR="004C6AAD">
              <w:rPr>
                <w:webHidden/>
              </w:rPr>
            </w:r>
            <w:r w:rsidR="004C6AAD">
              <w:rPr>
                <w:webHidden/>
              </w:rPr>
              <w:fldChar w:fldCharType="separate"/>
            </w:r>
            <w:r w:rsidR="00DC278C">
              <w:rPr>
                <w:webHidden/>
              </w:rPr>
              <w:t>18</w:t>
            </w:r>
            <w:r w:rsidR="004C6AAD">
              <w:rPr>
                <w:webHidden/>
              </w:rPr>
              <w:fldChar w:fldCharType="end"/>
            </w:r>
          </w:hyperlink>
        </w:p>
        <w:p w14:paraId="47CBBB89" w14:textId="398F43EE" w:rsidR="004C6AAD" w:rsidRDefault="009B4BC0">
          <w:pPr>
            <w:pStyle w:val="TOC2"/>
            <w:rPr>
              <w:rFonts w:asciiTheme="minorHAnsi" w:hAnsiTheme="minorHAnsi" w:cstheme="minorBidi"/>
              <w:sz w:val="22"/>
              <w:szCs w:val="22"/>
              <w:lang w:val="en-CA" w:eastAsia="en-CA"/>
            </w:rPr>
          </w:pPr>
          <w:hyperlink w:anchor="_Toc118446306" w:history="1">
            <w:r w:rsidR="004C6AAD" w:rsidRPr="00C80346">
              <w:rPr>
                <w:rStyle w:val="Hyperlink"/>
              </w:rPr>
              <w:t>Overall Rating Principle 1: Competence and Capacity</w:t>
            </w:r>
            <w:r w:rsidR="004C6AAD">
              <w:rPr>
                <w:webHidden/>
              </w:rPr>
              <w:tab/>
            </w:r>
            <w:r w:rsidR="004C6AAD">
              <w:rPr>
                <w:webHidden/>
              </w:rPr>
              <w:fldChar w:fldCharType="begin"/>
            </w:r>
            <w:r w:rsidR="004C6AAD">
              <w:rPr>
                <w:webHidden/>
              </w:rPr>
              <w:instrText xml:space="preserve"> PAGEREF _Toc118446306 \h </w:instrText>
            </w:r>
            <w:r w:rsidR="004C6AAD">
              <w:rPr>
                <w:webHidden/>
              </w:rPr>
            </w:r>
            <w:r w:rsidR="004C6AAD">
              <w:rPr>
                <w:webHidden/>
              </w:rPr>
              <w:fldChar w:fldCharType="separate"/>
            </w:r>
            <w:r w:rsidR="00DC278C">
              <w:rPr>
                <w:webHidden/>
              </w:rPr>
              <w:t>20</w:t>
            </w:r>
            <w:r w:rsidR="004C6AAD">
              <w:rPr>
                <w:webHidden/>
              </w:rPr>
              <w:fldChar w:fldCharType="end"/>
            </w:r>
          </w:hyperlink>
        </w:p>
        <w:p w14:paraId="6DE654A7" w14:textId="213796AD" w:rsidR="004C6AAD" w:rsidRDefault="009B4BC0">
          <w:pPr>
            <w:pStyle w:val="TOC1"/>
            <w:rPr>
              <w:rFonts w:asciiTheme="minorHAnsi" w:hAnsiTheme="minorHAnsi" w:cstheme="minorBidi"/>
              <w:b w:val="0"/>
              <w:sz w:val="22"/>
              <w:szCs w:val="22"/>
              <w:lang w:val="en-CA" w:eastAsia="en-CA"/>
            </w:rPr>
          </w:pPr>
          <w:hyperlink w:anchor="_Toc118446307" w:history="1">
            <w:r w:rsidR="004C6AAD" w:rsidRPr="00C80346">
              <w:rPr>
                <w:rStyle w:val="Hyperlink"/>
              </w:rPr>
              <w:t>Principle 2: Client Management</w:t>
            </w:r>
            <w:r w:rsidR="004C6AAD">
              <w:rPr>
                <w:webHidden/>
              </w:rPr>
              <w:tab/>
            </w:r>
            <w:r w:rsidR="004C6AAD">
              <w:rPr>
                <w:webHidden/>
              </w:rPr>
              <w:fldChar w:fldCharType="begin"/>
            </w:r>
            <w:r w:rsidR="004C6AAD">
              <w:rPr>
                <w:webHidden/>
              </w:rPr>
              <w:instrText xml:space="preserve"> PAGEREF _Toc118446307 \h </w:instrText>
            </w:r>
            <w:r w:rsidR="004C6AAD">
              <w:rPr>
                <w:webHidden/>
              </w:rPr>
            </w:r>
            <w:r w:rsidR="004C6AAD">
              <w:rPr>
                <w:webHidden/>
              </w:rPr>
              <w:fldChar w:fldCharType="separate"/>
            </w:r>
            <w:r w:rsidR="00DC278C">
              <w:rPr>
                <w:webHidden/>
              </w:rPr>
              <w:t>21</w:t>
            </w:r>
            <w:r w:rsidR="004C6AAD">
              <w:rPr>
                <w:webHidden/>
              </w:rPr>
              <w:fldChar w:fldCharType="end"/>
            </w:r>
          </w:hyperlink>
        </w:p>
        <w:p w14:paraId="384A7B5C" w14:textId="3C24893F" w:rsidR="004C6AAD" w:rsidRDefault="009B4BC0">
          <w:pPr>
            <w:pStyle w:val="TOC2"/>
            <w:rPr>
              <w:rFonts w:asciiTheme="minorHAnsi" w:hAnsiTheme="minorHAnsi" w:cstheme="minorBidi"/>
              <w:sz w:val="22"/>
              <w:szCs w:val="22"/>
              <w:lang w:val="en-CA" w:eastAsia="en-CA"/>
            </w:rPr>
          </w:pPr>
          <w:hyperlink w:anchor="_Toc118446308" w:history="1">
            <w:r w:rsidR="004C6AAD" w:rsidRPr="00C80346">
              <w:rPr>
                <w:rStyle w:val="Hyperlink"/>
              </w:rPr>
              <w:t>Objective 7: Actual and Perceived Conflicts of Interest</w:t>
            </w:r>
            <w:r w:rsidR="004C6AAD">
              <w:rPr>
                <w:webHidden/>
              </w:rPr>
              <w:tab/>
            </w:r>
            <w:r w:rsidR="004C6AAD">
              <w:rPr>
                <w:webHidden/>
              </w:rPr>
              <w:fldChar w:fldCharType="begin"/>
            </w:r>
            <w:r w:rsidR="004C6AAD">
              <w:rPr>
                <w:webHidden/>
              </w:rPr>
              <w:instrText xml:space="preserve"> PAGEREF _Toc118446308 \h </w:instrText>
            </w:r>
            <w:r w:rsidR="004C6AAD">
              <w:rPr>
                <w:webHidden/>
              </w:rPr>
            </w:r>
            <w:r w:rsidR="004C6AAD">
              <w:rPr>
                <w:webHidden/>
              </w:rPr>
              <w:fldChar w:fldCharType="separate"/>
            </w:r>
            <w:r w:rsidR="00DC278C">
              <w:rPr>
                <w:webHidden/>
              </w:rPr>
              <w:t>22</w:t>
            </w:r>
            <w:r w:rsidR="004C6AAD">
              <w:rPr>
                <w:webHidden/>
              </w:rPr>
              <w:fldChar w:fldCharType="end"/>
            </w:r>
          </w:hyperlink>
        </w:p>
        <w:p w14:paraId="1C6B5975" w14:textId="2B0F18DD" w:rsidR="004C6AAD" w:rsidRDefault="009B4BC0">
          <w:pPr>
            <w:pStyle w:val="TOC2"/>
            <w:rPr>
              <w:rFonts w:asciiTheme="minorHAnsi" w:hAnsiTheme="minorHAnsi" w:cstheme="minorBidi"/>
              <w:sz w:val="22"/>
              <w:szCs w:val="22"/>
              <w:lang w:val="en-CA" w:eastAsia="en-CA"/>
            </w:rPr>
          </w:pPr>
          <w:hyperlink w:anchor="_Toc118446309" w:history="1">
            <w:r w:rsidR="004C6AAD" w:rsidRPr="00C80346">
              <w:rPr>
                <w:rStyle w:val="Hyperlink"/>
              </w:rPr>
              <w:t>Objective 8: Identified Conflicts</w:t>
            </w:r>
            <w:r w:rsidR="004C6AAD">
              <w:rPr>
                <w:webHidden/>
              </w:rPr>
              <w:tab/>
            </w:r>
            <w:r w:rsidR="004C6AAD">
              <w:rPr>
                <w:webHidden/>
              </w:rPr>
              <w:fldChar w:fldCharType="begin"/>
            </w:r>
            <w:r w:rsidR="004C6AAD">
              <w:rPr>
                <w:webHidden/>
              </w:rPr>
              <w:instrText xml:space="preserve"> PAGEREF _Toc118446309 \h </w:instrText>
            </w:r>
            <w:r w:rsidR="004C6AAD">
              <w:rPr>
                <w:webHidden/>
              </w:rPr>
            </w:r>
            <w:r w:rsidR="004C6AAD">
              <w:rPr>
                <w:webHidden/>
              </w:rPr>
              <w:fldChar w:fldCharType="separate"/>
            </w:r>
            <w:r w:rsidR="00DC278C">
              <w:rPr>
                <w:webHidden/>
              </w:rPr>
              <w:t>25</w:t>
            </w:r>
            <w:r w:rsidR="004C6AAD">
              <w:rPr>
                <w:webHidden/>
              </w:rPr>
              <w:fldChar w:fldCharType="end"/>
            </w:r>
          </w:hyperlink>
        </w:p>
        <w:p w14:paraId="5D539998" w14:textId="267A6C14" w:rsidR="004C6AAD" w:rsidRDefault="009B4BC0">
          <w:pPr>
            <w:pStyle w:val="TOC2"/>
            <w:rPr>
              <w:rFonts w:asciiTheme="minorHAnsi" w:hAnsiTheme="minorHAnsi" w:cstheme="minorBidi"/>
              <w:sz w:val="22"/>
              <w:szCs w:val="22"/>
              <w:lang w:val="en-CA" w:eastAsia="en-CA"/>
            </w:rPr>
          </w:pPr>
          <w:hyperlink w:anchor="_Toc118446310" w:history="1">
            <w:r w:rsidR="004C6AAD" w:rsidRPr="00C80346">
              <w:rPr>
                <w:rStyle w:val="Hyperlink"/>
              </w:rPr>
              <w:t>Objective 9: Joint Retainer Obligations</w:t>
            </w:r>
            <w:r w:rsidR="004C6AAD">
              <w:rPr>
                <w:webHidden/>
              </w:rPr>
              <w:tab/>
            </w:r>
            <w:r w:rsidR="004C6AAD">
              <w:rPr>
                <w:webHidden/>
              </w:rPr>
              <w:fldChar w:fldCharType="begin"/>
            </w:r>
            <w:r w:rsidR="004C6AAD">
              <w:rPr>
                <w:webHidden/>
              </w:rPr>
              <w:instrText xml:space="preserve"> PAGEREF _Toc118446310 \h </w:instrText>
            </w:r>
            <w:r w:rsidR="004C6AAD">
              <w:rPr>
                <w:webHidden/>
              </w:rPr>
            </w:r>
            <w:r w:rsidR="004C6AAD">
              <w:rPr>
                <w:webHidden/>
              </w:rPr>
              <w:fldChar w:fldCharType="separate"/>
            </w:r>
            <w:r w:rsidR="00DC278C">
              <w:rPr>
                <w:webHidden/>
              </w:rPr>
              <w:t>27</w:t>
            </w:r>
            <w:r w:rsidR="004C6AAD">
              <w:rPr>
                <w:webHidden/>
              </w:rPr>
              <w:fldChar w:fldCharType="end"/>
            </w:r>
          </w:hyperlink>
        </w:p>
        <w:p w14:paraId="6B384FFB" w14:textId="73541BF7" w:rsidR="004C6AAD" w:rsidRDefault="009B4BC0">
          <w:pPr>
            <w:pStyle w:val="TOC2"/>
            <w:rPr>
              <w:rFonts w:asciiTheme="minorHAnsi" w:hAnsiTheme="minorHAnsi" w:cstheme="minorBidi"/>
              <w:sz w:val="22"/>
              <w:szCs w:val="22"/>
              <w:lang w:val="en-CA" w:eastAsia="en-CA"/>
            </w:rPr>
          </w:pPr>
          <w:hyperlink w:anchor="_Toc118446311" w:history="1">
            <w:r w:rsidR="004C6AAD" w:rsidRPr="00C80346">
              <w:rPr>
                <w:rStyle w:val="Hyperlink"/>
              </w:rPr>
              <w:t>Objective 10: Shared Understanding of Retainer</w:t>
            </w:r>
            <w:r w:rsidR="004C6AAD">
              <w:rPr>
                <w:webHidden/>
              </w:rPr>
              <w:tab/>
            </w:r>
            <w:r w:rsidR="004C6AAD">
              <w:rPr>
                <w:webHidden/>
              </w:rPr>
              <w:fldChar w:fldCharType="begin"/>
            </w:r>
            <w:r w:rsidR="004C6AAD">
              <w:rPr>
                <w:webHidden/>
              </w:rPr>
              <w:instrText xml:space="preserve"> PAGEREF _Toc118446311 \h </w:instrText>
            </w:r>
            <w:r w:rsidR="004C6AAD">
              <w:rPr>
                <w:webHidden/>
              </w:rPr>
            </w:r>
            <w:r w:rsidR="004C6AAD">
              <w:rPr>
                <w:webHidden/>
              </w:rPr>
              <w:fldChar w:fldCharType="separate"/>
            </w:r>
            <w:r w:rsidR="00DC278C">
              <w:rPr>
                <w:webHidden/>
              </w:rPr>
              <w:t>29</w:t>
            </w:r>
            <w:r w:rsidR="004C6AAD">
              <w:rPr>
                <w:webHidden/>
              </w:rPr>
              <w:fldChar w:fldCharType="end"/>
            </w:r>
          </w:hyperlink>
        </w:p>
        <w:p w14:paraId="6A61425F" w14:textId="2FC94EF9" w:rsidR="004C6AAD" w:rsidRDefault="009B4BC0">
          <w:pPr>
            <w:pStyle w:val="TOC2"/>
            <w:rPr>
              <w:rFonts w:asciiTheme="minorHAnsi" w:hAnsiTheme="minorHAnsi" w:cstheme="minorBidi"/>
              <w:sz w:val="22"/>
              <w:szCs w:val="22"/>
              <w:lang w:val="en-CA" w:eastAsia="en-CA"/>
            </w:rPr>
          </w:pPr>
          <w:hyperlink w:anchor="_Toc118446312" w:history="1">
            <w:r w:rsidR="004C6AAD" w:rsidRPr="00C80346">
              <w:rPr>
                <w:rStyle w:val="Hyperlink"/>
              </w:rPr>
              <w:t>Objective 11: Client Communication</w:t>
            </w:r>
            <w:r w:rsidR="004C6AAD">
              <w:rPr>
                <w:webHidden/>
              </w:rPr>
              <w:tab/>
            </w:r>
            <w:r w:rsidR="004C6AAD">
              <w:rPr>
                <w:webHidden/>
              </w:rPr>
              <w:fldChar w:fldCharType="begin"/>
            </w:r>
            <w:r w:rsidR="004C6AAD">
              <w:rPr>
                <w:webHidden/>
              </w:rPr>
              <w:instrText xml:space="preserve"> PAGEREF _Toc118446312 \h </w:instrText>
            </w:r>
            <w:r w:rsidR="004C6AAD">
              <w:rPr>
                <w:webHidden/>
              </w:rPr>
            </w:r>
            <w:r w:rsidR="004C6AAD">
              <w:rPr>
                <w:webHidden/>
              </w:rPr>
              <w:fldChar w:fldCharType="separate"/>
            </w:r>
            <w:r w:rsidR="00DC278C">
              <w:rPr>
                <w:webHidden/>
              </w:rPr>
              <w:t>32</w:t>
            </w:r>
            <w:r w:rsidR="004C6AAD">
              <w:rPr>
                <w:webHidden/>
              </w:rPr>
              <w:fldChar w:fldCharType="end"/>
            </w:r>
          </w:hyperlink>
        </w:p>
        <w:p w14:paraId="303C2FD2" w14:textId="42BC0618" w:rsidR="004C6AAD" w:rsidRDefault="009B4BC0">
          <w:pPr>
            <w:pStyle w:val="TOC2"/>
            <w:rPr>
              <w:rFonts w:asciiTheme="minorHAnsi" w:hAnsiTheme="minorHAnsi" w:cstheme="minorBidi"/>
              <w:sz w:val="22"/>
              <w:szCs w:val="22"/>
              <w:lang w:val="en-CA" w:eastAsia="en-CA"/>
            </w:rPr>
          </w:pPr>
          <w:hyperlink w:anchor="_Toc118446313" w:history="1">
            <w:r w:rsidR="004C6AAD" w:rsidRPr="00C80346">
              <w:rPr>
                <w:rStyle w:val="Hyperlink"/>
              </w:rPr>
              <w:t>Objective 12: Provision of Legal Services</w:t>
            </w:r>
            <w:r w:rsidR="004C6AAD">
              <w:rPr>
                <w:webHidden/>
              </w:rPr>
              <w:tab/>
            </w:r>
            <w:r w:rsidR="004C6AAD">
              <w:rPr>
                <w:webHidden/>
              </w:rPr>
              <w:fldChar w:fldCharType="begin"/>
            </w:r>
            <w:r w:rsidR="004C6AAD">
              <w:rPr>
                <w:webHidden/>
              </w:rPr>
              <w:instrText xml:space="preserve"> PAGEREF _Toc118446313 \h </w:instrText>
            </w:r>
            <w:r w:rsidR="004C6AAD">
              <w:rPr>
                <w:webHidden/>
              </w:rPr>
            </w:r>
            <w:r w:rsidR="004C6AAD">
              <w:rPr>
                <w:webHidden/>
              </w:rPr>
              <w:fldChar w:fldCharType="separate"/>
            </w:r>
            <w:r w:rsidR="00DC278C">
              <w:rPr>
                <w:webHidden/>
              </w:rPr>
              <w:t>34</w:t>
            </w:r>
            <w:r w:rsidR="004C6AAD">
              <w:rPr>
                <w:webHidden/>
              </w:rPr>
              <w:fldChar w:fldCharType="end"/>
            </w:r>
          </w:hyperlink>
        </w:p>
        <w:p w14:paraId="1003680E" w14:textId="10D162BA" w:rsidR="004C6AAD" w:rsidRDefault="009B4BC0">
          <w:pPr>
            <w:pStyle w:val="TOC2"/>
            <w:rPr>
              <w:rFonts w:asciiTheme="minorHAnsi" w:hAnsiTheme="minorHAnsi" w:cstheme="minorBidi"/>
              <w:sz w:val="22"/>
              <w:szCs w:val="22"/>
              <w:lang w:val="en-CA" w:eastAsia="en-CA"/>
            </w:rPr>
          </w:pPr>
          <w:hyperlink w:anchor="_Toc118446314" w:history="1">
            <w:r w:rsidR="004C6AAD" w:rsidRPr="00C80346">
              <w:rPr>
                <w:rStyle w:val="Hyperlink"/>
              </w:rPr>
              <w:t>Objective 13: Vulnerable Clients</w:t>
            </w:r>
            <w:r w:rsidR="004C6AAD">
              <w:rPr>
                <w:webHidden/>
              </w:rPr>
              <w:tab/>
            </w:r>
            <w:r w:rsidR="004C6AAD">
              <w:rPr>
                <w:webHidden/>
              </w:rPr>
              <w:fldChar w:fldCharType="begin"/>
            </w:r>
            <w:r w:rsidR="004C6AAD">
              <w:rPr>
                <w:webHidden/>
              </w:rPr>
              <w:instrText xml:space="preserve"> PAGEREF _Toc118446314 \h </w:instrText>
            </w:r>
            <w:r w:rsidR="004C6AAD">
              <w:rPr>
                <w:webHidden/>
              </w:rPr>
            </w:r>
            <w:r w:rsidR="004C6AAD">
              <w:rPr>
                <w:webHidden/>
              </w:rPr>
              <w:fldChar w:fldCharType="separate"/>
            </w:r>
            <w:r w:rsidR="00DC278C">
              <w:rPr>
                <w:webHidden/>
              </w:rPr>
              <w:t>36</w:t>
            </w:r>
            <w:r w:rsidR="004C6AAD">
              <w:rPr>
                <w:webHidden/>
              </w:rPr>
              <w:fldChar w:fldCharType="end"/>
            </w:r>
          </w:hyperlink>
        </w:p>
        <w:p w14:paraId="6DBB8F9D" w14:textId="699F9186" w:rsidR="004C6AAD" w:rsidRDefault="009B4BC0">
          <w:pPr>
            <w:pStyle w:val="TOC2"/>
            <w:rPr>
              <w:rFonts w:asciiTheme="minorHAnsi" w:hAnsiTheme="minorHAnsi" w:cstheme="minorBidi"/>
              <w:sz w:val="22"/>
              <w:szCs w:val="22"/>
              <w:lang w:val="en-CA" w:eastAsia="en-CA"/>
            </w:rPr>
          </w:pPr>
          <w:hyperlink w:anchor="_Toc118446315" w:history="1">
            <w:r w:rsidR="004C6AAD" w:rsidRPr="00C80346">
              <w:rPr>
                <w:rStyle w:val="Hyperlink"/>
              </w:rPr>
              <w:t>Objective 14: Client Feedback</w:t>
            </w:r>
            <w:r w:rsidR="004C6AAD">
              <w:rPr>
                <w:webHidden/>
              </w:rPr>
              <w:tab/>
            </w:r>
            <w:r w:rsidR="004C6AAD">
              <w:rPr>
                <w:webHidden/>
              </w:rPr>
              <w:fldChar w:fldCharType="begin"/>
            </w:r>
            <w:r w:rsidR="004C6AAD">
              <w:rPr>
                <w:webHidden/>
              </w:rPr>
              <w:instrText xml:space="preserve"> PAGEREF _Toc118446315 \h </w:instrText>
            </w:r>
            <w:r w:rsidR="004C6AAD">
              <w:rPr>
                <w:webHidden/>
              </w:rPr>
            </w:r>
            <w:r w:rsidR="004C6AAD">
              <w:rPr>
                <w:webHidden/>
              </w:rPr>
              <w:fldChar w:fldCharType="separate"/>
            </w:r>
            <w:r w:rsidR="00DC278C">
              <w:rPr>
                <w:webHidden/>
              </w:rPr>
              <w:t>39</w:t>
            </w:r>
            <w:r w:rsidR="004C6AAD">
              <w:rPr>
                <w:webHidden/>
              </w:rPr>
              <w:fldChar w:fldCharType="end"/>
            </w:r>
          </w:hyperlink>
        </w:p>
        <w:p w14:paraId="4F817285" w14:textId="498F57A3" w:rsidR="004C6AAD" w:rsidRDefault="009B4BC0">
          <w:pPr>
            <w:pStyle w:val="TOC2"/>
            <w:rPr>
              <w:rFonts w:asciiTheme="minorHAnsi" w:hAnsiTheme="minorHAnsi" w:cstheme="minorBidi"/>
              <w:sz w:val="22"/>
              <w:szCs w:val="22"/>
              <w:lang w:val="en-CA" w:eastAsia="en-CA"/>
            </w:rPr>
          </w:pPr>
          <w:hyperlink w:anchor="_Toc118446316" w:history="1">
            <w:r w:rsidR="004C6AAD" w:rsidRPr="00C80346">
              <w:rPr>
                <w:rStyle w:val="Hyperlink"/>
              </w:rPr>
              <w:t>Objective 15: Fair Fees</w:t>
            </w:r>
            <w:r w:rsidR="004C6AAD">
              <w:rPr>
                <w:webHidden/>
              </w:rPr>
              <w:tab/>
            </w:r>
            <w:r w:rsidR="004C6AAD">
              <w:rPr>
                <w:webHidden/>
              </w:rPr>
              <w:fldChar w:fldCharType="begin"/>
            </w:r>
            <w:r w:rsidR="004C6AAD">
              <w:rPr>
                <w:webHidden/>
              </w:rPr>
              <w:instrText xml:space="preserve"> PAGEREF _Toc118446316 \h </w:instrText>
            </w:r>
            <w:r w:rsidR="004C6AAD">
              <w:rPr>
                <w:webHidden/>
              </w:rPr>
            </w:r>
            <w:r w:rsidR="004C6AAD">
              <w:rPr>
                <w:webHidden/>
              </w:rPr>
              <w:fldChar w:fldCharType="separate"/>
            </w:r>
            <w:r w:rsidR="00DC278C">
              <w:rPr>
                <w:webHidden/>
              </w:rPr>
              <w:t>40</w:t>
            </w:r>
            <w:r w:rsidR="004C6AAD">
              <w:rPr>
                <w:webHidden/>
              </w:rPr>
              <w:fldChar w:fldCharType="end"/>
            </w:r>
          </w:hyperlink>
        </w:p>
        <w:p w14:paraId="34133527" w14:textId="7DFB43FA" w:rsidR="004C6AAD" w:rsidRDefault="009B4BC0">
          <w:pPr>
            <w:pStyle w:val="TOC2"/>
            <w:rPr>
              <w:rFonts w:asciiTheme="minorHAnsi" w:hAnsiTheme="minorHAnsi" w:cstheme="minorBidi"/>
              <w:sz w:val="22"/>
              <w:szCs w:val="22"/>
              <w:lang w:val="en-CA" w:eastAsia="en-CA"/>
            </w:rPr>
          </w:pPr>
          <w:hyperlink w:anchor="_Toc118446317" w:history="1">
            <w:r w:rsidR="004C6AAD" w:rsidRPr="00C80346">
              <w:rPr>
                <w:rStyle w:val="Hyperlink"/>
              </w:rPr>
              <w:t>Overall Rating Principle 2: Client Management</w:t>
            </w:r>
            <w:r w:rsidR="004C6AAD">
              <w:rPr>
                <w:webHidden/>
              </w:rPr>
              <w:tab/>
            </w:r>
            <w:r w:rsidR="004C6AAD">
              <w:rPr>
                <w:webHidden/>
              </w:rPr>
              <w:fldChar w:fldCharType="begin"/>
            </w:r>
            <w:r w:rsidR="004C6AAD">
              <w:rPr>
                <w:webHidden/>
              </w:rPr>
              <w:instrText xml:space="preserve"> PAGEREF _Toc118446317 \h </w:instrText>
            </w:r>
            <w:r w:rsidR="004C6AAD">
              <w:rPr>
                <w:webHidden/>
              </w:rPr>
            </w:r>
            <w:r w:rsidR="004C6AAD">
              <w:rPr>
                <w:webHidden/>
              </w:rPr>
              <w:fldChar w:fldCharType="separate"/>
            </w:r>
            <w:r w:rsidR="00DC278C">
              <w:rPr>
                <w:webHidden/>
              </w:rPr>
              <w:t>42</w:t>
            </w:r>
            <w:r w:rsidR="004C6AAD">
              <w:rPr>
                <w:webHidden/>
              </w:rPr>
              <w:fldChar w:fldCharType="end"/>
            </w:r>
          </w:hyperlink>
        </w:p>
        <w:p w14:paraId="5FEAF507" w14:textId="63C5772A" w:rsidR="004C6AAD" w:rsidRDefault="009B4BC0">
          <w:pPr>
            <w:pStyle w:val="TOC1"/>
            <w:rPr>
              <w:rFonts w:asciiTheme="minorHAnsi" w:hAnsiTheme="minorHAnsi" w:cstheme="minorBidi"/>
              <w:b w:val="0"/>
              <w:sz w:val="22"/>
              <w:szCs w:val="22"/>
              <w:lang w:val="en-CA" w:eastAsia="en-CA"/>
            </w:rPr>
          </w:pPr>
          <w:hyperlink w:anchor="_Toc118446318" w:history="1">
            <w:r w:rsidR="004C6AAD" w:rsidRPr="00C80346">
              <w:rPr>
                <w:rStyle w:val="Hyperlink"/>
              </w:rPr>
              <w:t>Principle 3: File Management and Record Keeping</w:t>
            </w:r>
            <w:r w:rsidR="004C6AAD">
              <w:rPr>
                <w:webHidden/>
              </w:rPr>
              <w:tab/>
            </w:r>
            <w:r w:rsidR="004C6AAD">
              <w:rPr>
                <w:webHidden/>
              </w:rPr>
              <w:fldChar w:fldCharType="begin"/>
            </w:r>
            <w:r w:rsidR="004C6AAD">
              <w:rPr>
                <w:webHidden/>
              </w:rPr>
              <w:instrText xml:space="preserve"> PAGEREF _Toc118446318 \h </w:instrText>
            </w:r>
            <w:r w:rsidR="004C6AAD">
              <w:rPr>
                <w:webHidden/>
              </w:rPr>
            </w:r>
            <w:r w:rsidR="004C6AAD">
              <w:rPr>
                <w:webHidden/>
              </w:rPr>
              <w:fldChar w:fldCharType="separate"/>
            </w:r>
            <w:r w:rsidR="00DC278C">
              <w:rPr>
                <w:webHidden/>
              </w:rPr>
              <w:t>43</w:t>
            </w:r>
            <w:r w:rsidR="004C6AAD">
              <w:rPr>
                <w:webHidden/>
              </w:rPr>
              <w:fldChar w:fldCharType="end"/>
            </w:r>
          </w:hyperlink>
        </w:p>
        <w:p w14:paraId="53C701E8" w14:textId="31EC7F4C" w:rsidR="004C6AAD" w:rsidRDefault="009B4BC0">
          <w:pPr>
            <w:pStyle w:val="TOC2"/>
            <w:rPr>
              <w:rFonts w:asciiTheme="minorHAnsi" w:hAnsiTheme="minorHAnsi" w:cstheme="minorBidi"/>
              <w:sz w:val="22"/>
              <w:szCs w:val="22"/>
              <w:lang w:val="en-CA" w:eastAsia="en-CA"/>
            </w:rPr>
          </w:pPr>
          <w:hyperlink w:anchor="_Toc118446319" w:history="1">
            <w:r w:rsidR="004C6AAD" w:rsidRPr="00C80346">
              <w:rPr>
                <w:rStyle w:val="Hyperlink"/>
              </w:rPr>
              <w:t>Objective 16: Confidential Communications</w:t>
            </w:r>
            <w:r w:rsidR="004C6AAD">
              <w:rPr>
                <w:webHidden/>
              </w:rPr>
              <w:tab/>
            </w:r>
            <w:r w:rsidR="004C6AAD">
              <w:rPr>
                <w:webHidden/>
              </w:rPr>
              <w:fldChar w:fldCharType="begin"/>
            </w:r>
            <w:r w:rsidR="004C6AAD">
              <w:rPr>
                <w:webHidden/>
              </w:rPr>
              <w:instrText xml:space="preserve"> PAGEREF _Toc118446319 \h </w:instrText>
            </w:r>
            <w:r w:rsidR="004C6AAD">
              <w:rPr>
                <w:webHidden/>
              </w:rPr>
            </w:r>
            <w:r w:rsidR="004C6AAD">
              <w:rPr>
                <w:webHidden/>
              </w:rPr>
              <w:fldChar w:fldCharType="separate"/>
            </w:r>
            <w:r w:rsidR="00DC278C">
              <w:rPr>
                <w:webHidden/>
              </w:rPr>
              <w:t>45</w:t>
            </w:r>
            <w:r w:rsidR="004C6AAD">
              <w:rPr>
                <w:webHidden/>
              </w:rPr>
              <w:fldChar w:fldCharType="end"/>
            </w:r>
          </w:hyperlink>
        </w:p>
        <w:p w14:paraId="14A0FE7F" w14:textId="1678EF77" w:rsidR="004C6AAD" w:rsidRDefault="009B4BC0">
          <w:pPr>
            <w:pStyle w:val="TOC2"/>
            <w:rPr>
              <w:rFonts w:asciiTheme="minorHAnsi" w:hAnsiTheme="minorHAnsi" w:cstheme="minorBidi"/>
              <w:sz w:val="22"/>
              <w:szCs w:val="22"/>
              <w:lang w:val="en-CA" w:eastAsia="en-CA"/>
            </w:rPr>
          </w:pPr>
          <w:hyperlink w:anchor="_Toc118446320" w:history="1">
            <w:r w:rsidR="004C6AAD" w:rsidRPr="00C80346">
              <w:rPr>
                <w:rStyle w:val="Hyperlink"/>
              </w:rPr>
              <w:t>Objective 17: Protection of Physical Information</w:t>
            </w:r>
            <w:r w:rsidR="004C6AAD">
              <w:rPr>
                <w:webHidden/>
              </w:rPr>
              <w:tab/>
            </w:r>
            <w:r w:rsidR="004C6AAD">
              <w:rPr>
                <w:webHidden/>
              </w:rPr>
              <w:fldChar w:fldCharType="begin"/>
            </w:r>
            <w:r w:rsidR="004C6AAD">
              <w:rPr>
                <w:webHidden/>
              </w:rPr>
              <w:instrText xml:space="preserve"> PAGEREF _Toc118446320 \h </w:instrText>
            </w:r>
            <w:r w:rsidR="004C6AAD">
              <w:rPr>
                <w:webHidden/>
              </w:rPr>
            </w:r>
            <w:r w:rsidR="004C6AAD">
              <w:rPr>
                <w:webHidden/>
              </w:rPr>
              <w:fldChar w:fldCharType="separate"/>
            </w:r>
            <w:r w:rsidR="00DC278C">
              <w:rPr>
                <w:webHidden/>
              </w:rPr>
              <w:t>48</w:t>
            </w:r>
            <w:r w:rsidR="004C6AAD">
              <w:rPr>
                <w:webHidden/>
              </w:rPr>
              <w:fldChar w:fldCharType="end"/>
            </w:r>
          </w:hyperlink>
        </w:p>
        <w:p w14:paraId="7F50001C" w14:textId="3D379085" w:rsidR="004C6AAD" w:rsidRDefault="009B4BC0">
          <w:pPr>
            <w:pStyle w:val="TOC2"/>
            <w:rPr>
              <w:rFonts w:asciiTheme="minorHAnsi" w:hAnsiTheme="minorHAnsi" w:cstheme="minorBidi"/>
              <w:sz w:val="22"/>
              <w:szCs w:val="22"/>
              <w:lang w:val="en-CA" w:eastAsia="en-CA"/>
            </w:rPr>
          </w:pPr>
          <w:hyperlink w:anchor="_Toc118446321" w:history="1">
            <w:r w:rsidR="004C6AAD" w:rsidRPr="00C80346">
              <w:rPr>
                <w:rStyle w:val="Hyperlink"/>
              </w:rPr>
              <w:t>Objective 18: Protection of Electronic Information</w:t>
            </w:r>
            <w:r w:rsidR="004C6AAD">
              <w:rPr>
                <w:webHidden/>
              </w:rPr>
              <w:tab/>
            </w:r>
            <w:r w:rsidR="004C6AAD">
              <w:rPr>
                <w:webHidden/>
              </w:rPr>
              <w:fldChar w:fldCharType="begin"/>
            </w:r>
            <w:r w:rsidR="004C6AAD">
              <w:rPr>
                <w:webHidden/>
              </w:rPr>
              <w:instrText xml:space="preserve"> PAGEREF _Toc118446321 \h </w:instrText>
            </w:r>
            <w:r w:rsidR="004C6AAD">
              <w:rPr>
                <w:webHidden/>
              </w:rPr>
            </w:r>
            <w:r w:rsidR="004C6AAD">
              <w:rPr>
                <w:webHidden/>
              </w:rPr>
              <w:fldChar w:fldCharType="separate"/>
            </w:r>
            <w:r w:rsidR="00DC278C">
              <w:rPr>
                <w:webHidden/>
              </w:rPr>
              <w:t>50</w:t>
            </w:r>
            <w:r w:rsidR="004C6AAD">
              <w:rPr>
                <w:webHidden/>
              </w:rPr>
              <w:fldChar w:fldCharType="end"/>
            </w:r>
          </w:hyperlink>
        </w:p>
        <w:p w14:paraId="3B21384B" w14:textId="5850F713" w:rsidR="004C6AAD" w:rsidRDefault="009B4BC0">
          <w:pPr>
            <w:pStyle w:val="TOC2"/>
            <w:rPr>
              <w:rFonts w:asciiTheme="minorHAnsi" w:hAnsiTheme="minorHAnsi" w:cstheme="minorBidi"/>
              <w:sz w:val="22"/>
              <w:szCs w:val="22"/>
              <w:lang w:val="en-CA" w:eastAsia="en-CA"/>
            </w:rPr>
          </w:pPr>
          <w:hyperlink w:anchor="_Toc118446322" w:history="1">
            <w:r w:rsidR="004C6AAD" w:rsidRPr="00C80346">
              <w:rPr>
                <w:rStyle w:val="Hyperlink"/>
              </w:rPr>
              <w:t>Objective 19: File Management</w:t>
            </w:r>
            <w:r w:rsidR="004C6AAD">
              <w:rPr>
                <w:webHidden/>
              </w:rPr>
              <w:tab/>
            </w:r>
            <w:r w:rsidR="004C6AAD">
              <w:rPr>
                <w:webHidden/>
              </w:rPr>
              <w:fldChar w:fldCharType="begin"/>
            </w:r>
            <w:r w:rsidR="004C6AAD">
              <w:rPr>
                <w:webHidden/>
              </w:rPr>
              <w:instrText xml:space="preserve"> PAGEREF _Toc118446322 \h </w:instrText>
            </w:r>
            <w:r w:rsidR="004C6AAD">
              <w:rPr>
                <w:webHidden/>
              </w:rPr>
            </w:r>
            <w:r w:rsidR="004C6AAD">
              <w:rPr>
                <w:webHidden/>
              </w:rPr>
              <w:fldChar w:fldCharType="separate"/>
            </w:r>
            <w:r w:rsidR="00DC278C">
              <w:rPr>
                <w:webHidden/>
              </w:rPr>
              <w:t>53</w:t>
            </w:r>
            <w:r w:rsidR="004C6AAD">
              <w:rPr>
                <w:webHidden/>
              </w:rPr>
              <w:fldChar w:fldCharType="end"/>
            </w:r>
          </w:hyperlink>
        </w:p>
        <w:p w14:paraId="0479747C" w14:textId="2D2CED11" w:rsidR="004C6AAD" w:rsidRDefault="009B4BC0">
          <w:pPr>
            <w:pStyle w:val="TOC2"/>
            <w:rPr>
              <w:rFonts w:asciiTheme="minorHAnsi" w:hAnsiTheme="minorHAnsi" w:cstheme="minorBidi"/>
              <w:sz w:val="22"/>
              <w:szCs w:val="22"/>
              <w:lang w:val="en-CA" w:eastAsia="en-CA"/>
            </w:rPr>
          </w:pPr>
          <w:hyperlink w:anchor="_Toc118446323" w:history="1">
            <w:r w:rsidR="004C6AAD" w:rsidRPr="00C80346">
              <w:rPr>
                <w:rStyle w:val="Hyperlink"/>
              </w:rPr>
              <w:t>Objective 20: Anti-Money Laundering and Know Your Client</w:t>
            </w:r>
            <w:r w:rsidR="004C6AAD">
              <w:rPr>
                <w:webHidden/>
              </w:rPr>
              <w:tab/>
            </w:r>
            <w:r w:rsidR="004C6AAD">
              <w:rPr>
                <w:webHidden/>
              </w:rPr>
              <w:fldChar w:fldCharType="begin"/>
            </w:r>
            <w:r w:rsidR="004C6AAD">
              <w:rPr>
                <w:webHidden/>
              </w:rPr>
              <w:instrText xml:space="preserve"> PAGEREF _Toc118446323 \h </w:instrText>
            </w:r>
            <w:r w:rsidR="004C6AAD">
              <w:rPr>
                <w:webHidden/>
              </w:rPr>
            </w:r>
            <w:r w:rsidR="004C6AAD">
              <w:rPr>
                <w:webHidden/>
              </w:rPr>
              <w:fldChar w:fldCharType="separate"/>
            </w:r>
            <w:r w:rsidR="00DC278C">
              <w:rPr>
                <w:webHidden/>
              </w:rPr>
              <w:t>56</w:t>
            </w:r>
            <w:r w:rsidR="004C6AAD">
              <w:rPr>
                <w:webHidden/>
              </w:rPr>
              <w:fldChar w:fldCharType="end"/>
            </w:r>
          </w:hyperlink>
        </w:p>
        <w:p w14:paraId="4276675A" w14:textId="2A5FA3CC" w:rsidR="004C6AAD" w:rsidRDefault="009B4BC0">
          <w:pPr>
            <w:pStyle w:val="TOC2"/>
            <w:rPr>
              <w:rFonts w:asciiTheme="minorHAnsi" w:hAnsiTheme="minorHAnsi" w:cstheme="minorBidi"/>
              <w:sz w:val="22"/>
              <w:szCs w:val="22"/>
              <w:lang w:val="en-CA" w:eastAsia="en-CA"/>
            </w:rPr>
          </w:pPr>
          <w:hyperlink w:anchor="_Toc118446324" w:history="1">
            <w:r w:rsidR="004C6AAD" w:rsidRPr="00C80346">
              <w:rPr>
                <w:rStyle w:val="Hyperlink"/>
              </w:rPr>
              <w:t>Objective 21: Matter Status</w:t>
            </w:r>
            <w:r w:rsidR="004C6AAD">
              <w:rPr>
                <w:webHidden/>
              </w:rPr>
              <w:tab/>
            </w:r>
            <w:r w:rsidR="004C6AAD">
              <w:rPr>
                <w:webHidden/>
              </w:rPr>
              <w:fldChar w:fldCharType="begin"/>
            </w:r>
            <w:r w:rsidR="004C6AAD">
              <w:rPr>
                <w:webHidden/>
              </w:rPr>
              <w:instrText xml:space="preserve"> PAGEREF _Toc118446324 \h </w:instrText>
            </w:r>
            <w:r w:rsidR="004C6AAD">
              <w:rPr>
                <w:webHidden/>
              </w:rPr>
            </w:r>
            <w:r w:rsidR="004C6AAD">
              <w:rPr>
                <w:webHidden/>
              </w:rPr>
              <w:fldChar w:fldCharType="separate"/>
            </w:r>
            <w:r w:rsidR="00DC278C">
              <w:rPr>
                <w:webHidden/>
              </w:rPr>
              <w:t>60</w:t>
            </w:r>
            <w:r w:rsidR="004C6AAD">
              <w:rPr>
                <w:webHidden/>
              </w:rPr>
              <w:fldChar w:fldCharType="end"/>
            </w:r>
          </w:hyperlink>
        </w:p>
        <w:p w14:paraId="5367CB46" w14:textId="66CBD287" w:rsidR="004C6AAD" w:rsidRDefault="009B4BC0">
          <w:pPr>
            <w:pStyle w:val="TOC2"/>
            <w:rPr>
              <w:rFonts w:asciiTheme="minorHAnsi" w:hAnsiTheme="minorHAnsi" w:cstheme="minorBidi"/>
              <w:sz w:val="22"/>
              <w:szCs w:val="22"/>
              <w:lang w:val="en-CA" w:eastAsia="en-CA"/>
            </w:rPr>
          </w:pPr>
          <w:hyperlink w:anchor="_Toc118446325" w:history="1">
            <w:r w:rsidR="004C6AAD" w:rsidRPr="00C80346">
              <w:rPr>
                <w:rStyle w:val="Hyperlink"/>
              </w:rPr>
              <w:t>Objective 22: Client Property</w:t>
            </w:r>
            <w:r w:rsidR="004C6AAD">
              <w:rPr>
                <w:webHidden/>
              </w:rPr>
              <w:tab/>
            </w:r>
            <w:r w:rsidR="004C6AAD">
              <w:rPr>
                <w:webHidden/>
              </w:rPr>
              <w:fldChar w:fldCharType="begin"/>
            </w:r>
            <w:r w:rsidR="004C6AAD">
              <w:rPr>
                <w:webHidden/>
              </w:rPr>
              <w:instrText xml:space="preserve"> PAGEREF _Toc118446325 \h </w:instrText>
            </w:r>
            <w:r w:rsidR="004C6AAD">
              <w:rPr>
                <w:webHidden/>
              </w:rPr>
            </w:r>
            <w:r w:rsidR="004C6AAD">
              <w:rPr>
                <w:webHidden/>
              </w:rPr>
              <w:fldChar w:fldCharType="separate"/>
            </w:r>
            <w:r w:rsidR="00DC278C">
              <w:rPr>
                <w:webHidden/>
              </w:rPr>
              <w:t>62</w:t>
            </w:r>
            <w:r w:rsidR="004C6AAD">
              <w:rPr>
                <w:webHidden/>
              </w:rPr>
              <w:fldChar w:fldCharType="end"/>
            </w:r>
          </w:hyperlink>
        </w:p>
        <w:p w14:paraId="4FEE25A1" w14:textId="416D0589" w:rsidR="004C6AAD" w:rsidRDefault="009B4BC0">
          <w:pPr>
            <w:pStyle w:val="TOC2"/>
            <w:rPr>
              <w:rFonts w:asciiTheme="minorHAnsi" w:hAnsiTheme="minorHAnsi" w:cstheme="minorBidi"/>
              <w:sz w:val="22"/>
              <w:szCs w:val="22"/>
              <w:lang w:val="en-CA" w:eastAsia="en-CA"/>
            </w:rPr>
          </w:pPr>
          <w:hyperlink w:anchor="_Toc118446326" w:history="1">
            <w:r w:rsidR="004C6AAD" w:rsidRPr="00C80346">
              <w:rPr>
                <w:rStyle w:val="Hyperlink"/>
              </w:rPr>
              <w:t>Overall Rating Principle 3: File Management and Record Keeping</w:t>
            </w:r>
            <w:r w:rsidR="004C6AAD">
              <w:rPr>
                <w:webHidden/>
              </w:rPr>
              <w:tab/>
            </w:r>
            <w:r w:rsidR="004C6AAD">
              <w:rPr>
                <w:webHidden/>
              </w:rPr>
              <w:fldChar w:fldCharType="begin"/>
            </w:r>
            <w:r w:rsidR="004C6AAD">
              <w:rPr>
                <w:webHidden/>
              </w:rPr>
              <w:instrText xml:space="preserve"> PAGEREF _Toc118446326 \h </w:instrText>
            </w:r>
            <w:r w:rsidR="004C6AAD">
              <w:rPr>
                <w:webHidden/>
              </w:rPr>
            </w:r>
            <w:r w:rsidR="004C6AAD">
              <w:rPr>
                <w:webHidden/>
              </w:rPr>
              <w:fldChar w:fldCharType="separate"/>
            </w:r>
            <w:r w:rsidR="00DC278C">
              <w:rPr>
                <w:webHidden/>
              </w:rPr>
              <w:t>63</w:t>
            </w:r>
            <w:r w:rsidR="004C6AAD">
              <w:rPr>
                <w:webHidden/>
              </w:rPr>
              <w:fldChar w:fldCharType="end"/>
            </w:r>
          </w:hyperlink>
        </w:p>
        <w:p w14:paraId="7E266C39" w14:textId="007E81A6" w:rsidR="004C6AAD" w:rsidRDefault="009B4BC0">
          <w:pPr>
            <w:pStyle w:val="TOC1"/>
            <w:rPr>
              <w:rFonts w:asciiTheme="minorHAnsi" w:hAnsiTheme="minorHAnsi" w:cstheme="minorBidi"/>
              <w:b w:val="0"/>
              <w:sz w:val="22"/>
              <w:szCs w:val="22"/>
              <w:lang w:val="en-CA" w:eastAsia="en-CA"/>
            </w:rPr>
          </w:pPr>
          <w:hyperlink w:anchor="_Toc118446327" w:history="1">
            <w:r w:rsidR="004C6AAD" w:rsidRPr="00C80346">
              <w:rPr>
                <w:rStyle w:val="Hyperlink"/>
              </w:rPr>
              <w:t>Principle 4: Financial Management and Business Continuity</w:t>
            </w:r>
            <w:r w:rsidR="004C6AAD">
              <w:rPr>
                <w:webHidden/>
              </w:rPr>
              <w:tab/>
            </w:r>
            <w:r w:rsidR="004C6AAD">
              <w:rPr>
                <w:webHidden/>
              </w:rPr>
              <w:fldChar w:fldCharType="begin"/>
            </w:r>
            <w:r w:rsidR="004C6AAD">
              <w:rPr>
                <w:webHidden/>
              </w:rPr>
              <w:instrText xml:space="preserve"> PAGEREF _Toc118446327 \h </w:instrText>
            </w:r>
            <w:r w:rsidR="004C6AAD">
              <w:rPr>
                <w:webHidden/>
              </w:rPr>
            </w:r>
            <w:r w:rsidR="004C6AAD">
              <w:rPr>
                <w:webHidden/>
              </w:rPr>
              <w:fldChar w:fldCharType="separate"/>
            </w:r>
            <w:r w:rsidR="00DC278C">
              <w:rPr>
                <w:webHidden/>
              </w:rPr>
              <w:t>64</w:t>
            </w:r>
            <w:r w:rsidR="004C6AAD">
              <w:rPr>
                <w:webHidden/>
              </w:rPr>
              <w:fldChar w:fldCharType="end"/>
            </w:r>
          </w:hyperlink>
        </w:p>
        <w:p w14:paraId="2312C5A3" w14:textId="15754056" w:rsidR="004C6AAD" w:rsidRDefault="009B4BC0">
          <w:pPr>
            <w:pStyle w:val="TOC2"/>
            <w:rPr>
              <w:rFonts w:asciiTheme="minorHAnsi" w:hAnsiTheme="minorHAnsi" w:cstheme="minorBidi"/>
              <w:sz w:val="22"/>
              <w:szCs w:val="22"/>
              <w:lang w:val="en-CA" w:eastAsia="en-CA"/>
            </w:rPr>
          </w:pPr>
          <w:hyperlink w:anchor="_Toc118446328" w:history="1">
            <w:r w:rsidR="004C6AAD" w:rsidRPr="00C80346">
              <w:rPr>
                <w:rStyle w:val="Hyperlink"/>
              </w:rPr>
              <w:t>Objective 23: Client Funds</w:t>
            </w:r>
            <w:r w:rsidR="004C6AAD">
              <w:rPr>
                <w:webHidden/>
              </w:rPr>
              <w:tab/>
            </w:r>
            <w:r w:rsidR="004C6AAD">
              <w:rPr>
                <w:webHidden/>
              </w:rPr>
              <w:fldChar w:fldCharType="begin"/>
            </w:r>
            <w:r w:rsidR="004C6AAD">
              <w:rPr>
                <w:webHidden/>
              </w:rPr>
              <w:instrText xml:space="preserve"> PAGEREF _Toc118446328 \h </w:instrText>
            </w:r>
            <w:r w:rsidR="004C6AAD">
              <w:rPr>
                <w:webHidden/>
              </w:rPr>
            </w:r>
            <w:r w:rsidR="004C6AAD">
              <w:rPr>
                <w:webHidden/>
              </w:rPr>
              <w:fldChar w:fldCharType="separate"/>
            </w:r>
            <w:r w:rsidR="00DC278C">
              <w:rPr>
                <w:webHidden/>
              </w:rPr>
              <w:t>65</w:t>
            </w:r>
            <w:r w:rsidR="004C6AAD">
              <w:rPr>
                <w:webHidden/>
              </w:rPr>
              <w:fldChar w:fldCharType="end"/>
            </w:r>
          </w:hyperlink>
        </w:p>
        <w:p w14:paraId="2234CCAB" w14:textId="6D07E469" w:rsidR="004C6AAD" w:rsidRDefault="009B4BC0">
          <w:pPr>
            <w:pStyle w:val="TOC2"/>
            <w:rPr>
              <w:rFonts w:asciiTheme="minorHAnsi" w:hAnsiTheme="minorHAnsi" w:cstheme="minorBidi"/>
              <w:sz w:val="22"/>
              <w:szCs w:val="22"/>
              <w:lang w:val="en-CA" w:eastAsia="en-CA"/>
            </w:rPr>
          </w:pPr>
          <w:hyperlink w:anchor="_Toc118446329" w:history="1">
            <w:r w:rsidR="004C6AAD" w:rsidRPr="00C80346">
              <w:rPr>
                <w:rStyle w:val="Hyperlink"/>
              </w:rPr>
              <w:t>Objective 24: Practice Funds</w:t>
            </w:r>
            <w:r w:rsidR="004C6AAD">
              <w:rPr>
                <w:webHidden/>
              </w:rPr>
              <w:tab/>
            </w:r>
            <w:r w:rsidR="004C6AAD">
              <w:rPr>
                <w:webHidden/>
              </w:rPr>
              <w:fldChar w:fldCharType="begin"/>
            </w:r>
            <w:r w:rsidR="004C6AAD">
              <w:rPr>
                <w:webHidden/>
              </w:rPr>
              <w:instrText xml:space="preserve"> PAGEREF _Toc118446329 \h </w:instrText>
            </w:r>
            <w:r w:rsidR="004C6AAD">
              <w:rPr>
                <w:webHidden/>
              </w:rPr>
            </w:r>
            <w:r w:rsidR="004C6AAD">
              <w:rPr>
                <w:webHidden/>
              </w:rPr>
              <w:fldChar w:fldCharType="separate"/>
            </w:r>
            <w:r w:rsidR="00DC278C">
              <w:rPr>
                <w:webHidden/>
              </w:rPr>
              <w:t>67</w:t>
            </w:r>
            <w:r w:rsidR="004C6AAD">
              <w:rPr>
                <w:webHidden/>
              </w:rPr>
              <w:fldChar w:fldCharType="end"/>
            </w:r>
          </w:hyperlink>
        </w:p>
        <w:p w14:paraId="5E9C766A" w14:textId="3E554D91" w:rsidR="004C6AAD" w:rsidRDefault="009B4BC0">
          <w:pPr>
            <w:pStyle w:val="TOC2"/>
            <w:rPr>
              <w:rFonts w:asciiTheme="minorHAnsi" w:hAnsiTheme="minorHAnsi" w:cstheme="minorBidi"/>
              <w:sz w:val="22"/>
              <w:szCs w:val="22"/>
              <w:lang w:val="en-CA" w:eastAsia="en-CA"/>
            </w:rPr>
          </w:pPr>
          <w:hyperlink w:anchor="_Toc118446330" w:history="1">
            <w:r w:rsidR="004C6AAD" w:rsidRPr="00C80346">
              <w:rPr>
                <w:rStyle w:val="Hyperlink"/>
              </w:rPr>
              <w:t>Objective 25: Insurance Coverage</w:t>
            </w:r>
            <w:r w:rsidR="004C6AAD">
              <w:rPr>
                <w:webHidden/>
              </w:rPr>
              <w:tab/>
            </w:r>
            <w:r w:rsidR="004C6AAD">
              <w:rPr>
                <w:webHidden/>
              </w:rPr>
              <w:fldChar w:fldCharType="begin"/>
            </w:r>
            <w:r w:rsidR="004C6AAD">
              <w:rPr>
                <w:webHidden/>
              </w:rPr>
              <w:instrText xml:space="preserve"> PAGEREF _Toc118446330 \h </w:instrText>
            </w:r>
            <w:r w:rsidR="004C6AAD">
              <w:rPr>
                <w:webHidden/>
              </w:rPr>
            </w:r>
            <w:r w:rsidR="004C6AAD">
              <w:rPr>
                <w:webHidden/>
              </w:rPr>
              <w:fldChar w:fldCharType="separate"/>
            </w:r>
            <w:r w:rsidR="00DC278C">
              <w:rPr>
                <w:webHidden/>
              </w:rPr>
              <w:t>70</w:t>
            </w:r>
            <w:r w:rsidR="004C6AAD">
              <w:rPr>
                <w:webHidden/>
              </w:rPr>
              <w:fldChar w:fldCharType="end"/>
            </w:r>
          </w:hyperlink>
        </w:p>
        <w:p w14:paraId="3377A67C" w14:textId="74DA0560" w:rsidR="004C6AAD" w:rsidRDefault="009B4BC0">
          <w:pPr>
            <w:pStyle w:val="TOC2"/>
            <w:rPr>
              <w:rFonts w:asciiTheme="minorHAnsi" w:hAnsiTheme="minorHAnsi" w:cstheme="minorBidi"/>
              <w:sz w:val="22"/>
              <w:szCs w:val="22"/>
              <w:lang w:val="en-CA" w:eastAsia="en-CA"/>
            </w:rPr>
          </w:pPr>
          <w:hyperlink w:anchor="_Toc118446331" w:history="1">
            <w:r w:rsidR="004C6AAD" w:rsidRPr="00C80346">
              <w:rPr>
                <w:rStyle w:val="Hyperlink"/>
              </w:rPr>
              <w:t>Objective 26: No Prejudice to Clients</w:t>
            </w:r>
            <w:r w:rsidR="004C6AAD">
              <w:rPr>
                <w:webHidden/>
              </w:rPr>
              <w:tab/>
            </w:r>
            <w:r w:rsidR="004C6AAD">
              <w:rPr>
                <w:webHidden/>
              </w:rPr>
              <w:fldChar w:fldCharType="begin"/>
            </w:r>
            <w:r w:rsidR="004C6AAD">
              <w:rPr>
                <w:webHidden/>
              </w:rPr>
              <w:instrText xml:space="preserve"> PAGEREF _Toc118446331 \h </w:instrText>
            </w:r>
            <w:r w:rsidR="004C6AAD">
              <w:rPr>
                <w:webHidden/>
              </w:rPr>
            </w:r>
            <w:r w:rsidR="004C6AAD">
              <w:rPr>
                <w:webHidden/>
              </w:rPr>
              <w:fldChar w:fldCharType="separate"/>
            </w:r>
            <w:r w:rsidR="00DC278C">
              <w:rPr>
                <w:webHidden/>
              </w:rPr>
              <w:t>72</w:t>
            </w:r>
            <w:r w:rsidR="004C6AAD">
              <w:rPr>
                <w:webHidden/>
              </w:rPr>
              <w:fldChar w:fldCharType="end"/>
            </w:r>
          </w:hyperlink>
        </w:p>
        <w:p w14:paraId="103AC50E" w14:textId="7212B1C6" w:rsidR="004C6AAD" w:rsidRDefault="009B4BC0">
          <w:pPr>
            <w:pStyle w:val="TOC2"/>
            <w:rPr>
              <w:rFonts w:asciiTheme="minorHAnsi" w:hAnsiTheme="minorHAnsi" w:cstheme="minorBidi"/>
              <w:sz w:val="22"/>
              <w:szCs w:val="22"/>
              <w:lang w:val="en-CA" w:eastAsia="en-CA"/>
            </w:rPr>
          </w:pPr>
          <w:hyperlink w:anchor="_Toc118446332" w:history="1">
            <w:r w:rsidR="004C6AAD" w:rsidRPr="00C80346">
              <w:rPr>
                <w:rStyle w:val="Hyperlink"/>
              </w:rPr>
              <w:t>Objective 27: Disaster Recovery</w:t>
            </w:r>
            <w:r w:rsidR="004C6AAD">
              <w:rPr>
                <w:webHidden/>
              </w:rPr>
              <w:tab/>
            </w:r>
            <w:r w:rsidR="004C6AAD">
              <w:rPr>
                <w:webHidden/>
              </w:rPr>
              <w:fldChar w:fldCharType="begin"/>
            </w:r>
            <w:r w:rsidR="004C6AAD">
              <w:rPr>
                <w:webHidden/>
              </w:rPr>
              <w:instrText xml:space="preserve"> PAGEREF _Toc118446332 \h </w:instrText>
            </w:r>
            <w:r w:rsidR="004C6AAD">
              <w:rPr>
                <w:webHidden/>
              </w:rPr>
            </w:r>
            <w:r w:rsidR="004C6AAD">
              <w:rPr>
                <w:webHidden/>
              </w:rPr>
              <w:fldChar w:fldCharType="separate"/>
            </w:r>
            <w:r w:rsidR="00DC278C">
              <w:rPr>
                <w:webHidden/>
              </w:rPr>
              <w:t>74</w:t>
            </w:r>
            <w:r w:rsidR="004C6AAD">
              <w:rPr>
                <w:webHidden/>
              </w:rPr>
              <w:fldChar w:fldCharType="end"/>
            </w:r>
          </w:hyperlink>
        </w:p>
        <w:p w14:paraId="39A6740A" w14:textId="3B23E2B8" w:rsidR="004C6AAD" w:rsidRDefault="009B4BC0">
          <w:pPr>
            <w:pStyle w:val="TOC2"/>
            <w:rPr>
              <w:rFonts w:asciiTheme="minorHAnsi" w:hAnsiTheme="minorHAnsi" w:cstheme="minorBidi"/>
              <w:sz w:val="22"/>
              <w:szCs w:val="22"/>
              <w:lang w:val="en-CA" w:eastAsia="en-CA"/>
            </w:rPr>
          </w:pPr>
          <w:hyperlink w:anchor="_Toc118446333" w:history="1">
            <w:r w:rsidR="004C6AAD" w:rsidRPr="00C80346">
              <w:rPr>
                <w:rStyle w:val="Hyperlink"/>
              </w:rPr>
              <w:t>Objective 28: Online Safety</w:t>
            </w:r>
            <w:r w:rsidR="004C6AAD">
              <w:rPr>
                <w:webHidden/>
              </w:rPr>
              <w:tab/>
            </w:r>
            <w:r w:rsidR="004C6AAD">
              <w:rPr>
                <w:webHidden/>
              </w:rPr>
              <w:fldChar w:fldCharType="begin"/>
            </w:r>
            <w:r w:rsidR="004C6AAD">
              <w:rPr>
                <w:webHidden/>
              </w:rPr>
              <w:instrText xml:space="preserve"> PAGEREF _Toc118446333 \h </w:instrText>
            </w:r>
            <w:r w:rsidR="004C6AAD">
              <w:rPr>
                <w:webHidden/>
              </w:rPr>
            </w:r>
            <w:r w:rsidR="004C6AAD">
              <w:rPr>
                <w:webHidden/>
              </w:rPr>
              <w:fldChar w:fldCharType="separate"/>
            </w:r>
            <w:r w:rsidR="00DC278C">
              <w:rPr>
                <w:webHidden/>
              </w:rPr>
              <w:t>76</w:t>
            </w:r>
            <w:r w:rsidR="004C6AAD">
              <w:rPr>
                <w:webHidden/>
              </w:rPr>
              <w:fldChar w:fldCharType="end"/>
            </w:r>
          </w:hyperlink>
        </w:p>
        <w:p w14:paraId="41BE8830" w14:textId="04EA4D7B" w:rsidR="004C6AAD" w:rsidRDefault="009B4BC0">
          <w:pPr>
            <w:pStyle w:val="TOC2"/>
            <w:rPr>
              <w:rFonts w:asciiTheme="minorHAnsi" w:hAnsiTheme="minorHAnsi" w:cstheme="minorBidi"/>
              <w:sz w:val="22"/>
              <w:szCs w:val="22"/>
              <w:lang w:val="en-CA" w:eastAsia="en-CA"/>
            </w:rPr>
          </w:pPr>
          <w:hyperlink w:anchor="_Toc118446334" w:history="1">
            <w:r w:rsidR="004C6AAD" w:rsidRPr="00C80346">
              <w:rPr>
                <w:rStyle w:val="Hyperlink"/>
              </w:rPr>
              <w:t>Objective 29: Billing and Invoicing</w:t>
            </w:r>
            <w:r w:rsidR="004C6AAD">
              <w:rPr>
                <w:webHidden/>
              </w:rPr>
              <w:tab/>
            </w:r>
            <w:r w:rsidR="004C6AAD">
              <w:rPr>
                <w:webHidden/>
              </w:rPr>
              <w:fldChar w:fldCharType="begin"/>
            </w:r>
            <w:r w:rsidR="004C6AAD">
              <w:rPr>
                <w:webHidden/>
              </w:rPr>
              <w:instrText xml:space="preserve"> PAGEREF _Toc118446334 \h </w:instrText>
            </w:r>
            <w:r w:rsidR="004C6AAD">
              <w:rPr>
                <w:webHidden/>
              </w:rPr>
            </w:r>
            <w:r w:rsidR="004C6AAD">
              <w:rPr>
                <w:webHidden/>
              </w:rPr>
              <w:fldChar w:fldCharType="separate"/>
            </w:r>
            <w:r w:rsidR="00DC278C">
              <w:rPr>
                <w:webHidden/>
              </w:rPr>
              <w:t>78</w:t>
            </w:r>
            <w:r w:rsidR="004C6AAD">
              <w:rPr>
                <w:webHidden/>
              </w:rPr>
              <w:fldChar w:fldCharType="end"/>
            </w:r>
          </w:hyperlink>
        </w:p>
        <w:p w14:paraId="457B6A23" w14:textId="5F771778" w:rsidR="004C6AAD" w:rsidRDefault="009B4BC0">
          <w:pPr>
            <w:pStyle w:val="TOC2"/>
            <w:rPr>
              <w:rFonts w:asciiTheme="minorHAnsi" w:hAnsiTheme="minorHAnsi" w:cstheme="minorBidi"/>
              <w:sz w:val="22"/>
              <w:szCs w:val="22"/>
              <w:lang w:val="en-CA" w:eastAsia="en-CA"/>
            </w:rPr>
          </w:pPr>
          <w:hyperlink w:anchor="_Toc118446335" w:history="1">
            <w:r w:rsidR="004C6AAD" w:rsidRPr="00C80346">
              <w:rPr>
                <w:rStyle w:val="Hyperlink"/>
              </w:rPr>
              <w:t>Objective 30: Financial Risk</w:t>
            </w:r>
            <w:r w:rsidR="004C6AAD">
              <w:rPr>
                <w:webHidden/>
              </w:rPr>
              <w:tab/>
            </w:r>
            <w:r w:rsidR="004C6AAD">
              <w:rPr>
                <w:webHidden/>
              </w:rPr>
              <w:fldChar w:fldCharType="begin"/>
            </w:r>
            <w:r w:rsidR="004C6AAD">
              <w:rPr>
                <w:webHidden/>
              </w:rPr>
              <w:instrText xml:space="preserve"> PAGEREF _Toc118446335 \h </w:instrText>
            </w:r>
            <w:r w:rsidR="004C6AAD">
              <w:rPr>
                <w:webHidden/>
              </w:rPr>
            </w:r>
            <w:r w:rsidR="004C6AAD">
              <w:rPr>
                <w:webHidden/>
              </w:rPr>
              <w:fldChar w:fldCharType="separate"/>
            </w:r>
            <w:r w:rsidR="00DC278C">
              <w:rPr>
                <w:webHidden/>
              </w:rPr>
              <w:t>80</w:t>
            </w:r>
            <w:r w:rsidR="004C6AAD">
              <w:rPr>
                <w:webHidden/>
              </w:rPr>
              <w:fldChar w:fldCharType="end"/>
            </w:r>
          </w:hyperlink>
        </w:p>
        <w:p w14:paraId="2AA38C3F" w14:textId="1405F181" w:rsidR="004C6AAD" w:rsidRDefault="009B4BC0">
          <w:pPr>
            <w:pStyle w:val="TOC2"/>
            <w:rPr>
              <w:rFonts w:asciiTheme="minorHAnsi" w:hAnsiTheme="minorHAnsi" w:cstheme="minorBidi"/>
              <w:sz w:val="22"/>
              <w:szCs w:val="22"/>
              <w:lang w:val="en-CA" w:eastAsia="en-CA"/>
            </w:rPr>
          </w:pPr>
          <w:hyperlink w:anchor="_Toc118446336" w:history="1">
            <w:r w:rsidR="004C6AAD" w:rsidRPr="00C80346">
              <w:rPr>
                <w:rStyle w:val="Hyperlink"/>
              </w:rPr>
              <w:t>Objective 31: Financial Matter Handling</w:t>
            </w:r>
            <w:r w:rsidR="004C6AAD">
              <w:rPr>
                <w:webHidden/>
              </w:rPr>
              <w:tab/>
            </w:r>
            <w:r w:rsidR="004C6AAD">
              <w:rPr>
                <w:webHidden/>
              </w:rPr>
              <w:fldChar w:fldCharType="begin"/>
            </w:r>
            <w:r w:rsidR="004C6AAD">
              <w:rPr>
                <w:webHidden/>
              </w:rPr>
              <w:instrText xml:space="preserve"> PAGEREF _Toc118446336 \h </w:instrText>
            </w:r>
            <w:r w:rsidR="004C6AAD">
              <w:rPr>
                <w:webHidden/>
              </w:rPr>
            </w:r>
            <w:r w:rsidR="004C6AAD">
              <w:rPr>
                <w:webHidden/>
              </w:rPr>
              <w:fldChar w:fldCharType="separate"/>
            </w:r>
            <w:r w:rsidR="00DC278C">
              <w:rPr>
                <w:webHidden/>
              </w:rPr>
              <w:t>83</w:t>
            </w:r>
            <w:r w:rsidR="004C6AAD">
              <w:rPr>
                <w:webHidden/>
              </w:rPr>
              <w:fldChar w:fldCharType="end"/>
            </w:r>
          </w:hyperlink>
        </w:p>
        <w:p w14:paraId="5F4803F5" w14:textId="252192A3" w:rsidR="004C6AAD" w:rsidRDefault="009B4BC0">
          <w:pPr>
            <w:pStyle w:val="TOC2"/>
            <w:rPr>
              <w:rFonts w:asciiTheme="minorHAnsi" w:hAnsiTheme="minorHAnsi" w:cstheme="minorBidi"/>
              <w:sz w:val="22"/>
              <w:szCs w:val="22"/>
              <w:lang w:val="en-CA" w:eastAsia="en-CA"/>
            </w:rPr>
          </w:pPr>
          <w:hyperlink w:anchor="_Toc118446337" w:history="1">
            <w:r w:rsidR="004C6AAD" w:rsidRPr="00C80346">
              <w:rPr>
                <w:rStyle w:val="Hyperlink"/>
              </w:rPr>
              <w:t>Overall Rating Principle 4: Financial Management and Business Continuity</w:t>
            </w:r>
            <w:r w:rsidR="004C6AAD">
              <w:rPr>
                <w:webHidden/>
              </w:rPr>
              <w:tab/>
            </w:r>
            <w:r w:rsidR="004C6AAD">
              <w:rPr>
                <w:webHidden/>
              </w:rPr>
              <w:fldChar w:fldCharType="begin"/>
            </w:r>
            <w:r w:rsidR="004C6AAD">
              <w:rPr>
                <w:webHidden/>
              </w:rPr>
              <w:instrText xml:space="preserve"> PAGEREF _Toc118446337 \h </w:instrText>
            </w:r>
            <w:r w:rsidR="004C6AAD">
              <w:rPr>
                <w:webHidden/>
              </w:rPr>
            </w:r>
            <w:r w:rsidR="004C6AAD">
              <w:rPr>
                <w:webHidden/>
              </w:rPr>
              <w:fldChar w:fldCharType="separate"/>
            </w:r>
            <w:r w:rsidR="00DC278C">
              <w:rPr>
                <w:webHidden/>
              </w:rPr>
              <w:t>85</w:t>
            </w:r>
            <w:r w:rsidR="004C6AAD">
              <w:rPr>
                <w:webHidden/>
              </w:rPr>
              <w:fldChar w:fldCharType="end"/>
            </w:r>
          </w:hyperlink>
        </w:p>
        <w:p w14:paraId="68CCBB3F" w14:textId="5AD3FF97" w:rsidR="004C6AAD" w:rsidRDefault="009B4BC0">
          <w:pPr>
            <w:pStyle w:val="TOC1"/>
            <w:rPr>
              <w:rFonts w:asciiTheme="minorHAnsi" w:hAnsiTheme="minorHAnsi" w:cstheme="minorBidi"/>
              <w:b w:val="0"/>
              <w:sz w:val="22"/>
              <w:szCs w:val="22"/>
              <w:lang w:val="en-CA" w:eastAsia="en-CA"/>
            </w:rPr>
          </w:pPr>
          <w:hyperlink w:anchor="_Toc118446338" w:history="1">
            <w:r w:rsidR="004C6AAD" w:rsidRPr="00C80346">
              <w:rPr>
                <w:rStyle w:val="Hyperlink"/>
              </w:rPr>
              <w:t>Principle 5: Relationships with Third Parties and the Administration of Justice</w:t>
            </w:r>
            <w:r w:rsidR="004C6AAD">
              <w:rPr>
                <w:webHidden/>
              </w:rPr>
              <w:tab/>
            </w:r>
            <w:r w:rsidR="004C6AAD">
              <w:rPr>
                <w:webHidden/>
              </w:rPr>
              <w:fldChar w:fldCharType="begin"/>
            </w:r>
            <w:r w:rsidR="004C6AAD">
              <w:rPr>
                <w:webHidden/>
              </w:rPr>
              <w:instrText xml:space="preserve"> PAGEREF _Toc118446338 \h </w:instrText>
            </w:r>
            <w:r w:rsidR="004C6AAD">
              <w:rPr>
                <w:webHidden/>
              </w:rPr>
            </w:r>
            <w:r w:rsidR="004C6AAD">
              <w:rPr>
                <w:webHidden/>
              </w:rPr>
              <w:fldChar w:fldCharType="separate"/>
            </w:r>
            <w:r w:rsidR="00DC278C">
              <w:rPr>
                <w:webHidden/>
              </w:rPr>
              <w:t>86</w:t>
            </w:r>
            <w:r w:rsidR="004C6AAD">
              <w:rPr>
                <w:webHidden/>
              </w:rPr>
              <w:fldChar w:fldCharType="end"/>
            </w:r>
          </w:hyperlink>
        </w:p>
        <w:p w14:paraId="113859A6" w14:textId="504A426C" w:rsidR="004C6AAD" w:rsidRDefault="009B4BC0">
          <w:pPr>
            <w:pStyle w:val="TOC2"/>
            <w:rPr>
              <w:rFonts w:asciiTheme="minorHAnsi" w:hAnsiTheme="minorHAnsi" w:cstheme="minorBidi"/>
              <w:sz w:val="22"/>
              <w:szCs w:val="22"/>
              <w:lang w:val="en-CA" w:eastAsia="en-CA"/>
            </w:rPr>
          </w:pPr>
          <w:hyperlink w:anchor="_Toc118446339" w:history="1">
            <w:r w:rsidR="004C6AAD" w:rsidRPr="00C80346">
              <w:rPr>
                <w:rStyle w:val="Hyperlink"/>
              </w:rPr>
              <w:t>Objective 32: Civil Engagement</w:t>
            </w:r>
            <w:r w:rsidR="004C6AAD">
              <w:rPr>
                <w:webHidden/>
              </w:rPr>
              <w:tab/>
            </w:r>
            <w:r w:rsidR="004C6AAD">
              <w:rPr>
                <w:webHidden/>
              </w:rPr>
              <w:fldChar w:fldCharType="begin"/>
            </w:r>
            <w:r w:rsidR="004C6AAD">
              <w:rPr>
                <w:webHidden/>
              </w:rPr>
              <w:instrText xml:space="preserve"> PAGEREF _Toc118446339 \h </w:instrText>
            </w:r>
            <w:r w:rsidR="004C6AAD">
              <w:rPr>
                <w:webHidden/>
              </w:rPr>
            </w:r>
            <w:r w:rsidR="004C6AAD">
              <w:rPr>
                <w:webHidden/>
              </w:rPr>
              <w:fldChar w:fldCharType="separate"/>
            </w:r>
            <w:r w:rsidR="00DC278C">
              <w:rPr>
                <w:webHidden/>
              </w:rPr>
              <w:t>88</w:t>
            </w:r>
            <w:r w:rsidR="004C6AAD">
              <w:rPr>
                <w:webHidden/>
              </w:rPr>
              <w:fldChar w:fldCharType="end"/>
            </w:r>
          </w:hyperlink>
        </w:p>
        <w:p w14:paraId="39D3EF26" w14:textId="5E6FC7C8" w:rsidR="004C6AAD" w:rsidRDefault="009B4BC0">
          <w:pPr>
            <w:pStyle w:val="TOC2"/>
            <w:rPr>
              <w:rFonts w:asciiTheme="minorHAnsi" w:hAnsiTheme="minorHAnsi" w:cstheme="minorBidi"/>
              <w:sz w:val="22"/>
              <w:szCs w:val="22"/>
              <w:lang w:val="en-CA" w:eastAsia="en-CA"/>
            </w:rPr>
          </w:pPr>
          <w:hyperlink w:anchor="_Toc118446340" w:history="1">
            <w:r w:rsidR="004C6AAD" w:rsidRPr="00C80346">
              <w:rPr>
                <w:rStyle w:val="Hyperlink"/>
              </w:rPr>
              <w:t>Objective 33: Undertakings and Trust Conditions</w:t>
            </w:r>
            <w:r w:rsidR="004C6AAD">
              <w:rPr>
                <w:webHidden/>
              </w:rPr>
              <w:tab/>
            </w:r>
            <w:r w:rsidR="004C6AAD">
              <w:rPr>
                <w:webHidden/>
              </w:rPr>
              <w:fldChar w:fldCharType="begin"/>
            </w:r>
            <w:r w:rsidR="004C6AAD">
              <w:rPr>
                <w:webHidden/>
              </w:rPr>
              <w:instrText xml:space="preserve"> PAGEREF _Toc118446340 \h </w:instrText>
            </w:r>
            <w:r w:rsidR="004C6AAD">
              <w:rPr>
                <w:webHidden/>
              </w:rPr>
            </w:r>
            <w:r w:rsidR="004C6AAD">
              <w:rPr>
                <w:webHidden/>
              </w:rPr>
              <w:fldChar w:fldCharType="separate"/>
            </w:r>
            <w:r w:rsidR="00DC278C">
              <w:rPr>
                <w:webHidden/>
              </w:rPr>
              <w:t>90</w:t>
            </w:r>
            <w:r w:rsidR="004C6AAD">
              <w:rPr>
                <w:webHidden/>
              </w:rPr>
              <w:fldChar w:fldCharType="end"/>
            </w:r>
          </w:hyperlink>
        </w:p>
        <w:p w14:paraId="128A6757" w14:textId="7A5D193C" w:rsidR="004C6AAD" w:rsidRDefault="009B4BC0">
          <w:pPr>
            <w:pStyle w:val="TOC2"/>
            <w:rPr>
              <w:rFonts w:asciiTheme="minorHAnsi" w:hAnsiTheme="minorHAnsi" w:cstheme="minorBidi"/>
              <w:sz w:val="22"/>
              <w:szCs w:val="22"/>
              <w:lang w:val="en-CA" w:eastAsia="en-CA"/>
            </w:rPr>
          </w:pPr>
          <w:hyperlink w:anchor="_Toc118446341" w:history="1">
            <w:r w:rsidR="004C6AAD" w:rsidRPr="00C80346">
              <w:rPr>
                <w:rStyle w:val="Hyperlink"/>
              </w:rPr>
              <w:t>Objective 34: Rule of Law</w:t>
            </w:r>
            <w:r w:rsidR="004C6AAD">
              <w:rPr>
                <w:webHidden/>
              </w:rPr>
              <w:tab/>
            </w:r>
            <w:r w:rsidR="004C6AAD">
              <w:rPr>
                <w:webHidden/>
              </w:rPr>
              <w:fldChar w:fldCharType="begin"/>
            </w:r>
            <w:r w:rsidR="004C6AAD">
              <w:rPr>
                <w:webHidden/>
              </w:rPr>
              <w:instrText xml:space="preserve"> PAGEREF _Toc118446341 \h </w:instrText>
            </w:r>
            <w:r w:rsidR="004C6AAD">
              <w:rPr>
                <w:webHidden/>
              </w:rPr>
            </w:r>
            <w:r w:rsidR="004C6AAD">
              <w:rPr>
                <w:webHidden/>
              </w:rPr>
              <w:fldChar w:fldCharType="separate"/>
            </w:r>
            <w:r w:rsidR="00DC278C">
              <w:rPr>
                <w:webHidden/>
              </w:rPr>
              <w:t>93</w:t>
            </w:r>
            <w:r w:rsidR="004C6AAD">
              <w:rPr>
                <w:webHidden/>
              </w:rPr>
              <w:fldChar w:fldCharType="end"/>
            </w:r>
          </w:hyperlink>
        </w:p>
        <w:p w14:paraId="62AB229C" w14:textId="2B8541B3" w:rsidR="004C6AAD" w:rsidRDefault="009B4BC0">
          <w:pPr>
            <w:pStyle w:val="TOC2"/>
            <w:rPr>
              <w:rFonts w:asciiTheme="minorHAnsi" w:hAnsiTheme="minorHAnsi" w:cstheme="minorBidi"/>
              <w:sz w:val="22"/>
              <w:szCs w:val="22"/>
              <w:lang w:val="en-CA" w:eastAsia="en-CA"/>
            </w:rPr>
          </w:pPr>
          <w:hyperlink w:anchor="_Toc118446342" w:history="1">
            <w:r w:rsidR="004C6AAD" w:rsidRPr="00C80346">
              <w:rPr>
                <w:rStyle w:val="Hyperlink"/>
              </w:rPr>
              <w:t>Objective 35: Compliance with Professional Responsibilities</w:t>
            </w:r>
            <w:r w:rsidR="004C6AAD">
              <w:rPr>
                <w:webHidden/>
              </w:rPr>
              <w:tab/>
            </w:r>
            <w:r w:rsidR="004C6AAD">
              <w:rPr>
                <w:webHidden/>
              </w:rPr>
              <w:fldChar w:fldCharType="begin"/>
            </w:r>
            <w:r w:rsidR="004C6AAD">
              <w:rPr>
                <w:webHidden/>
              </w:rPr>
              <w:instrText xml:space="preserve"> PAGEREF _Toc118446342 \h </w:instrText>
            </w:r>
            <w:r w:rsidR="004C6AAD">
              <w:rPr>
                <w:webHidden/>
              </w:rPr>
            </w:r>
            <w:r w:rsidR="004C6AAD">
              <w:rPr>
                <w:webHidden/>
              </w:rPr>
              <w:fldChar w:fldCharType="separate"/>
            </w:r>
            <w:r w:rsidR="00DC278C">
              <w:rPr>
                <w:webHidden/>
              </w:rPr>
              <w:t>95</w:t>
            </w:r>
            <w:r w:rsidR="004C6AAD">
              <w:rPr>
                <w:webHidden/>
              </w:rPr>
              <w:fldChar w:fldCharType="end"/>
            </w:r>
          </w:hyperlink>
        </w:p>
        <w:p w14:paraId="5A5BA8BE" w14:textId="67B3FBB5" w:rsidR="004C6AAD" w:rsidRDefault="009B4BC0">
          <w:pPr>
            <w:pStyle w:val="TOC2"/>
            <w:rPr>
              <w:rFonts w:asciiTheme="minorHAnsi" w:hAnsiTheme="minorHAnsi" w:cstheme="minorBidi"/>
              <w:sz w:val="22"/>
              <w:szCs w:val="22"/>
              <w:lang w:val="en-CA" w:eastAsia="en-CA"/>
            </w:rPr>
          </w:pPr>
          <w:hyperlink w:anchor="_Toc118446343" w:history="1">
            <w:r w:rsidR="004C6AAD" w:rsidRPr="00C80346">
              <w:rPr>
                <w:rStyle w:val="Hyperlink"/>
              </w:rPr>
              <w:t>Objective 36: Errors and Omissions</w:t>
            </w:r>
            <w:r w:rsidR="004C6AAD">
              <w:rPr>
                <w:webHidden/>
              </w:rPr>
              <w:tab/>
            </w:r>
            <w:r w:rsidR="004C6AAD">
              <w:rPr>
                <w:webHidden/>
              </w:rPr>
              <w:fldChar w:fldCharType="begin"/>
            </w:r>
            <w:r w:rsidR="004C6AAD">
              <w:rPr>
                <w:webHidden/>
              </w:rPr>
              <w:instrText xml:space="preserve"> PAGEREF _Toc118446343 \h </w:instrText>
            </w:r>
            <w:r w:rsidR="004C6AAD">
              <w:rPr>
                <w:webHidden/>
              </w:rPr>
            </w:r>
            <w:r w:rsidR="004C6AAD">
              <w:rPr>
                <w:webHidden/>
              </w:rPr>
              <w:fldChar w:fldCharType="separate"/>
            </w:r>
            <w:r w:rsidR="00DC278C">
              <w:rPr>
                <w:webHidden/>
              </w:rPr>
              <w:t>97</w:t>
            </w:r>
            <w:r w:rsidR="004C6AAD">
              <w:rPr>
                <w:webHidden/>
              </w:rPr>
              <w:fldChar w:fldCharType="end"/>
            </w:r>
          </w:hyperlink>
        </w:p>
        <w:p w14:paraId="09655459" w14:textId="7B072C53" w:rsidR="004C6AAD" w:rsidRDefault="009B4BC0">
          <w:pPr>
            <w:pStyle w:val="TOC2"/>
            <w:rPr>
              <w:rFonts w:asciiTheme="minorHAnsi" w:hAnsiTheme="minorHAnsi" w:cstheme="minorBidi"/>
              <w:sz w:val="22"/>
              <w:szCs w:val="22"/>
              <w:lang w:val="en-CA" w:eastAsia="en-CA"/>
            </w:rPr>
          </w:pPr>
          <w:hyperlink w:anchor="_Toc118446344" w:history="1">
            <w:r w:rsidR="004C6AAD" w:rsidRPr="00C80346">
              <w:rPr>
                <w:rStyle w:val="Hyperlink"/>
              </w:rPr>
              <w:t>Objective 37: Complaints and Claims</w:t>
            </w:r>
            <w:r w:rsidR="004C6AAD">
              <w:rPr>
                <w:webHidden/>
              </w:rPr>
              <w:tab/>
            </w:r>
            <w:r w:rsidR="004C6AAD">
              <w:rPr>
                <w:webHidden/>
              </w:rPr>
              <w:fldChar w:fldCharType="begin"/>
            </w:r>
            <w:r w:rsidR="004C6AAD">
              <w:rPr>
                <w:webHidden/>
              </w:rPr>
              <w:instrText xml:space="preserve"> PAGEREF _Toc118446344 \h </w:instrText>
            </w:r>
            <w:r w:rsidR="004C6AAD">
              <w:rPr>
                <w:webHidden/>
              </w:rPr>
            </w:r>
            <w:r w:rsidR="004C6AAD">
              <w:rPr>
                <w:webHidden/>
              </w:rPr>
              <w:fldChar w:fldCharType="separate"/>
            </w:r>
            <w:r w:rsidR="00DC278C">
              <w:rPr>
                <w:webHidden/>
              </w:rPr>
              <w:t>99</w:t>
            </w:r>
            <w:r w:rsidR="004C6AAD">
              <w:rPr>
                <w:webHidden/>
              </w:rPr>
              <w:fldChar w:fldCharType="end"/>
            </w:r>
          </w:hyperlink>
        </w:p>
        <w:p w14:paraId="0F618D36" w14:textId="719176C0" w:rsidR="004C6AAD" w:rsidRDefault="009B4BC0">
          <w:pPr>
            <w:pStyle w:val="TOC2"/>
            <w:rPr>
              <w:rFonts w:asciiTheme="minorHAnsi" w:hAnsiTheme="minorHAnsi" w:cstheme="minorBidi"/>
              <w:sz w:val="22"/>
              <w:szCs w:val="22"/>
              <w:lang w:val="en-CA" w:eastAsia="en-CA"/>
            </w:rPr>
          </w:pPr>
          <w:hyperlink w:anchor="_Toc118446345" w:history="1">
            <w:r w:rsidR="004C6AAD" w:rsidRPr="00C80346">
              <w:rPr>
                <w:rStyle w:val="Hyperlink"/>
              </w:rPr>
              <w:t>Objective 38: Respect for Adjudicative Bodies</w:t>
            </w:r>
            <w:r w:rsidR="004C6AAD">
              <w:rPr>
                <w:webHidden/>
              </w:rPr>
              <w:tab/>
            </w:r>
            <w:r w:rsidR="004C6AAD">
              <w:rPr>
                <w:webHidden/>
              </w:rPr>
              <w:fldChar w:fldCharType="begin"/>
            </w:r>
            <w:r w:rsidR="004C6AAD">
              <w:rPr>
                <w:webHidden/>
              </w:rPr>
              <w:instrText xml:space="preserve"> PAGEREF _Toc118446345 \h </w:instrText>
            </w:r>
            <w:r w:rsidR="004C6AAD">
              <w:rPr>
                <w:webHidden/>
              </w:rPr>
            </w:r>
            <w:r w:rsidR="004C6AAD">
              <w:rPr>
                <w:webHidden/>
              </w:rPr>
              <w:fldChar w:fldCharType="separate"/>
            </w:r>
            <w:r w:rsidR="00DC278C">
              <w:rPr>
                <w:webHidden/>
              </w:rPr>
              <w:t>101</w:t>
            </w:r>
            <w:r w:rsidR="004C6AAD">
              <w:rPr>
                <w:webHidden/>
              </w:rPr>
              <w:fldChar w:fldCharType="end"/>
            </w:r>
          </w:hyperlink>
        </w:p>
        <w:p w14:paraId="2C7310E8" w14:textId="469371F1" w:rsidR="004C6AAD" w:rsidRDefault="009B4BC0">
          <w:pPr>
            <w:pStyle w:val="TOC2"/>
            <w:rPr>
              <w:rFonts w:asciiTheme="minorHAnsi" w:hAnsiTheme="minorHAnsi" w:cstheme="minorBidi"/>
              <w:sz w:val="22"/>
              <w:szCs w:val="22"/>
              <w:lang w:val="en-CA" w:eastAsia="en-CA"/>
            </w:rPr>
          </w:pPr>
          <w:hyperlink w:anchor="_Toc118446346" w:history="1">
            <w:r w:rsidR="004C6AAD" w:rsidRPr="00C80346">
              <w:rPr>
                <w:rStyle w:val="Hyperlink"/>
              </w:rPr>
              <w:t>Objective 39: Professionalism</w:t>
            </w:r>
            <w:r w:rsidR="004C6AAD">
              <w:rPr>
                <w:webHidden/>
              </w:rPr>
              <w:tab/>
            </w:r>
            <w:r w:rsidR="004C6AAD">
              <w:rPr>
                <w:webHidden/>
              </w:rPr>
              <w:fldChar w:fldCharType="begin"/>
            </w:r>
            <w:r w:rsidR="004C6AAD">
              <w:rPr>
                <w:webHidden/>
              </w:rPr>
              <w:instrText xml:space="preserve"> PAGEREF _Toc118446346 \h </w:instrText>
            </w:r>
            <w:r w:rsidR="004C6AAD">
              <w:rPr>
                <w:webHidden/>
              </w:rPr>
            </w:r>
            <w:r w:rsidR="004C6AAD">
              <w:rPr>
                <w:webHidden/>
              </w:rPr>
              <w:fldChar w:fldCharType="separate"/>
            </w:r>
            <w:r w:rsidR="00DC278C">
              <w:rPr>
                <w:webHidden/>
              </w:rPr>
              <w:t>103</w:t>
            </w:r>
            <w:r w:rsidR="004C6AAD">
              <w:rPr>
                <w:webHidden/>
              </w:rPr>
              <w:fldChar w:fldCharType="end"/>
            </w:r>
          </w:hyperlink>
        </w:p>
        <w:p w14:paraId="555C6846" w14:textId="52FCCACB" w:rsidR="004C6AAD" w:rsidRDefault="009B4BC0">
          <w:pPr>
            <w:pStyle w:val="TOC2"/>
            <w:rPr>
              <w:rFonts w:asciiTheme="minorHAnsi" w:hAnsiTheme="minorHAnsi" w:cstheme="minorBidi"/>
              <w:sz w:val="22"/>
              <w:szCs w:val="22"/>
              <w:lang w:val="en-CA" w:eastAsia="en-CA"/>
            </w:rPr>
          </w:pPr>
          <w:hyperlink w:anchor="_Toc118446347" w:history="1">
            <w:r w:rsidR="004C6AAD" w:rsidRPr="00C80346">
              <w:rPr>
                <w:rStyle w:val="Hyperlink"/>
              </w:rPr>
              <w:t>Overall Rating Principle 5: Relationships with Third Parties and the Administration of Justice</w:t>
            </w:r>
            <w:r w:rsidR="004C6AAD">
              <w:rPr>
                <w:webHidden/>
              </w:rPr>
              <w:tab/>
            </w:r>
            <w:r w:rsidR="004C6AAD">
              <w:rPr>
                <w:webHidden/>
              </w:rPr>
              <w:fldChar w:fldCharType="begin"/>
            </w:r>
            <w:r w:rsidR="004C6AAD">
              <w:rPr>
                <w:webHidden/>
              </w:rPr>
              <w:instrText xml:space="preserve"> PAGEREF _Toc118446347 \h </w:instrText>
            </w:r>
            <w:r w:rsidR="004C6AAD">
              <w:rPr>
                <w:webHidden/>
              </w:rPr>
            </w:r>
            <w:r w:rsidR="004C6AAD">
              <w:rPr>
                <w:webHidden/>
              </w:rPr>
              <w:fldChar w:fldCharType="separate"/>
            </w:r>
            <w:r w:rsidR="00DC278C">
              <w:rPr>
                <w:webHidden/>
              </w:rPr>
              <w:t>105</w:t>
            </w:r>
            <w:r w:rsidR="004C6AAD">
              <w:rPr>
                <w:webHidden/>
              </w:rPr>
              <w:fldChar w:fldCharType="end"/>
            </w:r>
          </w:hyperlink>
        </w:p>
        <w:p w14:paraId="55193705" w14:textId="676523C3" w:rsidR="004C6AAD" w:rsidRDefault="009B4BC0">
          <w:pPr>
            <w:pStyle w:val="TOC1"/>
            <w:rPr>
              <w:rFonts w:asciiTheme="minorHAnsi" w:hAnsiTheme="minorHAnsi" w:cstheme="minorBidi"/>
              <w:b w:val="0"/>
              <w:sz w:val="22"/>
              <w:szCs w:val="22"/>
              <w:lang w:val="en-CA" w:eastAsia="en-CA"/>
            </w:rPr>
          </w:pPr>
          <w:hyperlink w:anchor="_Toc118446348" w:history="1">
            <w:r w:rsidR="004C6AAD" w:rsidRPr="00C80346">
              <w:rPr>
                <w:rStyle w:val="Hyperlink"/>
              </w:rPr>
              <w:t>Principle 6: Equity, Diversity, and Inclusion</w:t>
            </w:r>
            <w:r w:rsidR="004C6AAD">
              <w:rPr>
                <w:webHidden/>
              </w:rPr>
              <w:tab/>
            </w:r>
            <w:r w:rsidR="004C6AAD">
              <w:rPr>
                <w:webHidden/>
              </w:rPr>
              <w:fldChar w:fldCharType="begin"/>
            </w:r>
            <w:r w:rsidR="004C6AAD">
              <w:rPr>
                <w:webHidden/>
              </w:rPr>
              <w:instrText xml:space="preserve"> PAGEREF _Toc118446348 \h </w:instrText>
            </w:r>
            <w:r w:rsidR="004C6AAD">
              <w:rPr>
                <w:webHidden/>
              </w:rPr>
            </w:r>
            <w:r w:rsidR="004C6AAD">
              <w:rPr>
                <w:webHidden/>
              </w:rPr>
              <w:fldChar w:fldCharType="separate"/>
            </w:r>
            <w:r w:rsidR="00DC278C">
              <w:rPr>
                <w:webHidden/>
              </w:rPr>
              <w:t>106</w:t>
            </w:r>
            <w:r w:rsidR="004C6AAD">
              <w:rPr>
                <w:webHidden/>
              </w:rPr>
              <w:fldChar w:fldCharType="end"/>
            </w:r>
          </w:hyperlink>
        </w:p>
        <w:p w14:paraId="4360A2BE" w14:textId="3362AFF2" w:rsidR="004C6AAD" w:rsidRDefault="009B4BC0">
          <w:pPr>
            <w:pStyle w:val="TOC2"/>
            <w:rPr>
              <w:rFonts w:asciiTheme="minorHAnsi" w:hAnsiTheme="minorHAnsi" w:cstheme="minorBidi"/>
              <w:sz w:val="22"/>
              <w:szCs w:val="22"/>
              <w:lang w:val="en-CA" w:eastAsia="en-CA"/>
            </w:rPr>
          </w:pPr>
          <w:hyperlink w:anchor="_Toc118446349" w:history="1">
            <w:r w:rsidR="004C6AAD" w:rsidRPr="00C80346">
              <w:rPr>
                <w:rStyle w:val="Hyperlink"/>
              </w:rPr>
              <w:t>Objective 40: Clients from Equity-Seeking Groups</w:t>
            </w:r>
            <w:r w:rsidR="004C6AAD">
              <w:rPr>
                <w:webHidden/>
              </w:rPr>
              <w:tab/>
            </w:r>
            <w:r w:rsidR="004C6AAD">
              <w:rPr>
                <w:webHidden/>
              </w:rPr>
              <w:fldChar w:fldCharType="begin"/>
            </w:r>
            <w:r w:rsidR="004C6AAD">
              <w:rPr>
                <w:webHidden/>
              </w:rPr>
              <w:instrText xml:space="preserve"> PAGEREF _Toc118446349 \h </w:instrText>
            </w:r>
            <w:r w:rsidR="004C6AAD">
              <w:rPr>
                <w:webHidden/>
              </w:rPr>
            </w:r>
            <w:r w:rsidR="004C6AAD">
              <w:rPr>
                <w:webHidden/>
              </w:rPr>
              <w:fldChar w:fldCharType="separate"/>
            </w:r>
            <w:r w:rsidR="00DC278C">
              <w:rPr>
                <w:webHidden/>
              </w:rPr>
              <w:t>107</w:t>
            </w:r>
            <w:r w:rsidR="004C6AAD">
              <w:rPr>
                <w:webHidden/>
              </w:rPr>
              <w:fldChar w:fldCharType="end"/>
            </w:r>
          </w:hyperlink>
        </w:p>
        <w:p w14:paraId="6D502A63" w14:textId="0A3476D7" w:rsidR="004C6AAD" w:rsidRDefault="009B4BC0">
          <w:pPr>
            <w:pStyle w:val="TOC2"/>
            <w:rPr>
              <w:rFonts w:asciiTheme="minorHAnsi" w:hAnsiTheme="minorHAnsi" w:cstheme="minorBidi"/>
              <w:sz w:val="22"/>
              <w:szCs w:val="22"/>
              <w:lang w:val="en-CA" w:eastAsia="en-CA"/>
            </w:rPr>
          </w:pPr>
          <w:hyperlink w:anchor="_Toc118446350" w:history="1">
            <w:r w:rsidR="004C6AAD" w:rsidRPr="00C80346">
              <w:rPr>
                <w:rStyle w:val="Hyperlink"/>
              </w:rPr>
              <w:t>Objective 41: Recruitment, Retention, and Advancement</w:t>
            </w:r>
            <w:r w:rsidR="004C6AAD">
              <w:rPr>
                <w:webHidden/>
              </w:rPr>
              <w:tab/>
            </w:r>
            <w:r w:rsidR="004C6AAD">
              <w:rPr>
                <w:webHidden/>
              </w:rPr>
              <w:fldChar w:fldCharType="begin"/>
            </w:r>
            <w:r w:rsidR="004C6AAD">
              <w:rPr>
                <w:webHidden/>
              </w:rPr>
              <w:instrText xml:space="preserve"> PAGEREF _Toc118446350 \h </w:instrText>
            </w:r>
            <w:r w:rsidR="004C6AAD">
              <w:rPr>
                <w:webHidden/>
              </w:rPr>
            </w:r>
            <w:r w:rsidR="004C6AAD">
              <w:rPr>
                <w:webHidden/>
              </w:rPr>
              <w:fldChar w:fldCharType="separate"/>
            </w:r>
            <w:r w:rsidR="00DC278C">
              <w:rPr>
                <w:webHidden/>
              </w:rPr>
              <w:t>108</w:t>
            </w:r>
            <w:r w:rsidR="004C6AAD">
              <w:rPr>
                <w:webHidden/>
              </w:rPr>
              <w:fldChar w:fldCharType="end"/>
            </w:r>
          </w:hyperlink>
        </w:p>
        <w:p w14:paraId="3777103A" w14:textId="7090892C" w:rsidR="004C6AAD" w:rsidRDefault="009B4BC0">
          <w:pPr>
            <w:pStyle w:val="TOC2"/>
            <w:rPr>
              <w:rFonts w:asciiTheme="minorHAnsi" w:hAnsiTheme="minorHAnsi" w:cstheme="minorBidi"/>
              <w:sz w:val="22"/>
              <w:szCs w:val="22"/>
              <w:lang w:val="en-CA" w:eastAsia="en-CA"/>
            </w:rPr>
          </w:pPr>
          <w:hyperlink w:anchor="_Toc118446351" w:history="1">
            <w:r w:rsidR="004C6AAD" w:rsidRPr="00C80346">
              <w:rPr>
                <w:rStyle w:val="Hyperlink"/>
              </w:rPr>
              <w:t>Objective 42: Clients with Disabilities and Accessibility Needs</w:t>
            </w:r>
            <w:r w:rsidR="004C6AAD">
              <w:rPr>
                <w:webHidden/>
              </w:rPr>
              <w:tab/>
            </w:r>
            <w:r w:rsidR="004C6AAD">
              <w:rPr>
                <w:webHidden/>
              </w:rPr>
              <w:fldChar w:fldCharType="begin"/>
            </w:r>
            <w:r w:rsidR="004C6AAD">
              <w:rPr>
                <w:webHidden/>
              </w:rPr>
              <w:instrText xml:space="preserve"> PAGEREF _Toc118446351 \h </w:instrText>
            </w:r>
            <w:r w:rsidR="004C6AAD">
              <w:rPr>
                <w:webHidden/>
              </w:rPr>
            </w:r>
            <w:r w:rsidR="004C6AAD">
              <w:rPr>
                <w:webHidden/>
              </w:rPr>
              <w:fldChar w:fldCharType="separate"/>
            </w:r>
            <w:r w:rsidR="00DC278C">
              <w:rPr>
                <w:webHidden/>
              </w:rPr>
              <w:t>110</w:t>
            </w:r>
            <w:r w:rsidR="004C6AAD">
              <w:rPr>
                <w:webHidden/>
              </w:rPr>
              <w:fldChar w:fldCharType="end"/>
            </w:r>
          </w:hyperlink>
        </w:p>
        <w:p w14:paraId="6DB64913" w14:textId="27B9084E" w:rsidR="004C6AAD" w:rsidRDefault="009B4BC0">
          <w:pPr>
            <w:pStyle w:val="TOC2"/>
            <w:rPr>
              <w:rFonts w:asciiTheme="minorHAnsi" w:hAnsiTheme="minorHAnsi" w:cstheme="minorBidi"/>
              <w:sz w:val="22"/>
              <w:szCs w:val="22"/>
              <w:lang w:val="en-CA" w:eastAsia="en-CA"/>
            </w:rPr>
          </w:pPr>
          <w:hyperlink w:anchor="_Toc118446352" w:history="1">
            <w:r w:rsidR="004C6AAD" w:rsidRPr="00C80346">
              <w:rPr>
                <w:rStyle w:val="Hyperlink"/>
              </w:rPr>
              <w:t>Objective 43: Discrimination and Harassment</w:t>
            </w:r>
            <w:r w:rsidR="004C6AAD">
              <w:rPr>
                <w:webHidden/>
              </w:rPr>
              <w:tab/>
            </w:r>
            <w:r w:rsidR="004C6AAD">
              <w:rPr>
                <w:webHidden/>
              </w:rPr>
              <w:fldChar w:fldCharType="begin"/>
            </w:r>
            <w:r w:rsidR="004C6AAD">
              <w:rPr>
                <w:webHidden/>
              </w:rPr>
              <w:instrText xml:space="preserve"> PAGEREF _Toc118446352 \h </w:instrText>
            </w:r>
            <w:r w:rsidR="004C6AAD">
              <w:rPr>
                <w:webHidden/>
              </w:rPr>
            </w:r>
            <w:r w:rsidR="004C6AAD">
              <w:rPr>
                <w:webHidden/>
              </w:rPr>
              <w:fldChar w:fldCharType="separate"/>
            </w:r>
            <w:r w:rsidR="00DC278C">
              <w:rPr>
                <w:webHidden/>
              </w:rPr>
              <w:t>112</w:t>
            </w:r>
            <w:r w:rsidR="004C6AAD">
              <w:rPr>
                <w:webHidden/>
              </w:rPr>
              <w:fldChar w:fldCharType="end"/>
            </w:r>
          </w:hyperlink>
        </w:p>
        <w:p w14:paraId="051E4D1A" w14:textId="5A5E3D61" w:rsidR="004C6AAD" w:rsidRDefault="009B4BC0">
          <w:pPr>
            <w:pStyle w:val="TOC2"/>
            <w:rPr>
              <w:rFonts w:asciiTheme="minorHAnsi" w:hAnsiTheme="minorHAnsi" w:cstheme="minorBidi"/>
              <w:sz w:val="22"/>
              <w:szCs w:val="22"/>
              <w:lang w:val="en-CA" w:eastAsia="en-CA"/>
            </w:rPr>
          </w:pPr>
          <w:hyperlink w:anchor="_Toc118446353" w:history="1">
            <w:r w:rsidR="004C6AAD" w:rsidRPr="00C80346">
              <w:rPr>
                <w:rStyle w:val="Hyperlink"/>
              </w:rPr>
              <w:t>Objective 44: Truth and Reconciliation</w:t>
            </w:r>
            <w:r w:rsidR="004C6AAD">
              <w:rPr>
                <w:webHidden/>
              </w:rPr>
              <w:tab/>
            </w:r>
            <w:r w:rsidR="004C6AAD">
              <w:rPr>
                <w:webHidden/>
              </w:rPr>
              <w:fldChar w:fldCharType="begin"/>
            </w:r>
            <w:r w:rsidR="004C6AAD">
              <w:rPr>
                <w:webHidden/>
              </w:rPr>
              <w:instrText xml:space="preserve"> PAGEREF _Toc118446353 \h </w:instrText>
            </w:r>
            <w:r w:rsidR="004C6AAD">
              <w:rPr>
                <w:webHidden/>
              </w:rPr>
            </w:r>
            <w:r w:rsidR="004C6AAD">
              <w:rPr>
                <w:webHidden/>
              </w:rPr>
              <w:fldChar w:fldCharType="separate"/>
            </w:r>
            <w:r w:rsidR="00DC278C">
              <w:rPr>
                <w:webHidden/>
              </w:rPr>
              <w:t>114</w:t>
            </w:r>
            <w:r w:rsidR="004C6AAD">
              <w:rPr>
                <w:webHidden/>
              </w:rPr>
              <w:fldChar w:fldCharType="end"/>
            </w:r>
          </w:hyperlink>
        </w:p>
        <w:p w14:paraId="768080D6" w14:textId="133984AD" w:rsidR="004C6AAD" w:rsidRDefault="009B4BC0">
          <w:pPr>
            <w:pStyle w:val="TOC2"/>
            <w:rPr>
              <w:rFonts w:asciiTheme="minorHAnsi" w:hAnsiTheme="minorHAnsi" w:cstheme="minorBidi"/>
              <w:sz w:val="22"/>
              <w:szCs w:val="22"/>
              <w:lang w:val="en-CA" w:eastAsia="en-CA"/>
            </w:rPr>
          </w:pPr>
          <w:hyperlink w:anchor="_Toc118446354" w:history="1">
            <w:r w:rsidR="004C6AAD" w:rsidRPr="00C80346">
              <w:rPr>
                <w:rStyle w:val="Hyperlink"/>
              </w:rPr>
              <w:t>Objective 45: Other Cultures, Inequality, and Human Rights</w:t>
            </w:r>
            <w:r w:rsidR="004C6AAD">
              <w:rPr>
                <w:webHidden/>
              </w:rPr>
              <w:tab/>
            </w:r>
            <w:r w:rsidR="004C6AAD">
              <w:rPr>
                <w:webHidden/>
              </w:rPr>
              <w:fldChar w:fldCharType="begin"/>
            </w:r>
            <w:r w:rsidR="004C6AAD">
              <w:rPr>
                <w:webHidden/>
              </w:rPr>
              <w:instrText xml:space="preserve"> PAGEREF _Toc118446354 \h </w:instrText>
            </w:r>
            <w:r w:rsidR="004C6AAD">
              <w:rPr>
                <w:webHidden/>
              </w:rPr>
            </w:r>
            <w:r w:rsidR="004C6AAD">
              <w:rPr>
                <w:webHidden/>
              </w:rPr>
              <w:fldChar w:fldCharType="separate"/>
            </w:r>
            <w:r w:rsidR="00DC278C">
              <w:rPr>
                <w:webHidden/>
              </w:rPr>
              <w:t>116</w:t>
            </w:r>
            <w:r w:rsidR="004C6AAD">
              <w:rPr>
                <w:webHidden/>
              </w:rPr>
              <w:fldChar w:fldCharType="end"/>
            </w:r>
          </w:hyperlink>
        </w:p>
        <w:p w14:paraId="3ADB79E5" w14:textId="3D6A123D" w:rsidR="004C6AAD" w:rsidRDefault="009B4BC0">
          <w:pPr>
            <w:pStyle w:val="TOC2"/>
            <w:rPr>
              <w:rFonts w:asciiTheme="minorHAnsi" w:hAnsiTheme="minorHAnsi" w:cstheme="minorBidi"/>
              <w:sz w:val="22"/>
              <w:szCs w:val="22"/>
              <w:lang w:val="en-CA" w:eastAsia="en-CA"/>
            </w:rPr>
          </w:pPr>
          <w:hyperlink w:anchor="_Toc118446355" w:history="1">
            <w:r w:rsidR="004C6AAD" w:rsidRPr="00C80346">
              <w:rPr>
                <w:rStyle w:val="Hyperlink"/>
              </w:rPr>
              <w:t>Overall Rating Principle 6: Equity Diversity, and Inclusion</w:t>
            </w:r>
            <w:r w:rsidR="004C6AAD">
              <w:rPr>
                <w:webHidden/>
              </w:rPr>
              <w:tab/>
            </w:r>
            <w:r w:rsidR="004C6AAD">
              <w:rPr>
                <w:webHidden/>
              </w:rPr>
              <w:fldChar w:fldCharType="begin"/>
            </w:r>
            <w:r w:rsidR="004C6AAD">
              <w:rPr>
                <w:webHidden/>
              </w:rPr>
              <w:instrText xml:space="preserve"> PAGEREF _Toc118446355 \h </w:instrText>
            </w:r>
            <w:r w:rsidR="004C6AAD">
              <w:rPr>
                <w:webHidden/>
              </w:rPr>
            </w:r>
            <w:r w:rsidR="004C6AAD">
              <w:rPr>
                <w:webHidden/>
              </w:rPr>
              <w:fldChar w:fldCharType="separate"/>
            </w:r>
            <w:r w:rsidR="00DC278C">
              <w:rPr>
                <w:webHidden/>
              </w:rPr>
              <w:t>118</w:t>
            </w:r>
            <w:r w:rsidR="004C6AAD">
              <w:rPr>
                <w:webHidden/>
              </w:rPr>
              <w:fldChar w:fldCharType="end"/>
            </w:r>
          </w:hyperlink>
        </w:p>
        <w:p w14:paraId="10E00C41" w14:textId="2D0AE5C2" w:rsidR="004C6AAD" w:rsidRDefault="009B4BC0">
          <w:pPr>
            <w:pStyle w:val="TOC1"/>
            <w:rPr>
              <w:rFonts w:asciiTheme="minorHAnsi" w:hAnsiTheme="minorHAnsi" w:cstheme="minorBidi"/>
              <w:b w:val="0"/>
              <w:sz w:val="22"/>
              <w:szCs w:val="22"/>
              <w:lang w:val="en-CA" w:eastAsia="en-CA"/>
            </w:rPr>
          </w:pPr>
          <w:hyperlink w:anchor="_Toc118446356" w:history="1">
            <w:r w:rsidR="004C6AAD" w:rsidRPr="00C80346">
              <w:rPr>
                <w:rStyle w:val="Hyperlink"/>
              </w:rPr>
              <w:t>Principle 7: Access to Legal Services</w:t>
            </w:r>
            <w:r w:rsidR="004C6AAD">
              <w:rPr>
                <w:webHidden/>
              </w:rPr>
              <w:tab/>
            </w:r>
            <w:r w:rsidR="004C6AAD">
              <w:rPr>
                <w:webHidden/>
              </w:rPr>
              <w:fldChar w:fldCharType="begin"/>
            </w:r>
            <w:r w:rsidR="004C6AAD">
              <w:rPr>
                <w:webHidden/>
              </w:rPr>
              <w:instrText xml:space="preserve"> PAGEREF _Toc118446356 \h </w:instrText>
            </w:r>
            <w:r w:rsidR="004C6AAD">
              <w:rPr>
                <w:webHidden/>
              </w:rPr>
            </w:r>
            <w:r w:rsidR="004C6AAD">
              <w:rPr>
                <w:webHidden/>
              </w:rPr>
              <w:fldChar w:fldCharType="separate"/>
            </w:r>
            <w:r w:rsidR="00DC278C">
              <w:rPr>
                <w:webHidden/>
              </w:rPr>
              <w:t>119</w:t>
            </w:r>
            <w:r w:rsidR="004C6AAD">
              <w:rPr>
                <w:webHidden/>
              </w:rPr>
              <w:fldChar w:fldCharType="end"/>
            </w:r>
          </w:hyperlink>
        </w:p>
        <w:p w14:paraId="7E42C6B7" w14:textId="72CA22D3" w:rsidR="004C6AAD" w:rsidRDefault="009B4BC0">
          <w:pPr>
            <w:pStyle w:val="TOC2"/>
            <w:rPr>
              <w:rFonts w:asciiTheme="minorHAnsi" w:hAnsiTheme="minorHAnsi" w:cstheme="minorBidi"/>
              <w:sz w:val="22"/>
              <w:szCs w:val="22"/>
              <w:lang w:val="en-CA" w:eastAsia="en-CA"/>
            </w:rPr>
          </w:pPr>
          <w:hyperlink w:anchor="_Toc118446357" w:history="1">
            <w:r w:rsidR="004C6AAD" w:rsidRPr="00C80346">
              <w:rPr>
                <w:rStyle w:val="Hyperlink"/>
              </w:rPr>
              <w:t>Objective 46: Access to Justice</w:t>
            </w:r>
            <w:r w:rsidR="004C6AAD">
              <w:rPr>
                <w:webHidden/>
              </w:rPr>
              <w:tab/>
            </w:r>
            <w:r w:rsidR="004C6AAD">
              <w:rPr>
                <w:webHidden/>
              </w:rPr>
              <w:fldChar w:fldCharType="begin"/>
            </w:r>
            <w:r w:rsidR="004C6AAD">
              <w:rPr>
                <w:webHidden/>
              </w:rPr>
              <w:instrText xml:space="preserve"> PAGEREF _Toc118446357 \h </w:instrText>
            </w:r>
            <w:r w:rsidR="004C6AAD">
              <w:rPr>
                <w:webHidden/>
              </w:rPr>
            </w:r>
            <w:r w:rsidR="004C6AAD">
              <w:rPr>
                <w:webHidden/>
              </w:rPr>
              <w:fldChar w:fldCharType="separate"/>
            </w:r>
            <w:r w:rsidR="00DC278C">
              <w:rPr>
                <w:webHidden/>
              </w:rPr>
              <w:t>120</w:t>
            </w:r>
            <w:r w:rsidR="004C6AAD">
              <w:rPr>
                <w:webHidden/>
              </w:rPr>
              <w:fldChar w:fldCharType="end"/>
            </w:r>
          </w:hyperlink>
        </w:p>
        <w:p w14:paraId="62CE6805" w14:textId="50C01CAC" w:rsidR="004C6AAD" w:rsidRDefault="009B4BC0">
          <w:pPr>
            <w:pStyle w:val="TOC2"/>
            <w:rPr>
              <w:rFonts w:asciiTheme="minorHAnsi" w:hAnsiTheme="minorHAnsi" w:cstheme="minorBidi"/>
              <w:sz w:val="22"/>
              <w:szCs w:val="22"/>
              <w:lang w:val="en-CA" w:eastAsia="en-CA"/>
            </w:rPr>
          </w:pPr>
          <w:hyperlink w:anchor="_Toc118446358" w:history="1">
            <w:r w:rsidR="004C6AAD" w:rsidRPr="00C80346">
              <w:rPr>
                <w:rStyle w:val="Hyperlink"/>
              </w:rPr>
              <w:t>Objective 47: Volunteer Services</w:t>
            </w:r>
            <w:r w:rsidR="004C6AAD">
              <w:rPr>
                <w:webHidden/>
              </w:rPr>
              <w:tab/>
            </w:r>
            <w:r w:rsidR="004C6AAD">
              <w:rPr>
                <w:webHidden/>
              </w:rPr>
              <w:fldChar w:fldCharType="begin"/>
            </w:r>
            <w:r w:rsidR="004C6AAD">
              <w:rPr>
                <w:webHidden/>
              </w:rPr>
              <w:instrText xml:space="preserve"> PAGEREF _Toc118446358 \h </w:instrText>
            </w:r>
            <w:r w:rsidR="004C6AAD">
              <w:rPr>
                <w:webHidden/>
              </w:rPr>
            </w:r>
            <w:r w:rsidR="004C6AAD">
              <w:rPr>
                <w:webHidden/>
              </w:rPr>
              <w:fldChar w:fldCharType="separate"/>
            </w:r>
            <w:r w:rsidR="00DC278C">
              <w:rPr>
                <w:webHidden/>
              </w:rPr>
              <w:t>121</w:t>
            </w:r>
            <w:r w:rsidR="004C6AAD">
              <w:rPr>
                <w:webHidden/>
              </w:rPr>
              <w:fldChar w:fldCharType="end"/>
            </w:r>
          </w:hyperlink>
        </w:p>
        <w:p w14:paraId="2379664E" w14:textId="52B9C574" w:rsidR="004C6AAD" w:rsidRDefault="009B4BC0">
          <w:pPr>
            <w:pStyle w:val="TOC2"/>
            <w:rPr>
              <w:rFonts w:asciiTheme="minorHAnsi" w:hAnsiTheme="minorHAnsi" w:cstheme="minorBidi"/>
              <w:sz w:val="22"/>
              <w:szCs w:val="22"/>
              <w:lang w:val="en-CA" w:eastAsia="en-CA"/>
            </w:rPr>
          </w:pPr>
          <w:hyperlink w:anchor="_Toc118446359" w:history="1">
            <w:r w:rsidR="004C6AAD" w:rsidRPr="00C80346">
              <w:rPr>
                <w:rStyle w:val="Hyperlink"/>
              </w:rPr>
              <w:t>Objective 48: Innovation</w:t>
            </w:r>
            <w:r w:rsidR="004C6AAD">
              <w:rPr>
                <w:webHidden/>
              </w:rPr>
              <w:tab/>
            </w:r>
            <w:r w:rsidR="004C6AAD">
              <w:rPr>
                <w:webHidden/>
              </w:rPr>
              <w:fldChar w:fldCharType="begin"/>
            </w:r>
            <w:r w:rsidR="004C6AAD">
              <w:rPr>
                <w:webHidden/>
              </w:rPr>
              <w:instrText xml:space="preserve"> PAGEREF _Toc118446359 \h </w:instrText>
            </w:r>
            <w:r w:rsidR="004C6AAD">
              <w:rPr>
                <w:webHidden/>
              </w:rPr>
            </w:r>
            <w:r w:rsidR="004C6AAD">
              <w:rPr>
                <w:webHidden/>
              </w:rPr>
              <w:fldChar w:fldCharType="separate"/>
            </w:r>
            <w:r w:rsidR="00DC278C">
              <w:rPr>
                <w:webHidden/>
              </w:rPr>
              <w:t>123</w:t>
            </w:r>
            <w:r w:rsidR="004C6AAD">
              <w:rPr>
                <w:webHidden/>
              </w:rPr>
              <w:fldChar w:fldCharType="end"/>
            </w:r>
          </w:hyperlink>
        </w:p>
        <w:p w14:paraId="035673B0" w14:textId="091F7522" w:rsidR="004C6AAD" w:rsidRDefault="009B4BC0">
          <w:pPr>
            <w:pStyle w:val="TOC2"/>
            <w:rPr>
              <w:rFonts w:asciiTheme="minorHAnsi" w:hAnsiTheme="minorHAnsi" w:cstheme="minorBidi"/>
              <w:sz w:val="22"/>
              <w:szCs w:val="22"/>
              <w:lang w:val="en-CA" w:eastAsia="en-CA"/>
            </w:rPr>
          </w:pPr>
          <w:hyperlink w:anchor="_Toc118446360" w:history="1">
            <w:r w:rsidR="004C6AAD" w:rsidRPr="00C80346">
              <w:rPr>
                <w:rStyle w:val="Hyperlink"/>
              </w:rPr>
              <w:t>Objective 49: Unbundled Services</w:t>
            </w:r>
            <w:r w:rsidR="004C6AAD">
              <w:rPr>
                <w:webHidden/>
              </w:rPr>
              <w:tab/>
            </w:r>
            <w:r w:rsidR="004C6AAD">
              <w:rPr>
                <w:webHidden/>
              </w:rPr>
              <w:fldChar w:fldCharType="begin"/>
            </w:r>
            <w:r w:rsidR="004C6AAD">
              <w:rPr>
                <w:webHidden/>
              </w:rPr>
              <w:instrText xml:space="preserve"> PAGEREF _Toc118446360 \h </w:instrText>
            </w:r>
            <w:r w:rsidR="004C6AAD">
              <w:rPr>
                <w:webHidden/>
              </w:rPr>
            </w:r>
            <w:r w:rsidR="004C6AAD">
              <w:rPr>
                <w:webHidden/>
              </w:rPr>
              <w:fldChar w:fldCharType="separate"/>
            </w:r>
            <w:r w:rsidR="00DC278C">
              <w:rPr>
                <w:webHidden/>
              </w:rPr>
              <w:t>125</w:t>
            </w:r>
            <w:r w:rsidR="004C6AAD">
              <w:rPr>
                <w:webHidden/>
              </w:rPr>
              <w:fldChar w:fldCharType="end"/>
            </w:r>
          </w:hyperlink>
        </w:p>
        <w:p w14:paraId="26A0E701" w14:textId="4282F691" w:rsidR="004C6AAD" w:rsidRDefault="009B4BC0">
          <w:pPr>
            <w:pStyle w:val="TOC2"/>
            <w:rPr>
              <w:rFonts w:asciiTheme="minorHAnsi" w:hAnsiTheme="minorHAnsi" w:cstheme="minorBidi"/>
              <w:sz w:val="22"/>
              <w:szCs w:val="22"/>
              <w:lang w:val="en-CA" w:eastAsia="en-CA"/>
            </w:rPr>
          </w:pPr>
          <w:hyperlink w:anchor="_Toc118446361" w:history="1">
            <w:r w:rsidR="004C6AAD" w:rsidRPr="00C80346">
              <w:rPr>
                <w:rStyle w:val="Hyperlink"/>
              </w:rPr>
              <w:t>Overall Rating Principle 7: Access to Legal Services</w:t>
            </w:r>
            <w:r w:rsidR="004C6AAD">
              <w:rPr>
                <w:webHidden/>
              </w:rPr>
              <w:tab/>
            </w:r>
            <w:r w:rsidR="004C6AAD">
              <w:rPr>
                <w:webHidden/>
              </w:rPr>
              <w:fldChar w:fldCharType="begin"/>
            </w:r>
            <w:r w:rsidR="004C6AAD">
              <w:rPr>
                <w:webHidden/>
              </w:rPr>
              <w:instrText xml:space="preserve"> PAGEREF _Toc118446361 \h </w:instrText>
            </w:r>
            <w:r w:rsidR="004C6AAD">
              <w:rPr>
                <w:webHidden/>
              </w:rPr>
            </w:r>
            <w:r w:rsidR="004C6AAD">
              <w:rPr>
                <w:webHidden/>
              </w:rPr>
              <w:fldChar w:fldCharType="separate"/>
            </w:r>
            <w:r w:rsidR="00DC278C">
              <w:rPr>
                <w:webHidden/>
              </w:rPr>
              <w:t>127</w:t>
            </w:r>
            <w:r w:rsidR="004C6AAD">
              <w:rPr>
                <w:webHidden/>
              </w:rPr>
              <w:fldChar w:fldCharType="end"/>
            </w:r>
          </w:hyperlink>
        </w:p>
        <w:p w14:paraId="089718D0" w14:textId="05CAD075" w:rsidR="00225EA3" w:rsidRDefault="00225EA3" w:rsidP="00AA0B6E">
          <w:r w:rsidRPr="006C4B32">
            <w:rPr>
              <w:rFonts w:cs="Open Sans"/>
              <w:noProof/>
            </w:rPr>
            <w:fldChar w:fldCharType="end"/>
          </w:r>
        </w:p>
      </w:sdtContent>
    </w:sdt>
    <w:p w14:paraId="279F989D" w14:textId="77777777" w:rsidR="00EF4B6C" w:rsidRDefault="00EF4B6C" w:rsidP="00AA0B6E"/>
    <w:p w14:paraId="67325D26" w14:textId="77777777" w:rsidR="006C4B32" w:rsidRDefault="006C4B32" w:rsidP="00AA0B6E">
      <w:pPr>
        <w:sectPr w:rsidR="006C4B32" w:rsidSect="007E1B73">
          <w:pgSz w:w="12240" w:h="15840"/>
          <w:pgMar w:top="1440" w:right="1440" w:bottom="1440" w:left="1440" w:header="708" w:footer="709" w:gutter="0"/>
          <w:pgNumType w:start="1"/>
          <w:cols w:space="720"/>
          <w:docGrid w:linePitch="299"/>
        </w:sectPr>
      </w:pPr>
    </w:p>
    <w:p w14:paraId="1BCA9BC1" w14:textId="08989BEB" w:rsidR="008F5A6C" w:rsidRPr="00B936ED" w:rsidRDefault="008F5A6C" w:rsidP="008F5A6C">
      <w:pPr>
        <w:pStyle w:val="Heading1"/>
      </w:pPr>
      <w:bookmarkStart w:id="2" w:name="_Toc118446297"/>
      <w:r w:rsidRPr="00B936ED">
        <w:lastRenderedPageBreak/>
        <w:t>Practice Management Assessment Tool</w:t>
      </w:r>
      <w:r w:rsidR="00E81782">
        <w:t xml:space="preserve"> </w:t>
      </w:r>
      <w:r w:rsidR="000B4F68">
        <w:t xml:space="preserve">and </w:t>
      </w:r>
      <w:r w:rsidR="00E81782">
        <w:t>Workbook</w:t>
      </w:r>
      <w:bookmarkEnd w:id="2"/>
    </w:p>
    <w:p w14:paraId="46C60BA9" w14:textId="7A9281CD" w:rsidR="008F5A6C" w:rsidRPr="00727168" w:rsidRDefault="00E81782" w:rsidP="008F5A6C">
      <w:pPr>
        <w:rPr>
          <w:b/>
          <w:color w:val="84754D" w:themeColor="accent2"/>
          <w:sz w:val="24"/>
        </w:rPr>
      </w:pPr>
      <w:r>
        <w:rPr>
          <w:b/>
          <w:color w:val="84754D" w:themeColor="accent2"/>
          <w:sz w:val="24"/>
        </w:rPr>
        <w:t xml:space="preserve">For </w:t>
      </w:r>
      <w:r w:rsidR="008F5A6C" w:rsidRPr="00727168">
        <w:rPr>
          <w:b/>
          <w:color w:val="84754D" w:themeColor="accent2"/>
          <w:sz w:val="24"/>
        </w:rPr>
        <w:t>Sole Practitioner</w:t>
      </w:r>
      <w:r>
        <w:rPr>
          <w:b/>
          <w:color w:val="84754D" w:themeColor="accent2"/>
          <w:sz w:val="24"/>
        </w:rPr>
        <w:t xml:space="preserve"> Firms</w:t>
      </w:r>
    </w:p>
    <w:p w14:paraId="35FBB90B" w14:textId="7D0C2549" w:rsidR="00C9270A" w:rsidRPr="000B4F68" w:rsidRDefault="000B4F68" w:rsidP="00C9270A">
      <w:r>
        <w:t xml:space="preserve">This is the Law Society of Manitoba’s version of the Prairie Law Societies Practice Management Assessment </w:t>
      </w:r>
      <w:r w:rsidR="00D104E0">
        <w:t>Tool Workbook, developed in conjunction with the Law Societies of Alberta and Saskatchewan. The</w:t>
      </w:r>
      <w:r w:rsidR="00B3490C">
        <w:t xml:space="preserve"> </w:t>
      </w:r>
      <w:r w:rsidR="00B3490C" w:rsidRPr="000B4F68">
        <w:t xml:space="preserve">Assessment Tool and </w:t>
      </w:r>
      <w:r w:rsidR="00E95CD6" w:rsidRPr="000B4F68">
        <w:t>W</w:t>
      </w:r>
      <w:r w:rsidR="00B3490C" w:rsidRPr="000B4F68">
        <w:t xml:space="preserve">orkbook are </w:t>
      </w:r>
      <w:r w:rsidR="00C9270A" w:rsidRPr="000B4F68">
        <w:t>intended to help your law firm identify gaps in policies and procedures to manage risk and improve practice management, where necessary.</w:t>
      </w:r>
    </w:p>
    <w:p w14:paraId="14F6A2A1" w14:textId="0C6BCA9E" w:rsidR="00C9270A" w:rsidRDefault="00C9270A" w:rsidP="00C9270A">
      <w:r w:rsidRPr="000B4F68">
        <w:t xml:space="preserve">You are encouraged to contact the Law Society with any questions regarding the content and use of </w:t>
      </w:r>
      <w:r w:rsidR="00B3490C" w:rsidRPr="000B4F68">
        <w:t xml:space="preserve">the Assessment Tool, </w:t>
      </w:r>
      <w:r w:rsidRPr="000B4F68">
        <w:t xml:space="preserve">the </w:t>
      </w:r>
      <w:r w:rsidR="00E95CD6" w:rsidRPr="000B4F68">
        <w:t>W</w:t>
      </w:r>
      <w:r w:rsidRPr="000B4F68">
        <w:t>orkbook</w:t>
      </w:r>
      <w:r w:rsidRPr="00FC7422">
        <w:t>, or any of the referenced resources. We are here to provide support for your firm.</w:t>
      </w:r>
    </w:p>
    <w:p w14:paraId="54C9C6D7" w14:textId="77777777" w:rsidR="00C9270A" w:rsidRPr="00B52E9E" w:rsidRDefault="00C9270A" w:rsidP="00C9270A">
      <w:pPr>
        <w:spacing w:before="240"/>
        <w:rPr>
          <w:b/>
          <w:color w:val="353C57"/>
        </w:rPr>
      </w:pPr>
      <w:r w:rsidRPr="00B52E9E">
        <w:rPr>
          <w:b/>
          <w:color w:val="353C57"/>
        </w:rPr>
        <w:t>Principles and Objectives</w:t>
      </w:r>
    </w:p>
    <w:p w14:paraId="5BDE0377" w14:textId="4E616A75" w:rsidR="00C9270A" w:rsidRDefault="00C9270A" w:rsidP="00C9270A">
      <w:r>
        <w:t xml:space="preserve">Seven Practice Management “Principles” that represent key aspects of professional, ethical firm practice are the cornerstones of the Assessment Tool and </w:t>
      </w:r>
      <w:r w:rsidR="00EA5130">
        <w:t>W</w:t>
      </w:r>
      <w:r>
        <w:t>orkbook.</w:t>
      </w:r>
    </w:p>
    <w:p w14:paraId="6F37D281" w14:textId="77777777" w:rsidR="00C9270A" w:rsidRDefault="00C9270A" w:rsidP="00C9270A">
      <w:r>
        <w:t xml:space="preserve">Each Principle groups together a set of related “Objectives” which reflect the outcomes that firms should strive to achieve. </w:t>
      </w:r>
    </w:p>
    <w:p w14:paraId="4B939CBE" w14:textId="035F764B" w:rsidR="00C9270A" w:rsidRPr="003D5B6C" w:rsidRDefault="00C9270A" w:rsidP="00C9270A">
      <w:r>
        <w:t xml:space="preserve">While many Objectives relate to individual duties of lawyers under the </w:t>
      </w:r>
      <w:r w:rsidR="002F2EB7" w:rsidRPr="002F2EB7">
        <w:rPr>
          <w:i/>
        </w:rPr>
        <w:t>Code</w:t>
      </w:r>
      <w:r w:rsidRPr="002F2EB7">
        <w:rPr>
          <w:i/>
        </w:rPr>
        <w:t xml:space="preserve"> of Professional Conduct</w:t>
      </w:r>
      <w:r>
        <w:t xml:space="preserve"> (</w:t>
      </w:r>
      <w:r w:rsidR="002F2EB7" w:rsidRPr="002F2EB7">
        <w:t>Code</w:t>
      </w:r>
      <w:r>
        <w:t xml:space="preserve">), keep in mind that the aim of this tool is assisting the law firm to improve practice management and develop a firm culture that promotes adherence to the </w:t>
      </w:r>
      <w:r w:rsidR="002F2EB7" w:rsidRPr="002F2EB7">
        <w:rPr>
          <w:i/>
        </w:rPr>
        <w:t>Code</w:t>
      </w:r>
      <w:r>
        <w:t xml:space="preserve"> generally. Nothing in the Assessment Tool and </w:t>
      </w:r>
      <w:r w:rsidR="00EA5130">
        <w:t>W</w:t>
      </w:r>
      <w:r>
        <w:t xml:space="preserve">orkbook abrogates the individual responsibilities of lawyers under the </w:t>
      </w:r>
      <w:r w:rsidR="002F2EB7" w:rsidRPr="002F2EB7">
        <w:rPr>
          <w:i/>
        </w:rPr>
        <w:t>Code</w:t>
      </w:r>
      <w:r>
        <w:t>.</w:t>
      </w:r>
    </w:p>
    <w:p w14:paraId="78F104DB" w14:textId="77777777" w:rsidR="00C9270A" w:rsidRPr="00B52E9E" w:rsidRDefault="00C9270A" w:rsidP="00C9270A">
      <w:pPr>
        <w:spacing w:before="240"/>
        <w:rPr>
          <w:b/>
          <w:color w:val="353C57"/>
        </w:rPr>
      </w:pPr>
      <w:r w:rsidRPr="00B52E9E">
        <w:rPr>
          <w:b/>
          <w:color w:val="353C57"/>
        </w:rPr>
        <w:t>Practices</w:t>
      </w:r>
    </w:p>
    <w:p w14:paraId="51542B9C" w14:textId="77777777" w:rsidR="00C9270A" w:rsidRDefault="00C9270A" w:rsidP="00C9270A">
      <w:r>
        <w:t xml:space="preserve">Each Objective includes </w:t>
      </w:r>
      <w:r w:rsidRPr="00EE65C7">
        <w:t>a detailed list of</w:t>
      </w:r>
      <w:r>
        <w:t xml:space="preserve"> example “Practices” </w:t>
      </w:r>
      <w:r w:rsidRPr="00EE65C7">
        <w:t>that highlight regulatory requirements and provide guidance on the types of policies, procedures, processes, methods, steps, and systems that a prudent law firm might employ to satisfy each Principle.</w:t>
      </w:r>
    </w:p>
    <w:p w14:paraId="2519E8CC" w14:textId="77777777" w:rsidR="00C9270A" w:rsidRDefault="00C9270A" w:rsidP="00C9270A">
      <w:r w:rsidRPr="003D5B6C">
        <w:t>When considering your law firm’s performance with respect to the Objectives under each Principle, you should reflect on the related Practice</w:t>
      </w:r>
      <w:r>
        <w:t xml:space="preserve">s </w:t>
      </w:r>
      <w:r w:rsidRPr="003D5B6C">
        <w:t xml:space="preserve">that are provided as guidance </w:t>
      </w:r>
      <w:r>
        <w:t>for</w:t>
      </w:r>
      <w:r w:rsidRPr="003D5B6C">
        <w:t xml:space="preserve"> measures that could be put in place to improve performance.</w:t>
      </w:r>
      <w:r>
        <w:t xml:space="preserve"> </w:t>
      </w:r>
      <w:r w:rsidRPr="003D5B6C">
        <w:t xml:space="preserve">The Practices you ultimately decide to use in your firm will </w:t>
      </w:r>
      <w:r>
        <w:t>depend</w:t>
      </w:r>
      <w:r w:rsidRPr="003D5B6C">
        <w:t xml:space="preserve"> on your practice type and whether you have any staff working with you. </w:t>
      </w:r>
    </w:p>
    <w:p w14:paraId="6E04ADE0" w14:textId="77777777" w:rsidR="00C9270A" w:rsidRPr="00B52E9E" w:rsidRDefault="00C9270A" w:rsidP="00C9270A">
      <w:pPr>
        <w:spacing w:before="240"/>
        <w:rPr>
          <w:b/>
          <w:color w:val="353C57"/>
        </w:rPr>
      </w:pPr>
      <w:r w:rsidRPr="00B52E9E">
        <w:rPr>
          <w:b/>
          <w:color w:val="353C57"/>
        </w:rPr>
        <w:t>Assessment and Rating</w:t>
      </w:r>
    </w:p>
    <w:p w14:paraId="448F6D6D" w14:textId="68C20489" w:rsidR="00C9270A" w:rsidRDefault="00C9270A" w:rsidP="00C9270A">
      <w:r w:rsidRPr="000B4F68">
        <w:t xml:space="preserve">The </w:t>
      </w:r>
      <w:r w:rsidR="00B3490C" w:rsidRPr="000B4F68">
        <w:t xml:space="preserve">Assessment Tool and </w:t>
      </w:r>
      <w:r w:rsidR="00E95CD6" w:rsidRPr="000B4F68">
        <w:t>W</w:t>
      </w:r>
      <w:r w:rsidR="00B3490C" w:rsidRPr="000B4F68">
        <w:t>orkbook invite</w:t>
      </w:r>
      <w:r w:rsidRPr="000B4F68">
        <w:t xml:space="preserve"> you to assess your firm's implementation of each of the Practices grouped within an Objective on a scale of 1 (resources/support needed) to 5 (no support needed).</w:t>
      </w:r>
      <w:r>
        <w:t xml:space="preserve"> </w:t>
      </w:r>
    </w:p>
    <w:p w14:paraId="4D65BC99" w14:textId="77777777" w:rsidR="00C9270A" w:rsidRDefault="00C9270A" w:rsidP="00C9270A">
      <w:r>
        <w:t>An average of those ratings can then be used to apply an overall rating for that Objective, and an average of a group of Objective ratings to apply an overall rating for that Principle.</w:t>
      </w:r>
    </w:p>
    <w:p w14:paraId="530116CB" w14:textId="77777777" w:rsidR="00C9270A" w:rsidRPr="00B52E9E" w:rsidRDefault="00C9270A" w:rsidP="00C9270A">
      <w:pPr>
        <w:spacing w:before="240"/>
        <w:rPr>
          <w:b/>
          <w:color w:val="353C57"/>
        </w:rPr>
      </w:pPr>
      <w:r w:rsidRPr="00B52E9E">
        <w:rPr>
          <w:b/>
          <w:color w:val="353C57"/>
        </w:rPr>
        <w:t>Resources</w:t>
      </w:r>
    </w:p>
    <w:p w14:paraId="6BD44216" w14:textId="77777777" w:rsidR="00C9270A" w:rsidRDefault="00C9270A" w:rsidP="00C9270A">
      <w:r>
        <w:t>An up-to-date list of relevant linked resources</w:t>
      </w:r>
      <w:r w:rsidRPr="003D5B6C">
        <w:t xml:space="preserve"> </w:t>
      </w:r>
      <w:r>
        <w:t>follows each Objective to help support you in addressing</w:t>
      </w:r>
      <w:r w:rsidRPr="003D5B6C">
        <w:t xml:space="preserve"> any identified gaps in policies and procedures, to manage risk</w:t>
      </w:r>
      <w:r>
        <w:t>,</w:t>
      </w:r>
      <w:r w:rsidRPr="003D5B6C">
        <w:t xml:space="preserve"> or to improve practice management, where necessary.</w:t>
      </w:r>
    </w:p>
    <w:p w14:paraId="4D12B25B" w14:textId="77777777" w:rsidR="008F5A6C" w:rsidRPr="002678E1" w:rsidRDefault="008F5A6C" w:rsidP="008F5A6C">
      <w:pPr>
        <w:pStyle w:val="Spacer3pt"/>
      </w:pPr>
    </w:p>
    <w:p w14:paraId="1527642E" w14:textId="77777777" w:rsidR="008F5A6C" w:rsidRPr="00740970" w:rsidRDefault="008F5A6C" w:rsidP="008F5A6C">
      <w:pPr>
        <w:pStyle w:val="Heading1"/>
      </w:pPr>
      <w:bookmarkStart w:id="3" w:name="_Toc118446298"/>
      <w:r w:rsidRPr="00740970">
        <w:lastRenderedPageBreak/>
        <w:t>Terminology</w:t>
      </w:r>
      <w:bookmarkEnd w:id="3"/>
      <w:r w:rsidRPr="00740970">
        <w:t xml:space="preserve"> </w:t>
      </w:r>
    </w:p>
    <w:p w14:paraId="233AF122" w14:textId="27D1E04F" w:rsidR="008F5A6C" w:rsidRDefault="008F5A6C" w:rsidP="008F5A6C">
      <w:r w:rsidRPr="00BA50CC">
        <w:t>The following</w:t>
      </w:r>
      <w:r w:rsidR="00D856B8">
        <w:t xml:space="preserve"> table lists</w:t>
      </w:r>
      <w:r w:rsidRPr="00BA50CC">
        <w:t xml:space="preserve"> terms u</w:t>
      </w:r>
      <w:r w:rsidR="00D856B8">
        <w:t xml:space="preserve">sed throughout the </w:t>
      </w:r>
      <w:r w:rsidR="00EA5130">
        <w:t>W</w:t>
      </w:r>
      <w:r w:rsidR="00D856B8">
        <w:t>orkbook along with their definitions</w:t>
      </w:r>
      <w:r w:rsidRPr="00BA50CC">
        <w:t xml:space="preserve">: </w:t>
      </w:r>
    </w:p>
    <w:p w14:paraId="607F81A1" w14:textId="77777777" w:rsidR="00A67A9D" w:rsidRDefault="00A67A9D" w:rsidP="00A67A9D">
      <w:pPr>
        <w:pStyle w:val="Spacer3pt"/>
      </w:pPr>
    </w:p>
    <w:p w14:paraId="27417693" w14:textId="77777777" w:rsidR="008F5A6C" w:rsidRDefault="008F5A6C" w:rsidP="008F5A6C">
      <w:pPr>
        <w:pStyle w:val="Spacer3pt"/>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1413"/>
        <w:gridCol w:w="7937"/>
      </w:tblGrid>
      <w:tr w:rsidR="008F5A6C" w:rsidRPr="00022C29" w14:paraId="6BEDF83D" w14:textId="77777777" w:rsidTr="006E125D">
        <w:tc>
          <w:tcPr>
            <w:tcW w:w="1413" w:type="dxa"/>
            <w:shd w:val="clear" w:color="auto" w:fill="353C57" w:themeFill="text2"/>
          </w:tcPr>
          <w:p w14:paraId="156EBB59" w14:textId="77777777" w:rsidR="008F5A6C" w:rsidRDefault="008F5A6C" w:rsidP="001351E2">
            <w:pPr>
              <w:pStyle w:val="TableHeaders"/>
            </w:pPr>
            <w:r>
              <w:t>Term</w:t>
            </w:r>
          </w:p>
        </w:tc>
        <w:tc>
          <w:tcPr>
            <w:tcW w:w="7937" w:type="dxa"/>
            <w:shd w:val="clear" w:color="auto" w:fill="353C57" w:themeFill="text2"/>
          </w:tcPr>
          <w:p w14:paraId="541605EB" w14:textId="77777777" w:rsidR="008F5A6C" w:rsidRPr="00D24FF3" w:rsidRDefault="008F5A6C" w:rsidP="001351E2">
            <w:pPr>
              <w:pStyle w:val="TableHeaders"/>
            </w:pPr>
            <w:r>
              <w:t>Defined as</w:t>
            </w:r>
          </w:p>
        </w:tc>
      </w:tr>
      <w:tr w:rsidR="008F5A6C" w:rsidRPr="00022C29" w14:paraId="0EB2F246" w14:textId="77777777" w:rsidTr="006E125D">
        <w:tc>
          <w:tcPr>
            <w:tcW w:w="1413" w:type="dxa"/>
            <w:shd w:val="clear" w:color="auto" w:fill="auto"/>
          </w:tcPr>
          <w:p w14:paraId="23591D45" w14:textId="65FDBE4D" w:rsidR="008F5A6C" w:rsidRPr="002F2EB7" w:rsidRDefault="002F2EB7" w:rsidP="001351E2">
            <w:pPr>
              <w:pStyle w:val="Objectivestabletext"/>
              <w:spacing w:after="100"/>
              <w:rPr>
                <w:b/>
                <w:i/>
              </w:rPr>
            </w:pPr>
            <w:r w:rsidRPr="002F2EB7">
              <w:rPr>
                <w:b/>
                <w:i/>
              </w:rPr>
              <w:t>Act</w:t>
            </w:r>
          </w:p>
        </w:tc>
        <w:tc>
          <w:tcPr>
            <w:tcW w:w="7937" w:type="dxa"/>
            <w:shd w:val="clear" w:color="auto" w:fill="auto"/>
          </w:tcPr>
          <w:p w14:paraId="2CC4A321" w14:textId="40C0B9A0" w:rsidR="008F5A6C" w:rsidRPr="00AF417B" w:rsidRDefault="008F5A6C" w:rsidP="001351E2">
            <w:pPr>
              <w:pStyle w:val="Objectivestabletext"/>
              <w:spacing w:after="100"/>
              <w:rPr>
                <w:i/>
              </w:rPr>
            </w:pPr>
            <w:r w:rsidRPr="00AF417B">
              <w:rPr>
                <w:i/>
              </w:rPr>
              <w:t xml:space="preserve">The Legal Profession </w:t>
            </w:r>
            <w:r w:rsidR="002F2EB7" w:rsidRPr="00AF417B">
              <w:rPr>
                <w:i/>
              </w:rPr>
              <w:t>Act</w:t>
            </w:r>
          </w:p>
        </w:tc>
      </w:tr>
      <w:tr w:rsidR="008F5A6C" w:rsidRPr="00022C29" w14:paraId="65BCACEE" w14:textId="77777777" w:rsidTr="006E125D">
        <w:tc>
          <w:tcPr>
            <w:tcW w:w="1413" w:type="dxa"/>
            <w:shd w:val="clear" w:color="auto" w:fill="EFF0F5"/>
          </w:tcPr>
          <w:p w14:paraId="02050D46" w14:textId="77777777" w:rsidR="008F5A6C" w:rsidRDefault="008F5A6C" w:rsidP="001351E2">
            <w:pPr>
              <w:pStyle w:val="Objectivestabletext"/>
              <w:spacing w:after="100"/>
              <w:rPr>
                <w:b/>
              </w:rPr>
            </w:pPr>
            <w:r>
              <w:rPr>
                <w:b/>
              </w:rPr>
              <w:t>ABA</w:t>
            </w:r>
          </w:p>
        </w:tc>
        <w:tc>
          <w:tcPr>
            <w:tcW w:w="7937" w:type="dxa"/>
            <w:shd w:val="clear" w:color="auto" w:fill="EFF0F5"/>
          </w:tcPr>
          <w:p w14:paraId="16DADF7E" w14:textId="77777777" w:rsidR="008F5A6C" w:rsidRPr="00AF417B" w:rsidRDefault="008F5A6C" w:rsidP="001351E2">
            <w:pPr>
              <w:pStyle w:val="Objectivestabletext"/>
              <w:spacing w:after="100"/>
            </w:pPr>
            <w:r w:rsidRPr="00AF417B">
              <w:t>American Bar Association</w:t>
            </w:r>
          </w:p>
        </w:tc>
      </w:tr>
      <w:tr w:rsidR="008F5A6C" w:rsidRPr="00022C29" w14:paraId="7345A93F" w14:textId="77777777" w:rsidTr="006E125D">
        <w:tc>
          <w:tcPr>
            <w:tcW w:w="1413" w:type="dxa"/>
            <w:shd w:val="clear" w:color="auto" w:fill="auto"/>
          </w:tcPr>
          <w:p w14:paraId="1243143C" w14:textId="77777777" w:rsidR="008F5A6C" w:rsidRDefault="008F5A6C" w:rsidP="001351E2">
            <w:pPr>
              <w:pStyle w:val="Objectivestabletext"/>
              <w:spacing w:after="100"/>
              <w:rPr>
                <w:b/>
              </w:rPr>
            </w:pPr>
            <w:r>
              <w:rPr>
                <w:b/>
              </w:rPr>
              <w:t>CBA</w:t>
            </w:r>
          </w:p>
        </w:tc>
        <w:tc>
          <w:tcPr>
            <w:tcW w:w="7937" w:type="dxa"/>
            <w:shd w:val="clear" w:color="auto" w:fill="auto"/>
          </w:tcPr>
          <w:p w14:paraId="326BF93F" w14:textId="77777777" w:rsidR="008F5A6C" w:rsidRPr="00AF417B" w:rsidRDefault="008F5A6C" w:rsidP="001351E2">
            <w:pPr>
              <w:pStyle w:val="Objectivestabletext"/>
              <w:spacing w:after="100"/>
            </w:pPr>
            <w:r w:rsidRPr="00AF417B">
              <w:t xml:space="preserve">Canadian Bar Association </w:t>
            </w:r>
          </w:p>
        </w:tc>
      </w:tr>
      <w:tr w:rsidR="008F5A6C" w:rsidRPr="00022C29" w14:paraId="75390D24" w14:textId="77777777" w:rsidTr="006E125D">
        <w:tc>
          <w:tcPr>
            <w:tcW w:w="1413" w:type="dxa"/>
            <w:shd w:val="clear" w:color="auto" w:fill="EFF0F5"/>
          </w:tcPr>
          <w:p w14:paraId="527ABB0A" w14:textId="33FA14F0" w:rsidR="008F5A6C" w:rsidRDefault="002F2EB7" w:rsidP="001351E2">
            <w:pPr>
              <w:pStyle w:val="Objectivestabletext"/>
              <w:spacing w:after="100"/>
              <w:rPr>
                <w:b/>
              </w:rPr>
            </w:pPr>
            <w:r w:rsidRPr="002F2EB7">
              <w:rPr>
                <w:b/>
                <w:i/>
              </w:rPr>
              <w:t>Code</w:t>
            </w:r>
          </w:p>
        </w:tc>
        <w:tc>
          <w:tcPr>
            <w:tcW w:w="7937" w:type="dxa"/>
            <w:shd w:val="clear" w:color="auto" w:fill="EFF0F5"/>
          </w:tcPr>
          <w:p w14:paraId="496650DD" w14:textId="12E2ADC6" w:rsidR="008F5A6C" w:rsidRPr="00AF417B" w:rsidRDefault="002F2EB7" w:rsidP="001351E2">
            <w:pPr>
              <w:pStyle w:val="Objectivestabletext"/>
              <w:spacing w:after="100"/>
            </w:pPr>
            <w:r w:rsidRPr="00AF417B">
              <w:rPr>
                <w:i/>
              </w:rPr>
              <w:t>Code</w:t>
            </w:r>
            <w:r w:rsidR="008F5A6C" w:rsidRPr="00AF417B">
              <w:t xml:space="preserve"> </w:t>
            </w:r>
            <w:r w:rsidR="008F5A6C" w:rsidRPr="00AF417B">
              <w:rPr>
                <w:i/>
              </w:rPr>
              <w:t>of Professional Conduct</w:t>
            </w:r>
          </w:p>
        </w:tc>
      </w:tr>
      <w:tr w:rsidR="00D856B8" w:rsidRPr="00022C29" w14:paraId="4203BD2C" w14:textId="77777777" w:rsidTr="006E125D">
        <w:tc>
          <w:tcPr>
            <w:tcW w:w="1413" w:type="dxa"/>
            <w:shd w:val="clear" w:color="auto" w:fill="auto"/>
          </w:tcPr>
          <w:p w14:paraId="7005FE86" w14:textId="06347E09" w:rsidR="00D856B8" w:rsidRDefault="00D856B8" w:rsidP="001351E2">
            <w:pPr>
              <w:pStyle w:val="Objectivestabletext"/>
              <w:spacing w:after="100"/>
              <w:rPr>
                <w:b/>
              </w:rPr>
            </w:pPr>
            <w:r>
              <w:rPr>
                <w:b/>
              </w:rPr>
              <w:t>CPD</w:t>
            </w:r>
          </w:p>
        </w:tc>
        <w:tc>
          <w:tcPr>
            <w:tcW w:w="7937" w:type="dxa"/>
            <w:shd w:val="clear" w:color="auto" w:fill="auto"/>
          </w:tcPr>
          <w:p w14:paraId="31025857" w14:textId="743173B1" w:rsidR="00D856B8" w:rsidRPr="00AF417B" w:rsidRDefault="00D856B8" w:rsidP="001351E2">
            <w:pPr>
              <w:pStyle w:val="Objectivestabletext"/>
              <w:spacing w:after="100"/>
            </w:pPr>
            <w:r w:rsidRPr="00AF417B">
              <w:t>Continuing Professional Development</w:t>
            </w:r>
          </w:p>
        </w:tc>
      </w:tr>
      <w:tr w:rsidR="008F5A6C" w:rsidRPr="00312522" w14:paraId="3DFF41AE" w14:textId="77777777" w:rsidTr="006E125D">
        <w:tc>
          <w:tcPr>
            <w:tcW w:w="1413" w:type="dxa"/>
            <w:shd w:val="clear" w:color="auto" w:fill="EFF0F5"/>
          </w:tcPr>
          <w:p w14:paraId="28BA1CA2" w14:textId="77777777" w:rsidR="008F5A6C" w:rsidRPr="00753EA1" w:rsidRDefault="008F5A6C" w:rsidP="001351E2">
            <w:pPr>
              <w:pStyle w:val="Objectivestabletext"/>
              <w:spacing w:after="100"/>
              <w:rPr>
                <w:b/>
              </w:rPr>
            </w:pPr>
            <w:r w:rsidRPr="00753EA1">
              <w:rPr>
                <w:b/>
              </w:rPr>
              <w:t>DR</w:t>
            </w:r>
          </w:p>
        </w:tc>
        <w:tc>
          <w:tcPr>
            <w:tcW w:w="7937" w:type="dxa"/>
            <w:shd w:val="clear" w:color="auto" w:fill="EFF0F5"/>
          </w:tcPr>
          <w:p w14:paraId="06E944C1" w14:textId="157AF64A" w:rsidR="008F5A6C" w:rsidRPr="00AF417B" w:rsidRDefault="008F5A6C" w:rsidP="001351E2">
            <w:pPr>
              <w:pStyle w:val="Objectivestabletext"/>
              <w:spacing w:after="100"/>
            </w:pPr>
            <w:r w:rsidRPr="00AF417B">
              <w:t xml:space="preserve">Sole practitioner or lawyer appointed as Designated Representative in accordance with the </w:t>
            </w:r>
            <w:r w:rsidR="002F2EB7" w:rsidRPr="00AF417B">
              <w:rPr>
                <w:i/>
              </w:rPr>
              <w:t>Rules</w:t>
            </w:r>
            <w:r w:rsidRPr="00AF417B">
              <w:t>.</w:t>
            </w:r>
          </w:p>
        </w:tc>
      </w:tr>
      <w:tr w:rsidR="008F5A6C" w:rsidRPr="00022C29" w14:paraId="6AADF516" w14:textId="77777777" w:rsidTr="006E125D">
        <w:tc>
          <w:tcPr>
            <w:tcW w:w="1413" w:type="dxa"/>
            <w:shd w:val="clear" w:color="auto" w:fill="auto"/>
          </w:tcPr>
          <w:p w14:paraId="04879871" w14:textId="77777777" w:rsidR="008F5A6C" w:rsidRDefault="008F5A6C" w:rsidP="001351E2">
            <w:pPr>
              <w:pStyle w:val="Objectivestabletext"/>
              <w:spacing w:after="100"/>
              <w:rPr>
                <w:b/>
              </w:rPr>
            </w:pPr>
            <w:r>
              <w:rPr>
                <w:b/>
              </w:rPr>
              <w:t>FLSC</w:t>
            </w:r>
          </w:p>
        </w:tc>
        <w:tc>
          <w:tcPr>
            <w:tcW w:w="7937" w:type="dxa"/>
            <w:shd w:val="clear" w:color="auto" w:fill="auto"/>
          </w:tcPr>
          <w:p w14:paraId="60EFCD90" w14:textId="77777777" w:rsidR="008F5A6C" w:rsidRPr="00AF417B" w:rsidRDefault="008F5A6C" w:rsidP="001351E2">
            <w:pPr>
              <w:pStyle w:val="Objectivestabletext"/>
              <w:spacing w:after="100"/>
            </w:pPr>
            <w:r w:rsidRPr="00AF417B">
              <w:t>Federation of Law Societies of Canada</w:t>
            </w:r>
          </w:p>
        </w:tc>
      </w:tr>
      <w:tr w:rsidR="008F5A6C" w:rsidRPr="00312522" w14:paraId="06C07D15" w14:textId="77777777" w:rsidTr="006E125D">
        <w:tc>
          <w:tcPr>
            <w:tcW w:w="1413" w:type="dxa"/>
            <w:shd w:val="clear" w:color="auto" w:fill="EFF0F5"/>
          </w:tcPr>
          <w:p w14:paraId="2EA03CC9" w14:textId="77777777" w:rsidR="008F5A6C" w:rsidRPr="00753EA1" w:rsidRDefault="008F5A6C" w:rsidP="001351E2">
            <w:pPr>
              <w:pStyle w:val="Objectivestabletext"/>
              <w:spacing w:after="100"/>
              <w:rPr>
                <w:b/>
              </w:rPr>
            </w:pPr>
            <w:r>
              <w:rPr>
                <w:b/>
              </w:rPr>
              <w:t>LSA</w:t>
            </w:r>
          </w:p>
        </w:tc>
        <w:tc>
          <w:tcPr>
            <w:tcW w:w="7937" w:type="dxa"/>
            <w:shd w:val="clear" w:color="auto" w:fill="EFF0F5"/>
          </w:tcPr>
          <w:p w14:paraId="5448C528" w14:textId="77777777" w:rsidR="008F5A6C" w:rsidRPr="00AF417B" w:rsidRDefault="008F5A6C" w:rsidP="001351E2">
            <w:pPr>
              <w:pStyle w:val="Objectivestabletext"/>
              <w:spacing w:after="100"/>
            </w:pPr>
            <w:r w:rsidRPr="00AF417B">
              <w:t>Law Society of Alberta</w:t>
            </w:r>
          </w:p>
        </w:tc>
      </w:tr>
      <w:tr w:rsidR="008F5A6C" w:rsidRPr="00312522" w14:paraId="7AF4E7C8" w14:textId="77777777" w:rsidTr="006E125D">
        <w:tc>
          <w:tcPr>
            <w:tcW w:w="1413" w:type="dxa"/>
            <w:shd w:val="clear" w:color="auto" w:fill="auto"/>
          </w:tcPr>
          <w:p w14:paraId="218B312C" w14:textId="77777777" w:rsidR="008F5A6C" w:rsidRDefault="008F5A6C" w:rsidP="001351E2">
            <w:pPr>
              <w:pStyle w:val="Objectivestabletext"/>
              <w:spacing w:after="100"/>
              <w:rPr>
                <w:b/>
              </w:rPr>
            </w:pPr>
            <w:r>
              <w:rPr>
                <w:b/>
              </w:rPr>
              <w:t>LSBC</w:t>
            </w:r>
          </w:p>
        </w:tc>
        <w:tc>
          <w:tcPr>
            <w:tcW w:w="7937" w:type="dxa"/>
            <w:shd w:val="clear" w:color="auto" w:fill="auto"/>
          </w:tcPr>
          <w:p w14:paraId="73EA34B5" w14:textId="77777777" w:rsidR="008F5A6C" w:rsidRPr="00AF417B" w:rsidRDefault="008F5A6C" w:rsidP="001351E2">
            <w:pPr>
              <w:pStyle w:val="Objectivestabletext"/>
              <w:spacing w:after="100"/>
            </w:pPr>
            <w:r w:rsidRPr="00AF417B">
              <w:t>Law Society of British Columbia</w:t>
            </w:r>
          </w:p>
        </w:tc>
      </w:tr>
      <w:tr w:rsidR="001351E2" w:rsidRPr="00312522" w14:paraId="1E8063C8" w14:textId="77777777" w:rsidTr="006E125D">
        <w:tc>
          <w:tcPr>
            <w:tcW w:w="1413" w:type="dxa"/>
            <w:shd w:val="clear" w:color="auto" w:fill="EFF0F5"/>
          </w:tcPr>
          <w:p w14:paraId="79D9F275" w14:textId="29F6400E" w:rsidR="001351E2" w:rsidRDefault="001351E2" w:rsidP="001351E2">
            <w:pPr>
              <w:pStyle w:val="Objectivestabletext"/>
              <w:spacing w:after="100"/>
              <w:rPr>
                <w:b/>
              </w:rPr>
            </w:pPr>
            <w:r>
              <w:rPr>
                <w:b/>
              </w:rPr>
              <w:t>LSM</w:t>
            </w:r>
          </w:p>
        </w:tc>
        <w:tc>
          <w:tcPr>
            <w:tcW w:w="7937" w:type="dxa"/>
            <w:shd w:val="clear" w:color="auto" w:fill="EFF0F5"/>
          </w:tcPr>
          <w:p w14:paraId="39376DE9" w14:textId="3DD3BB3E" w:rsidR="001351E2" w:rsidRPr="00AF417B" w:rsidRDefault="001351E2" w:rsidP="001351E2">
            <w:pPr>
              <w:pStyle w:val="Objectivestabletext"/>
              <w:spacing w:after="100"/>
            </w:pPr>
            <w:r>
              <w:t>Law Society of Manitoba</w:t>
            </w:r>
          </w:p>
        </w:tc>
      </w:tr>
      <w:tr w:rsidR="008F5A6C" w:rsidRPr="00312522" w14:paraId="7D3034E7" w14:textId="77777777" w:rsidTr="006E125D">
        <w:tc>
          <w:tcPr>
            <w:tcW w:w="1413" w:type="dxa"/>
            <w:shd w:val="clear" w:color="auto" w:fill="auto"/>
          </w:tcPr>
          <w:p w14:paraId="206CD061" w14:textId="77777777" w:rsidR="008F5A6C" w:rsidRDefault="008F5A6C" w:rsidP="001351E2">
            <w:pPr>
              <w:pStyle w:val="Objectivestabletext"/>
              <w:spacing w:after="100"/>
              <w:rPr>
                <w:b/>
              </w:rPr>
            </w:pPr>
            <w:r>
              <w:rPr>
                <w:b/>
              </w:rPr>
              <w:t>LSO</w:t>
            </w:r>
          </w:p>
        </w:tc>
        <w:tc>
          <w:tcPr>
            <w:tcW w:w="7937" w:type="dxa"/>
            <w:shd w:val="clear" w:color="auto" w:fill="auto"/>
          </w:tcPr>
          <w:p w14:paraId="0982E24C" w14:textId="77777777" w:rsidR="008F5A6C" w:rsidRPr="00AF417B" w:rsidRDefault="008F5A6C" w:rsidP="001351E2">
            <w:pPr>
              <w:pStyle w:val="Objectivestabletext"/>
              <w:spacing w:after="100"/>
            </w:pPr>
            <w:r w:rsidRPr="00AF417B">
              <w:t>Law Society of Ontario</w:t>
            </w:r>
          </w:p>
        </w:tc>
      </w:tr>
      <w:tr w:rsidR="008F5A6C" w:rsidRPr="00312522" w14:paraId="13D03B3F" w14:textId="77777777" w:rsidTr="006E125D">
        <w:tc>
          <w:tcPr>
            <w:tcW w:w="1413" w:type="dxa"/>
            <w:shd w:val="clear" w:color="auto" w:fill="EFF0F5"/>
          </w:tcPr>
          <w:p w14:paraId="3D6A8412" w14:textId="77777777" w:rsidR="008F5A6C" w:rsidRDefault="008F5A6C" w:rsidP="001351E2">
            <w:pPr>
              <w:pStyle w:val="Objectivestabletext"/>
              <w:spacing w:after="100"/>
              <w:rPr>
                <w:b/>
              </w:rPr>
            </w:pPr>
            <w:r>
              <w:rPr>
                <w:b/>
              </w:rPr>
              <w:t>LSS</w:t>
            </w:r>
          </w:p>
        </w:tc>
        <w:tc>
          <w:tcPr>
            <w:tcW w:w="7937" w:type="dxa"/>
            <w:shd w:val="clear" w:color="auto" w:fill="EFF0F5"/>
          </w:tcPr>
          <w:p w14:paraId="3A596DA6" w14:textId="77777777" w:rsidR="008F5A6C" w:rsidRPr="00AF417B" w:rsidRDefault="008F5A6C" w:rsidP="001351E2">
            <w:pPr>
              <w:pStyle w:val="Objectivestabletext"/>
              <w:spacing w:after="100"/>
            </w:pPr>
            <w:r w:rsidRPr="00AF417B">
              <w:t>Law Society of Saskatchewan</w:t>
            </w:r>
          </w:p>
        </w:tc>
      </w:tr>
      <w:tr w:rsidR="008F5A6C" w:rsidRPr="00022C29" w14:paraId="219AD2A4" w14:textId="77777777" w:rsidTr="006E125D">
        <w:tc>
          <w:tcPr>
            <w:tcW w:w="1413" w:type="dxa"/>
            <w:shd w:val="clear" w:color="auto" w:fill="auto"/>
          </w:tcPr>
          <w:p w14:paraId="367D8D5E" w14:textId="5A107220" w:rsidR="008F5A6C" w:rsidRPr="002F2EB7" w:rsidRDefault="002F2EB7" w:rsidP="001351E2">
            <w:pPr>
              <w:pStyle w:val="Objectivestabletext"/>
              <w:spacing w:after="100"/>
              <w:rPr>
                <w:b/>
                <w:i/>
              </w:rPr>
            </w:pPr>
            <w:r w:rsidRPr="002F2EB7">
              <w:rPr>
                <w:b/>
                <w:i/>
              </w:rPr>
              <w:t>Rules</w:t>
            </w:r>
          </w:p>
        </w:tc>
        <w:tc>
          <w:tcPr>
            <w:tcW w:w="7937" w:type="dxa"/>
            <w:shd w:val="clear" w:color="auto" w:fill="auto"/>
          </w:tcPr>
          <w:p w14:paraId="09A532CF" w14:textId="7BC22FBD" w:rsidR="008F5A6C" w:rsidRPr="00AF417B" w:rsidRDefault="008F5A6C" w:rsidP="001351E2">
            <w:pPr>
              <w:pStyle w:val="Objectivestabletext"/>
              <w:spacing w:after="100"/>
              <w:rPr>
                <w:i/>
              </w:rPr>
            </w:pPr>
            <w:r w:rsidRPr="00AF417B">
              <w:rPr>
                <w:i/>
              </w:rPr>
              <w:t xml:space="preserve">The Law Society of Manitoba </w:t>
            </w:r>
            <w:r w:rsidR="002F2EB7" w:rsidRPr="00AF417B">
              <w:rPr>
                <w:i/>
              </w:rPr>
              <w:t>Rules</w:t>
            </w:r>
          </w:p>
        </w:tc>
      </w:tr>
      <w:tr w:rsidR="008F5A6C" w:rsidRPr="00312522" w14:paraId="2E16C597" w14:textId="77777777" w:rsidTr="006E125D">
        <w:tc>
          <w:tcPr>
            <w:tcW w:w="1413" w:type="dxa"/>
            <w:shd w:val="clear" w:color="auto" w:fill="EFF0F5"/>
          </w:tcPr>
          <w:p w14:paraId="4B8FB432" w14:textId="77777777" w:rsidR="008F5A6C" w:rsidRPr="00753EA1" w:rsidRDefault="008F5A6C" w:rsidP="001351E2">
            <w:pPr>
              <w:pStyle w:val="Objectivestabletext"/>
              <w:spacing w:after="100"/>
              <w:rPr>
                <w:b/>
              </w:rPr>
            </w:pPr>
            <w:r>
              <w:rPr>
                <w:b/>
              </w:rPr>
              <w:t>lawyer</w:t>
            </w:r>
          </w:p>
        </w:tc>
        <w:tc>
          <w:tcPr>
            <w:tcW w:w="7937" w:type="dxa"/>
            <w:shd w:val="clear" w:color="auto" w:fill="EFF0F5"/>
          </w:tcPr>
          <w:p w14:paraId="6300BB1A" w14:textId="42B1DA61" w:rsidR="008F5A6C" w:rsidRPr="00AF417B" w:rsidRDefault="008F5A6C" w:rsidP="001351E2">
            <w:pPr>
              <w:pStyle w:val="Objectivestabletext"/>
              <w:spacing w:after="100"/>
            </w:pPr>
            <w:r w:rsidRPr="00AF417B">
              <w:t>A member of the Law Society</w:t>
            </w:r>
            <w:r w:rsidR="00735A6A" w:rsidRPr="00AF417B">
              <w:t xml:space="preserve"> of Manitoba</w:t>
            </w:r>
            <w:r w:rsidRPr="00AF417B">
              <w:t>.</w:t>
            </w:r>
          </w:p>
        </w:tc>
      </w:tr>
      <w:tr w:rsidR="008F5A6C" w:rsidRPr="00312522" w14:paraId="08A81A17" w14:textId="77777777" w:rsidTr="006E125D">
        <w:tc>
          <w:tcPr>
            <w:tcW w:w="1413" w:type="dxa"/>
            <w:shd w:val="clear" w:color="auto" w:fill="auto"/>
          </w:tcPr>
          <w:p w14:paraId="3AA6EFF9" w14:textId="77777777" w:rsidR="008F5A6C" w:rsidRDefault="008F5A6C" w:rsidP="001351E2">
            <w:pPr>
              <w:pStyle w:val="Objectivestabletext"/>
              <w:spacing w:after="100"/>
              <w:rPr>
                <w:b/>
              </w:rPr>
            </w:pPr>
            <w:r>
              <w:rPr>
                <w:b/>
              </w:rPr>
              <w:t>MBA</w:t>
            </w:r>
          </w:p>
        </w:tc>
        <w:tc>
          <w:tcPr>
            <w:tcW w:w="7937" w:type="dxa"/>
            <w:shd w:val="clear" w:color="auto" w:fill="auto"/>
          </w:tcPr>
          <w:p w14:paraId="3150ED30" w14:textId="77777777" w:rsidR="008F5A6C" w:rsidRPr="00AF417B" w:rsidRDefault="008F5A6C" w:rsidP="001351E2">
            <w:pPr>
              <w:pStyle w:val="Objectivestabletext"/>
              <w:spacing w:after="100"/>
            </w:pPr>
            <w:r w:rsidRPr="00AF417B">
              <w:t>Manitoba Bar Association</w:t>
            </w:r>
          </w:p>
        </w:tc>
      </w:tr>
      <w:tr w:rsidR="00D856B8" w:rsidRPr="00312522" w14:paraId="096C1BC2" w14:textId="77777777" w:rsidTr="006E125D">
        <w:tc>
          <w:tcPr>
            <w:tcW w:w="1413" w:type="dxa"/>
            <w:shd w:val="clear" w:color="auto" w:fill="EFF0F5"/>
          </w:tcPr>
          <w:p w14:paraId="7B423690" w14:textId="26D3E3FB" w:rsidR="00D856B8" w:rsidRDefault="00D856B8" w:rsidP="001351E2">
            <w:pPr>
              <w:pStyle w:val="Objectivestabletext"/>
              <w:spacing w:after="100"/>
              <w:rPr>
                <w:b/>
              </w:rPr>
            </w:pPr>
            <w:r>
              <w:rPr>
                <w:b/>
              </w:rPr>
              <w:t>MCPD</w:t>
            </w:r>
          </w:p>
        </w:tc>
        <w:tc>
          <w:tcPr>
            <w:tcW w:w="7937" w:type="dxa"/>
            <w:shd w:val="clear" w:color="auto" w:fill="EFF0F5"/>
          </w:tcPr>
          <w:p w14:paraId="36342494" w14:textId="29DDDD51" w:rsidR="00D856B8" w:rsidRPr="00AF417B" w:rsidRDefault="00D856B8" w:rsidP="001351E2">
            <w:pPr>
              <w:pStyle w:val="Objectivestabletext"/>
              <w:spacing w:after="100"/>
            </w:pPr>
            <w:r w:rsidRPr="00AF417B">
              <w:t>Mandatory Continuing Professional Development</w:t>
            </w:r>
          </w:p>
        </w:tc>
      </w:tr>
      <w:tr w:rsidR="008F5A6C" w:rsidRPr="00312522" w14:paraId="57C7CD69" w14:textId="77777777" w:rsidTr="006E125D">
        <w:tc>
          <w:tcPr>
            <w:tcW w:w="1413" w:type="dxa"/>
            <w:shd w:val="clear" w:color="auto" w:fill="auto"/>
          </w:tcPr>
          <w:p w14:paraId="33FD9B0E" w14:textId="77777777" w:rsidR="008F5A6C" w:rsidRPr="00753EA1" w:rsidRDefault="008F5A6C" w:rsidP="001351E2">
            <w:pPr>
              <w:pStyle w:val="Objectivestabletext"/>
              <w:spacing w:after="100"/>
              <w:rPr>
                <w:b/>
              </w:rPr>
            </w:pPr>
            <w:r>
              <w:rPr>
                <w:b/>
              </w:rPr>
              <w:t>policies</w:t>
            </w:r>
          </w:p>
        </w:tc>
        <w:tc>
          <w:tcPr>
            <w:tcW w:w="7937" w:type="dxa"/>
            <w:shd w:val="clear" w:color="auto" w:fill="auto"/>
          </w:tcPr>
          <w:p w14:paraId="2332327E" w14:textId="77777777" w:rsidR="008F5A6C" w:rsidRPr="00AF417B" w:rsidRDefault="008F5A6C" w:rsidP="001351E2">
            <w:pPr>
              <w:pStyle w:val="Objectivestabletext"/>
              <w:spacing w:after="100"/>
            </w:pPr>
            <w:r w:rsidRPr="00AF417B">
              <w:t>Documentation of the approach the firm employs to address a particular practice issue or area. Policies may include guidelines, protocols or procedures. Policies should be in writing, where possible.</w:t>
            </w:r>
          </w:p>
        </w:tc>
      </w:tr>
      <w:tr w:rsidR="008F5A6C" w:rsidRPr="00312522" w14:paraId="2B952E2D" w14:textId="77777777" w:rsidTr="006E125D">
        <w:tc>
          <w:tcPr>
            <w:tcW w:w="1413" w:type="dxa"/>
            <w:shd w:val="clear" w:color="auto" w:fill="EFF0F5"/>
          </w:tcPr>
          <w:p w14:paraId="2720137B" w14:textId="77777777" w:rsidR="008F5A6C" w:rsidRPr="00753EA1" w:rsidRDefault="008F5A6C" w:rsidP="001351E2">
            <w:pPr>
              <w:pStyle w:val="Objectivestabletext"/>
              <w:spacing w:after="100"/>
              <w:rPr>
                <w:b/>
              </w:rPr>
            </w:pPr>
            <w:r>
              <w:rPr>
                <w:b/>
              </w:rPr>
              <w:t>processes</w:t>
            </w:r>
          </w:p>
        </w:tc>
        <w:tc>
          <w:tcPr>
            <w:tcW w:w="7937" w:type="dxa"/>
            <w:shd w:val="clear" w:color="auto" w:fill="EFF0F5"/>
          </w:tcPr>
          <w:p w14:paraId="14982376" w14:textId="4A82CBD5" w:rsidR="008F5A6C" w:rsidRPr="00AF417B" w:rsidRDefault="001351E2" w:rsidP="001351E2">
            <w:pPr>
              <w:pStyle w:val="Objectivestabletext"/>
              <w:spacing w:after="100"/>
            </w:pPr>
            <w:r>
              <w:t>A</w:t>
            </w:r>
            <w:r w:rsidR="008F5A6C" w:rsidRPr="00AF417B">
              <w:t xml:space="preserve"> wide scope of unwritten practices, systems, methods, steps, principles, and other measures formulated or adopted by the firm that are intended to influence and determine the decisions and actions of the firm.</w:t>
            </w:r>
          </w:p>
        </w:tc>
      </w:tr>
      <w:tr w:rsidR="008F5A6C" w:rsidRPr="00312522" w14:paraId="444A92B0" w14:textId="77777777" w:rsidTr="006E125D">
        <w:tc>
          <w:tcPr>
            <w:tcW w:w="1413" w:type="dxa"/>
            <w:shd w:val="clear" w:color="auto" w:fill="auto"/>
          </w:tcPr>
          <w:p w14:paraId="151932B1" w14:textId="77777777" w:rsidR="008F5A6C" w:rsidRPr="00753EA1" w:rsidRDefault="008F5A6C" w:rsidP="001351E2">
            <w:pPr>
              <w:pStyle w:val="Objectivestabletext"/>
              <w:spacing w:after="100"/>
              <w:rPr>
                <w:b/>
              </w:rPr>
            </w:pPr>
            <w:r>
              <w:rPr>
                <w:b/>
              </w:rPr>
              <w:t>staff</w:t>
            </w:r>
          </w:p>
        </w:tc>
        <w:tc>
          <w:tcPr>
            <w:tcW w:w="7937" w:type="dxa"/>
            <w:shd w:val="clear" w:color="auto" w:fill="auto"/>
          </w:tcPr>
          <w:p w14:paraId="02BA6893" w14:textId="29F1A6BB" w:rsidR="008F5A6C" w:rsidRPr="00AF417B" w:rsidRDefault="001351E2" w:rsidP="001351E2">
            <w:pPr>
              <w:pStyle w:val="Objectivestabletext"/>
              <w:spacing w:after="100"/>
            </w:pPr>
            <w:r>
              <w:t>A</w:t>
            </w:r>
            <w:r w:rsidR="008F5A6C" w:rsidRPr="00AF417B">
              <w:t xml:space="preserve">ny individuals working in the law firm that are not lawyers, including legal assistants, administrative support staff, </w:t>
            </w:r>
            <w:r w:rsidR="006E125D">
              <w:t xml:space="preserve">independent contractors, </w:t>
            </w:r>
            <w:r w:rsidR="008F5A6C" w:rsidRPr="00AF417B">
              <w:t>articling students, and law students.</w:t>
            </w:r>
          </w:p>
        </w:tc>
      </w:tr>
    </w:tbl>
    <w:p w14:paraId="30AE8997" w14:textId="77777777" w:rsidR="00EF4B6C" w:rsidRPr="0044078F" w:rsidRDefault="00D81B7A" w:rsidP="0044078F">
      <w:pPr>
        <w:pStyle w:val="Heading1"/>
      </w:pPr>
      <w:bookmarkStart w:id="4" w:name="_Toc118446299"/>
      <w:r w:rsidRPr="0044078F">
        <w:lastRenderedPageBreak/>
        <w:t>Principle 1: Competence and Capacity</w:t>
      </w:r>
      <w:bookmarkEnd w:id="4"/>
      <w:r w:rsidRPr="0044078F">
        <w:tab/>
      </w:r>
    </w:p>
    <w:p w14:paraId="603D2719" w14:textId="19290921" w:rsidR="00493B12" w:rsidRDefault="00493B12" w:rsidP="004D753A">
      <w:r w:rsidRPr="00493B12">
        <w:t>The overall goal of the Competence and Capacity Management Principle is</w:t>
      </w:r>
      <w:r>
        <w:t xml:space="preserve"> to d</w:t>
      </w:r>
      <w:r w:rsidRPr="00493B12">
        <w:t>evelop and continuously maintain a competent and ethical practice.</w:t>
      </w:r>
    </w:p>
    <w:p w14:paraId="32E1356E" w14:textId="2511C1AD" w:rsidR="00EF4B6C" w:rsidRPr="009013B7" w:rsidRDefault="003D5B6C" w:rsidP="004D753A">
      <w:r w:rsidRPr="009013B7">
        <w:t>As a member of the legal profession, a lawyer is held out as knowledgeable, skilled and capable in the practice of law. Accordingly, the client is entitled to assume that the lawyer has the ability and capacity to deal adequately with all legal matters to be undertaken on the client’s behalf.</w:t>
      </w:r>
    </w:p>
    <w:p w14:paraId="1078921B" w14:textId="25FC2892" w:rsidR="00920200" w:rsidRDefault="007F7D73" w:rsidP="004D753A">
      <w:r>
        <w:t xml:space="preserve">The following </w:t>
      </w:r>
      <w:r w:rsidR="00E06043">
        <w:t xml:space="preserve">results-based </w:t>
      </w:r>
      <w:r>
        <w:t>o</w:t>
      </w:r>
      <w:r w:rsidR="003D5B6C" w:rsidRPr="009013B7">
        <w:t xml:space="preserve">bjectives have been identified </w:t>
      </w:r>
      <w:r w:rsidR="00E06043">
        <w:t>to</w:t>
      </w:r>
      <w:r w:rsidR="003D5B6C" w:rsidRPr="009013B7">
        <w:t xml:space="preserve"> support the goal for firms to develop and continuously maintain a c</w:t>
      </w:r>
      <w:r w:rsidR="006D0D5F" w:rsidRPr="009013B7">
        <w:t xml:space="preserve">ompetent and ethical practice. </w:t>
      </w:r>
    </w:p>
    <w:p w14:paraId="1640FDE5" w14:textId="77777777" w:rsidR="00E13E72" w:rsidRPr="00464BB1" w:rsidRDefault="00E13E72" w:rsidP="00464BB1"/>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1413"/>
        <w:gridCol w:w="7937"/>
      </w:tblGrid>
      <w:tr w:rsidR="003B0CF7" w:rsidRPr="00312522" w14:paraId="3E06AB77" w14:textId="77777777" w:rsidTr="00586E51">
        <w:tc>
          <w:tcPr>
            <w:tcW w:w="1413" w:type="dxa"/>
            <w:shd w:val="clear" w:color="auto" w:fill="EFF0F5"/>
          </w:tcPr>
          <w:p w14:paraId="10D54E9D" w14:textId="7F696887" w:rsidR="003B0CF7" w:rsidRPr="00F55965" w:rsidRDefault="00CE4C0F" w:rsidP="00181220">
            <w:pPr>
              <w:pStyle w:val="Objectivestabletext"/>
              <w:jc w:val="center"/>
              <w:rPr>
                <w:b/>
              </w:rPr>
            </w:pPr>
            <w:r>
              <w:rPr>
                <w:b/>
              </w:rPr>
              <w:t xml:space="preserve">Objective </w:t>
            </w:r>
            <w:r w:rsidR="003B0CF7" w:rsidRPr="00F55965">
              <w:rPr>
                <w:b/>
              </w:rPr>
              <w:t>1</w:t>
            </w:r>
          </w:p>
        </w:tc>
        <w:tc>
          <w:tcPr>
            <w:tcW w:w="7937" w:type="dxa"/>
            <w:shd w:val="clear" w:color="auto" w:fill="EFF0F5"/>
          </w:tcPr>
          <w:p w14:paraId="62359E4C" w14:textId="77777777" w:rsidR="003B0CF7" w:rsidRPr="000123EF" w:rsidRDefault="003B0CF7" w:rsidP="000123EF">
            <w:pPr>
              <w:pStyle w:val="Objectivestabletext"/>
            </w:pPr>
            <w:r w:rsidRPr="000123EF">
              <w:t>You have appropriate and current knowle</w:t>
            </w:r>
            <w:r w:rsidR="00312522" w:rsidRPr="000123EF">
              <w:t xml:space="preserve">dge of both substantive and </w:t>
            </w:r>
            <w:r w:rsidRPr="000123EF">
              <w:t>procedural law applicable to your practice areas.</w:t>
            </w:r>
          </w:p>
        </w:tc>
      </w:tr>
      <w:tr w:rsidR="003B0CF7" w:rsidRPr="00312522" w14:paraId="38AECA8B" w14:textId="77777777" w:rsidTr="00586E51">
        <w:tc>
          <w:tcPr>
            <w:tcW w:w="1413" w:type="dxa"/>
            <w:shd w:val="clear" w:color="auto" w:fill="auto"/>
          </w:tcPr>
          <w:p w14:paraId="20ECD69D" w14:textId="3AD95776" w:rsidR="003B0CF7" w:rsidRPr="00F55965" w:rsidRDefault="00CE4C0F" w:rsidP="00181220">
            <w:pPr>
              <w:pStyle w:val="Objectivestabletext"/>
              <w:jc w:val="center"/>
              <w:rPr>
                <w:b/>
              </w:rPr>
            </w:pPr>
            <w:r>
              <w:rPr>
                <w:b/>
              </w:rPr>
              <w:t xml:space="preserve">Objective </w:t>
            </w:r>
            <w:r w:rsidR="003B0CF7" w:rsidRPr="00F55965">
              <w:rPr>
                <w:b/>
              </w:rPr>
              <w:t>2</w:t>
            </w:r>
          </w:p>
        </w:tc>
        <w:tc>
          <w:tcPr>
            <w:tcW w:w="7937" w:type="dxa"/>
            <w:shd w:val="clear" w:color="auto" w:fill="auto"/>
          </w:tcPr>
          <w:p w14:paraId="38F20B78" w14:textId="77777777" w:rsidR="003B0CF7" w:rsidRPr="00DE6935" w:rsidRDefault="003B0CF7" w:rsidP="000123EF">
            <w:pPr>
              <w:pStyle w:val="Objectivestabletext"/>
            </w:pPr>
            <w:r w:rsidRPr="00DE6935">
              <w:t>You stay current on ethical obligations and issues.</w:t>
            </w:r>
          </w:p>
        </w:tc>
      </w:tr>
      <w:tr w:rsidR="003B0CF7" w:rsidRPr="00312522" w14:paraId="1FB1BF01" w14:textId="77777777" w:rsidTr="00586E51">
        <w:tc>
          <w:tcPr>
            <w:tcW w:w="1413" w:type="dxa"/>
            <w:shd w:val="clear" w:color="auto" w:fill="EFF0F5"/>
          </w:tcPr>
          <w:p w14:paraId="249D0912" w14:textId="3EFD0DC1" w:rsidR="003B0CF7" w:rsidRPr="00F55965" w:rsidRDefault="00CE4C0F" w:rsidP="00181220">
            <w:pPr>
              <w:pStyle w:val="Objectivestabletext"/>
              <w:jc w:val="center"/>
              <w:rPr>
                <w:b/>
              </w:rPr>
            </w:pPr>
            <w:r>
              <w:rPr>
                <w:b/>
              </w:rPr>
              <w:t xml:space="preserve">Objective </w:t>
            </w:r>
            <w:r w:rsidR="003B0CF7" w:rsidRPr="00F55965">
              <w:rPr>
                <w:b/>
              </w:rPr>
              <w:t>3</w:t>
            </w:r>
          </w:p>
        </w:tc>
        <w:tc>
          <w:tcPr>
            <w:tcW w:w="7937" w:type="dxa"/>
            <w:shd w:val="clear" w:color="auto" w:fill="EFF0F5"/>
          </w:tcPr>
          <w:p w14:paraId="3771B176" w14:textId="77777777" w:rsidR="003B0CF7" w:rsidRPr="00B34B3A" w:rsidRDefault="003B0CF7" w:rsidP="000123EF">
            <w:pPr>
              <w:pStyle w:val="Objectivestabletext"/>
            </w:pPr>
            <w:r w:rsidRPr="00B34B3A">
              <w:t>You attend to your well-being.</w:t>
            </w:r>
          </w:p>
        </w:tc>
      </w:tr>
      <w:tr w:rsidR="003B0CF7" w:rsidRPr="00312522" w14:paraId="1C77E2B3" w14:textId="77777777" w:rsidTr="00586E51">
        <w:tc>
          <w:tcPr>
            <w:tcW w:w="1413" w:type="dxa"/>
            <w:shd w:val="clear" w:color="auto" w:fill="auto"/>
          </w:tcPr>
          <w:p w14:paraId="00F9599E" w14:textId="0D056E52" w:rsidR="003B0CF7" w:rsidRPr="00F55965" w:rsidRDefault="00CE4C0F" w:rsidP="00181220">
            <w:pPr>
              <w:pStyle w:val="Objectivestabletext"/>
              <w:jc w:val="center"/>
              <w:rPr>
                <w:b/>
              </w:rPr>
            </w:pPr>
            <w:r>
              <w:rPr>
                <w:b/>
              </w:rPr>
              <w:t xml:space="preserve">Objective </w:t>
            </w:r>
            <w:r w:rsidR="003B0CF7" w:rsidRPr="00F55965">
              <w:rPr>
                <w:b/>
              </w:rPr>
              <w:t>4</w:t>
            </w:r>
          </w:p>
        </w:tc>
        <w:tc>
          <w:tcPr>
            <w:tcW w:w="7937" w:type="dxa"/>
            <w:shd w:val="clear" w:color="auto" w:fill="auto"/>
          </w:tcPr>
          <w:p w14:paraId="78EFA41D" w14:textId="77777777" w:rsidR="003B0CF7" w:rsidRPr="00B34B3A" w:rsidRDefault="003B0CF7" w:rsidP="000123EF">
            <w:pPr>
              <w:pStyle w:val="Objectivestabletext"/>
            </w:pPr>
            <w:r w:rsidRPr="00B34B3A">
              <w:t>You have a manageable caseload that allows for all clients to receive the expected quality of service.</w:t>
            </w:r>
          </w:p>
        </w:tc>
      </w:tr>
      <w:tr w:rsidR="003B0CF7" w:rsidRPr="00312522" w14:paraId="1BEFA52D" w14:textId="77777777" w:rsidTr="00586E51">
        <w:tc>
          <w:tcPr>
            <w:tcW w:w="1413" w:type="dxa"/>
            <w:shd w:val="clear" w:color="auto" w:fill="EFF0F5"/>
          </w:tcPr>
          <w:p w14:paraId="3E40BD47" w14:textId="24660506" w:rsidR="003B0CF7" w:rsidRPr="00F55965" w:rsidRDefault="00CE4C0F" w:rsidP="00181220">
            <w:pPr>
              <w:pStyle w:val="Objectivestabletext"/>
              <w:jc w:val="center"/>
              <w:rPr>
                <w:b/>
              </w:rPr>
            </w:pPr>
            <w:r>
              <w:rPr>
                <w:b/>
              </w:rPr>
              <w:t xml:space="preserve">Objective </w:t>
            </w:r>
            <w:r w:rsidR="003B0CF7" w:rsidRPr="00F55965">
              <w:rPr>
                <w:b/>
              </w:rPr>
              <w:t>5</w:t>
            </w:r>
          </w:p>
        </w:tc>
        <w:tc>
          <w:tcPr>
            <w:tcW w:w="7937" w:type="dxa"/>
            <w:shd w:val="clear" w:color="auto" w:fill="EFF0F5"/>
          </w:tcPr>
          <w:p w14:paraId="54AA14E0" w14:textId="4842C1BD" w:rsidR="003B0CF7" w:rsidRPr="00B34B3A" w:rsidRDefault="003B0CF7" w:rsidP="000123EF">
            <w:pPr>
              <w:pStyle w:val="Objectivestabletext"/>
            </w:pPr>
            <w:r w:rsidRPr="00B34B3A">
              <w:t xml:space="preserve">You ensure all staff and independent contractors </w:t>
            </w:r>
            <w:r w:rsidR="0070096C">
              <w:t>(</w:t>
            </w:r>
            <w:r w:rsidRPr="00B34B3A">
              <w:t>if any</w:t>
            </w:r>
            <w:r w:rsidR="0070096C">
              <w:t>)</w:t>
            </w:r>
            <w:r w:rsidRPr="00B34B3A">
              <w:t xml:space="preserve"> have current knowledge and skills sufficient to accomplish their work effectively and efficiently.</w:t>
            </w:r>
          </w:p>
        </w:tc>
      </w:tr>
      <w:tr w:rsidR="003B0CF7" w:rsidRPr="00312522" w14:paraId="6721A480" w14:textId="77777777" w:rsidTr="00586E51">
        <w:tc>
          <w:tcPr>
            <w:tcW w:w="1413" w:type="dxa"/>
            <w:shd w:val="clear" w:color="auto" w:fill="auto"/>
          </w:tcPr>
          <w:p w14:paraId="53A073FB" w14:textId="78DB8AB9" w:rsidR="003B0CF7" w:rsidRPr="00F55965" w:rsidRDefault="00CE4C0F" w:rsidP="00181220">
            <w:pPr>
              <w:pStyle w:val="Objectivestabletext"/>
              <w:jc w:val="center"/>
              <w:rPr>
                <w:b/>
              </w:rPr>
            </w:pPr>
            <w:r>
              <w:rPr>
                <w:b/>
              </w:rPr>
              <w:t xml:space="preserve">Objective </w:t>
            </w:r>
            <w:r w:rsidR="003B0CF7" w:rsidRPr="00F55965">
              <w:rPr>
                <w:b/>
              </w:rPr>
              <w:t>6</w:t>
            </w:r>
          </w:p>
        </w:tc>
        <w:tc>
          <w:tcPr>
            <w:tcW w:w="7937" w:type="dxa"/>
            <w:shd w:val="clear" w:color="auto" w:fill="auto"/>
          </w:tcPr>
          <w:p w14:paraId="4D8E4CB5" w14:textId="3F928BA5" w:rsidR="003B0CF7" w:rsidRPr="00211F9D" w:rsidRDefault="003B0CF7" w:rsidP="00211F9D">
            <w:pPr>
              <w:pStyle w:val="Objectivestabletext"/>
            </w:pPr>
            <w:r w:rsidRPr="00211F9D">
              <w:t>You attend to the well-being of your staff</w:t>
            </w:r>
            <w:r w:rsidR="0070096C">
              <w:t xml:space="preserve"> (</w:t>
            </w:r>
            <w:r w:rsidRPr="00211F9D">
              <w:t>if any</w:t>
            </w:r>
            <w:r w:rsidR="0070096C">
              <w:t>)</w:t>
            </w:r>
            <w:r w:rsidRPr="00211F9D">
              <w:t>.</w:t>
            </w:r>
          </w:p>
        </w:tc>
      </w:tr>
    </w:tbl>
    <w:p w14:paraId="10B0C028" w14:textId="77777777" w:rsidR="00EF4B6C" w:rsidRDefault="00EF4B6C" w:rsidP="00F934DD"/>
    <w:p w14:paraId="131C8B2A" w14:textId="27518AFD" w:rsidR="00DB3388" w:rsidRPr="0029399C" w:rsidRDefault="00F934DD" w:rsidP="0029399C">
      <w:pPr>
        <w:pStyle w:val="Heading2"/>
      </w:pPr>
      <w:bookmarkStart w:id="5" w:name="_Toc118446300"/>
      <w:r w:rsidRPr="0029399C">
        <w:lastRenderedPageBreak/>
        <w:t>Objective 1</w:t>
      </w:r>
      <w:r w:rsidR="000639B9" w:rsidRPr="0029399C">
        <w:t xml:space="preserve">: </w:t>
      </w:r>
      <w:r w:rsidRPr="0029399C">
        <w:t>Current Knowledge</w:t>
      </w:r>
      <w:bookmarkEnd w:id="5"/>
      <w:r w:rsidR="007F7D73" w:rsidRPr="0029399C">
        <w:tab/>
      </w:r>
      <w:r w:rsidR="007F7D73" w:rsidRPr="0029399C">
        <w:tab/>
      </w: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1560BD" w:rsidRPr="001560BD" w14:paraId="4D0460EE" w14:textId="77777777" w:rsidTr="00A95579">
        <w:tc>
          <w:tcPr>
            <w:tcW w:w="9350" w:type="dxa"/>
            <w:shd w:val="clear" w:color="auto" w:fill="EFF0F5"/>
          </w:tcPr>
          <w:p w14:paraId="0CD7C745" w14:textId="4562F478" w:rsidR="00773AF9" w:rsidRPr="00085472" w:rsidRDefault="00773AF9" w:rsidP="00085472">
            <w:pPr>
              <w:pStyle w:val="Objectivetext"/>
            </w:pPr>
            <w:r w:rsidRPr="00085472">
              <w:t>You have appropriate and current knowledge of both substantive and procedural law applicable to your practice areas.</w:t>
            </w:r>
          </w:p>
        </w:tc>
      </w:tr>
    </w:tbl>
    <w:p w14:paraId="37A5A191" w14:textId="77777777" w:rsidR="00CA137C" w:rsidRDefault="00CA137C" w:rsidP="00CA137C">
      <w:pPr>
        <w:pStyle w:val="Spacer3pt"/>
      </w:pPr>
    </w:p>
    <w:p w14:paraId="4FC9EEBE" w14:textId="788AB318" w:rsidR="00F934DD" w:rsidRPr="0029399C" w:rsidRDefault="00F934DD" w:rsidP="004D753A">
      <w:r w:rsidRPr="0029399C">
        <w:t xml:space="preserve">Issues relating to competence present risks for you (and your firm) – </w:t>
      </w:r>
      <w:r w:rsidR="006E125D">
        <w:t>some</w:t>
      </w:r>
      <w:r w:rsidRPr="0029399C">
        <w:t xml:space="preserve"> insurance claims result from the failure to know or apply the law – but an individual’s capacity to deliver competent legal services can be impacted by several other factors, including continuing education, mentorship, appropriate supervision</w:t>
      </w:r>
      <w:r w:rsidR="00E6372D">
        <w:t>,</w:t>
      </w:r>
      <w:r w:rsidRPr="0029399C">
        <w:t xml:space="preserve"> and overall well-being. </w:t>
      </w:r>
    </w:p>
    <w:p w14:paraId="2760AFF2" w14:textId="6C7AAA87" w:rsidR="0029399C" w:rsidRDefault="00F934DD" w:rsidP="0029399C">
      <w:r w:rsidRPr="0029399C">
        <w:t>The culture and infrastructure of the law firm where the lawyer practices can make a big difference when it comes to competence.</w:t>
      </w:r>
    </w:p>
    <w:p w14:paraId="26697B22" w14:textId="6D2EBF8A" w:rsidR="00CA137C" w:rsidRDefault="00797DF1" w:rsidP="001358D7">
      <w:r>
        <w:t>The following example practices can help you assess your performance with respect to this Objective and consider ways to proactively manage risk</w:t>
      </w:r>
      <w:r w:rsidR="00F75907" w:rsidRPr="00F818F9">
        <w:t>.</w:t>
      </w:r>
    </w:p>
    <w:p w14:paraId="793C97CE" w14:textId="77777777" w:rsidR="001358D7" w:rsidRPr="005D231E" w:rsidRDefault="001358D7"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065372" w:rsidRPr="00022C29" w14:paraId="520E32E5" w14:textId="77777777" w:rsidTr="00C33B84">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4706C2B1" w14:textId="347E28E6" w:rsidR="00065372" w:rsidRDefault="004631B9" w:rsidP="004631B9">
            <w:pPr>
              <w:pStyle w:val="TableHeaders"/>
            </w:pPr>
            <w:r>
              <w:t>Practices</w:t>
            </w:r>
          </w:p>
        </w:tc>
        <w:tc>
          <w:tcPr>
            <w:tcW w:w="991" w:type="dxa"/>
            <w:tcBorders>
              <w:left w:val="single" w:sz="4" w:space="0" w:color="FFFFFF" w:themeColor="background1"/>
            </w:tcBorders>
            <w:shd w:val="clear" w:color="auto" w:fill="353C57" w:themeFill="text2"/>
          </w:tcPr>
          <w:p w14:paraId="6967E6CD" w14:textId="0B820758" w:rsidR="00065372" w:rsidRPr="00D24FF3" w:rsidRDefault="003F6B90" w:rsidP="003F6B90">
            <w:pPr>
              <w:pStyle w:val="TableHeaders"/>
              <w:jc w:val="center"/>
            </w:pPr>
            <w:r>
              <w:t>Rating</w:t>
            </w:r>
          </w:p>
        </w:tc>
      </w:tr>
      <w:tr w:rsidR="003F6B90" w:rsidRPr="00022C29" w14:paraId="0D900F74" w14:textId="77777777" w:rsidTr="004B11AE">
        <w:tc>
          <w:tcPr>
            <w:tcW w:w="8359" w:type="dxa"/>
            <w:tcBorders>
              <w:top w:val="nil"/>
              <w:bottom w:val="nil"/>
              <w:right w:val="single" w:sz="4" w:space="0" w:color="353C57" w:themeColor="text2"/>
            </w:tcBorders>
            <w:shd w:val="clear" w:color="auto" w:fill="auto"/>
          </w:tcPr>
          <w:p w14:paraId="3B02B2EE" w14:textId="77777777" w:rsidR="003F6B90" w:rsidRPr="00726504" w:rsidRDefault="003F6B90" w:rsidP="004A7BF2">
            <w:pPr>
              <w:pStyle w:val="ListParagraph"/>
              <w:numPr>
                <w:ilvl w:val="0"/>
                <w:numId w:val="20"/>
              </w:numPr>
              <w:rPr>
                <w:color w:val="auto"/>
              </w:rPr>
            </w:pPr>
            <w:permStart w:id="603157398" w:edGrp="everyone" w:colFirst="1" w:colLast="1"/>
            <w:r w:rsidRPr="00726504">
              <w:rPr>
                <w:color w:val="auto"/>
              </w:rPr>
              <w:t>You subscribe to and read professional publications relevant to your practice, including:</w:t>
            </w:r>
          </w:p>
          <w:p w14:paraId="7197254E" w14:textId="77777777" w:rsidR="003F6B90" w:rsidRPr="00726504" w:rsidRDefault="003F6B90" w:rsidP="004A7BF2">
            <w:pPr>
              <w:pStyle w:val="ListParagraph"/>
              <w:numPr>
                <w:ilvl w:val="0"/>
                <w:numId w:val="1"/>
              </w:numPr>
              <w:rPr>
                <w:color w:val="auto"/>
              </w:rPr>
            </w:pPr>
            <w:r w:rsidRPr="00726504">
              <w:rPr>
                <w:color w:val="auto"/>
              </w:rPr>
              <w:t>Reading case law and/or case summaries.</w:t>
            </w:r>
          </w:p>
          <w:p w14:paraId="4E7F212A" w14:textId="77777777" w:rsidR="003F6B90" w:rsidRPr="00726504" w:rsidRDefault="003F6B90" w:rsidP="004A7BF2">
            <w:pPr>
              <w:pStyle w:val="ListParagraph"/>
              <w:numPr>
                <w:ilvl w:val="0"/>
                <w:numId w:val="1"/>
              </w:numPr>
              <w:rPr>
                <w:color w:val="auto"/>
              </w:rPr>
            </w:pPr>
            <w:r w:rsidRPr="00726504">
              <w:rPr>
                <w:color w:val="auto"/>
              </w:rPr>
              <w:t xml:space="preserve">Subscribing to and reviewing electronic newsletters relating to practice areas. </w:t>
            </w:r>
          </w:p>
          <w:p w14:paraId="05C34EAA" w14:textId="7E281D99" w:rsidR="003F6B90" w:rsidRPr="00726504" w:rsidRDefault="003F6B90" w:rsidP="004A7BF2">
            <w:pPr>
              <w:pStyle w:val="ListParagraph"/>
              <w:numPr>
                <w:ilvl w:val="0"/>
                <w:numId w:val="1"/>
              </w:numPr>
              <w:rPr>
                <w:color w:val="auto"/>
              </w:rPr>
            </w:pPr>
            <w:r w:rsidRPr="00726504">
              <w:rPr>
                <w:color w:val="auto"/>
              </w:rPr>
              <w:t>Reviewing Court notices.</w:t>
            </w:r>
          </w:p>
        </w:tc>
        <w:tc>
          <w:tcPr>
            <w:tcW w:w="991" w:type="dxa"/>
            <w:tcBorders>
              <w:left w:val="single" w:sz="4" w:space="0" w:color="353C57" w:themeColor="text2"/>
            </w:tcBorders>
            <w:shd w:val="clear" w:color="auto" w:fill="auto"/>
          </w:tcPr>
          <w:p w14:paraId="30AD9092" w14:textId="07F8BE3D" w:rsidR="003F6B90" w:rsidRPr="00022C29" w:rsidRDefault="003F6B90" w:rsidP="003F6B90">
            <w:pPr>
              <w:jc w:val="center"/>
            </w:pPr>
          </w:p>
        </w:tc>
      </w:tr>
      <w:tr w:rsidR="003F6B90" w:rsidRPr="00022C29" w14:paraId="6F1F565C" w14:textId="77777777" w:rsidTr="004B11AE">
        <w:tc>
          <w:tcPr>
            <w:tcW w:w="8359" w:type="dxa"/>
            <w:tcBorders>
              <w:top w:val="nil"/>
              <w:bottom w:val="nil"/>
              <w:right w:val="single" w:sz="4" w:space="0" w:color="353C57" w:themeColor="text2"/>
            </w:tcBorders>
            <w:shd w:val="clear" w:color="auto" w:fill="EFF0F5"/>
          </w:tcPr>
          <w:p w14:paraId="64047283" w14:textId="5FC01016" w:rsidR="003F6B90" w:rsidRPr="00726504" w:rsidRDefault="003F6B90" w:rsidP="004A7BF2">
            <w:pPr>
              <w:pStyle w:val="ListParagraph"/>
              <w:numPr>
                <w:ilvl w:val="0"/>
                <w:numId w:val="20"/>
              </w:numPr>
              <w:rPr>
                <w:color w:val="auto"/>
              </w:rPr>
            </w:pPr>
            <w:permStart w:id="62214489" w:edGrp="everyone" w:colFirst="1" w:colLast="1"/>
            <w:permEnd w:id="603157398"/>
            <w:r w:rsidRPr="00726504">
              <w:rPr>
                <w:color w:val="auto"/>
              </w:rPr>
              <w:t>You attend in-person or online</w:t>
            </w:r>
            <w:r w:rsidR="00E95CD6">
              <w:rPr>
                <w:color w:val="auto"/>
              </w:rPr>
              <w:t xml:space="preserve"> continuing</w:t>
            </w:r>
            <w:r w:rsidRPr="00726504">
              <w:rPr>
                <w:color w:val="auto"/>
              </w:rPr>
              <w:t xml:space="preserve"> professional </w:t>
            </w:r>
            <w:r w:rsidR="00E95CD6">
              <w:rPr>
                <w:color w:val="auto"/>
              </w:rPr>
              <w:t xml:space="preserve">development (CPD) </w:t>
            </w:r>
            <w:r w:rsidRPr="00726504">
              <w:rPr>
                <w:color w:val="auto"/>
              </w:rPr>
              <w:t xml:space="preserve">events including: </w:t>
            </w:r>
          </w:p>
          <w:p w14:paraId="19A9F637" w14:textId="77777777" w:rsidR="003F6B90" w:rsidRPr="00726504" w:rsidRDefault="003F6B90" w:rsidP="004A7BF2">
            <w:pPr>
              <w:pStyle w:val="ListParagraph"/>
              <w:numPr>
                <w:ilvl w:val="0"/>
                <w:numId w:val="1"/>
              </w:numPr>
              <w:rPr>
                <w:color w:val="auto"/>
              </w:rPr>
            </w:pPr>
            <w:r w:rsidRPr="00726504">
              <w:rPr>
                <w:color w:val="auto"/>
              </w:rPr>
              <w:t>Attending Bar association Section meetings/conferences.</w:t>
            </w:r>
          </w:p>
          <w:p w14:paraId="6AAD8385" w14:textId="285761AA" w:rsidR="003F6B90" w:rsidRPr="00726504" w:rsidRDefault="003F6B90" w:rsidP="004A7BF2">
            <w:pPr>
              <w:pStyle w:val="ListParagraph"/>
              <w:numPr>
                <w:ilvl w:val="0"/>
                <w:numId w:val="1"/>
              </w:numPr>
              <w:rPr>
                <w:color w:val="auto"/>
              </w:rPr>
            </w:pPr>
            <w:r w:rsidRPr="00726504">
              <w:rPr>
                <w:color w:val="auto"/>
              </w:rPr>
              <w:t>National conferences.</w:t>
            </w:r>
          </w:p>
        </w:tc>
        <w:tc>
          <w:tcPr>
            <w:tcW w:w="991" w:type="dxa"/>
            <w:tcBorders>
              <w:left w:val="single" w:sz="4" w:space="0" w:color="353C57" w:themeColor="text2"/>
            </w:tcBorders>
            <w:shd w:val="clear" w:color="auto" w:fill="EFF0F5"/>
          </w:tcPr>
          <w:p w14:paraId="1D9B6FDE" w14:textId="1DE9F5F4" w:rsidR="003F6B90" w:rsidRPr="00022C29" w:rsidRDefault="003F6B90" w:rsidP="003F6B90">
            <w:pPr>
              <w:jc w:val="center"/>
            </w:pPr>
          </w:p>
        </w:tc>
      </w:tr>
      <w:tr w:rsidR="003F6B90" w:rsidRPr="00312522" w14:paraId="4E91B1A4" w14:textId="77777777" w:rsidTr="004B11AE">
        <w:tc>
          <w:tcPr>
            <w:tcW w:w="8359" w:type="dxa"/>
            <w:tcBorders>
              <w:top w:val="nil"/>
              <w:bottom w:val="nil"/>
              <w:right w:val="single" w:sz="4" w:space="0" w:color="353C57" w:themeColor="text2"/>
            </w:tcBorders>
            <w:shd w:val="clear" w:color="auto" w:fill="auto"/>
          </w:tcPr>
          <w:p w14:paraId="204108E6" w14:textId="1D53D650" w:rsidR="003F6B90" w:rsidRPr="00726504" w:rsidRDefault="003F6B90" w:rsidP="00211F9D">
            <w:pPr>
              <w:pStyle w:val="ListParagraph"/>
              <w:numPr>
                <w:ilvl w:val="0"/>
                <w:numId w:val="20"/>
              </w:numPr>
              <w:rPr>
                <w:color w:val="auto"/>
              </w:rPr>
            </w:pPr>
            <w:permStart w:id="500326229" w:edGrp="everyone" w:colFirst="1" w:colLast="1"/>
            <w:permEnd w:id="62214489"/>
            <w:r w:rsidRPr="00726504">
              <w:rPr>
                <w:color w:val="auto"/>
              </w:rPr>
              <w:t xml:space="preserve">You fulfil yearly </w:t>
            </w:r>
            <w:r w:rsidR="00211F9D" w:rsidRPr="00C62A54">
              <w:rPr>
                <w:color w:val="auto"/>
              </w:rPr>
              <w:t>M</w:t>
            </w:r>
            <w:r w:rsidRPr="00C62A54">
              <w:rPr>
                <w:color w:val="auto"/>
              </w:rPr>
              <w:t>CPD</w:t>
            </w:r>
            <w:r w:rsidRPr="00726504">
              <w:rPr>
                <w:color w:val="auto"/>
              </w:rPr>
              <w:t xml:space="preserve"> requirements, with a focus on prioritized areas of need.</w:t>
            </w:r>
          </w:p>
        </w:tc>
        <w:tc>
          <w:tcPr>
            <w:tcW w:w="991" w:type="dxa"/>
            <w:tcBorders>
              <w:left w:val="single" w:sz="4" w:space="0" w:color="353C57" w:themeColor="text2"/>
            </w:tcBorders>
            <w:shd w:val="clear" w:color="auto" w:fill="auto"/>
          </w:tcPr>
          <w:p w14:paraId="79FF3498" w14:textId="50CB2F7F" w:rsidR="003F6B90" w:rsidRPr="00022C29" w:rsidRDefault="003F6B90" w:rsidP="003F6B90">
            <w:pPr>
              <w:jc w:val="center"/>
            </w:pPr>
          </w:p>
        </w:tc>
      </w:tr>
      <w:tr w:rsidR="003F6B90" w:rsidRPr="00312522" w14:paraId="7540C951" w14:textId="77777777" w:rsidTr="004B11AE">
        <w:tc>
          <w:tcPr>
            <w:tcW w:w="8359" w:type="dxa"/>
            <w:tcBorders>
              <w:top w:val="nil"/>
              <w:bottom w:val="nil"/>
              <w:right w:val="single" w:sz="4" w:space="0" w:color="353C57" w:themeColor="text2"/>
            </w:tcBorders>
            <w:shd w:val="clear" w:color="auto" w:fill="EFF0F5"/>
          </w:tcPr>
          <w:p w14:paraId="4658B552" w14:textId="70D45228" w:rsidR="003F6B90" w:rsidRPr="00726504" w:rsidRDefault="003F6B90" w:rsidP="004A7BF2">
            <w:pPr>
              <w:pStyle w:val="ListParagraph"/>
              <w:numPr>
                <w:ilvl w:val="0"/>
                <w:numId w:val="20"/>
              </w:numPr>
              <w:rPr>
                <w:color w:val="auto"/>
              </w:rPr>
            </w:pPr>
            <w:permStart w:id="722357140" w:edGrp="everyone" w:colFirst="1" w:colLast="1"/>
            <w:permEnd w:id="500326229"/>
            <w:r w:rsidRPr="00726504">
              <w:rPr>
                <w:color w:val="auto"/>
              </w:rPr>
              <w:t>You have access to appropriate resources for legal research.</w:t>
            </w:r>
          </w:p>
        </w:tc>
        <w:tc>
          <w:tcPr>
            <w:tcW w:w="991" w:type="dxa"/>
            <w:tcBorders>
              <w:left w:val="single" w:sz="4" w:space="0" w:color="353C57" w:themeColor="text2"/>
            </w:tcBorders>
            <w:shd w:val="clear" w:color="auto" w:fill="EFF0F5"/>
          </w:tcPr>
          <w:p w14:paraId="5430F556" w14:textId="70A72B26" w:rsidR="003F6B90" w:rsidRPr="00022C29" w:rsidRDefault="003F6B90" w:rsidP="003F6B90">
            <w:pPr>
              <w:jc w:val="center"/>
            </w:pPr>
          </w:p>
        </w:tc>
      </w:tr>
      <w:tr w:rsidR="003F6B90" w:rsidRPr="00022C29" w14:paraId="4AF7586D" w14:textId="77777777" w:rsidTr="004B11AE">
        <w:tc>
          <w:tcPr>
            <w:tcW w:w="8359" w:type="dxa"/>
            <w:tcBorders>
              <w:top w:val="nil"/>
              <w:bottom w:val="single" w:sz="4" w:space="0" w:color="353C57" w:themeColor="text2"/>
              <w:right w:val="single" w:sz="4" w:space="0" w:color="353C57" w:themeColor="text2"/>
            </w:tcBorders>
            <w:shd w:val="clear" w:color="auto" w:fill="auto"/>
          </w:tcPr>
          <w:p w14:paraId="517829E7" w14:textId="30584ED8" w:rsidR="003F6B90" w:rsidRPr="00726504" w:rsidRDefault="003F6B90" w:rsidP="002A14C1">
            <w:pPr>
              <w:pStyle w:val="ListParagraph"/>
              <w:numPr>
                <w:ilvl w:val="0"/>
                <w:numId w:val="20"/>
              </w:numPr>
              <w:spacing w:after="120"/>
              <w:ind w:left="357" w:hanging="357"/>
              <w:rPr>
                <w:color w:val="auto"/>
              </w:rPr>
            </w:pPr>
            <w:permStart w:id="1312455686" w:edGrp="everyone" w:colFirst="1" w:colLast="1"/>
            <w:permEnd w:id="722357140"/>
            <w:r w:rsidRPr="00726504">
              <w:rPr>
                <w:color w:val="auto"/>
              </w:rPr>
              <w:t>You use process-specific checklists for different types of legal matters to address issues and procedural requirements, where appropriate.</w:t>
            </w:r>
          </w:p>
        </w:tc>
        <w:tc>
          <w:tcPr>
            <w:tcW w:w="991" w:type="dxa"/>
            <w:tcBorders>
              <w:left w:val="single" w:sz="4" w:space="0" w:color="353C57" w:themeColor="text2"/>
            </w:tcBorders>
            <w:shd w:val="clear" w:color="auto" w:fill="auto"/>
          </w:tcPr>
          <w:p w14:paraId="09EC57F7" w14:textId="22E0883C" w:rsidR="003F6B90" w:rsidRPr="00022C29" w:rsidRDefault="003F6B90" w:rsidP="003F6B90">
            <w:pPr>
              <w:jc w:val="center"/>
            </w:pPr>
          </w:p>
        </w:tc>
      </w:tr>
    </w:tbl>
    <w:permEnd w:id="1312455686"/>
    <w:p w14:paraId="42253F57" w14:textId="73A099A8" w:rsidR="0024594C" w:rsidRDefault="0024594C" w:rsidP="00287360">
      <w:pPr>
        <w:pStyle w:val="RatingObjective"/>
      </w:pPr>
      <w:r w:rsidRPr="00287360">
        <w:t xml:space="preserve">Rating Objective 1: You have appropriate and current knowledge of both substantive and procedural law applicable to your practice areas.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66200B7A" w14:textId="77777777" w:rsidTr="00F23884">
        <w:tc>
          <w:tcPr>
            <w:tcW w:w="9350" w:type="dxa"/>
          </w:tcPr>
          <w:p w14:paraId="1F6AFAB1" w14:textId="77777777" w:rsidR="00EB133C" w:rsidRDefault="00EB133C" w:rsidP="00F23884">
            <w:pPr>
              <w:pStyle w:val="Ratinginstructions"/>
            </w:pPr>
            <w:r>
              <w:t>(Average of ratings assigned to Practices above)</w:t>
            </w:r>
          </w:p>
        </w:tc>
      </w:tr>
    </w:tbl>
    <w:p w14:paraId="7665237B"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3B15B168" w14:textId="77777777" w:rsidTr="00F23884">
        <w:tc>
          <w:tcPr>
            <w:tcW w:w="1870" w:type="dxa"/>
          </w:tcPr>
          <w:p w14:paraId="210F0F8F" w14:textId="77777777" w:rsidR="00EB133C" w:rsidRDefault="00EB133C" w:rsidP="00F23884">
            <w:pPr>
              <w:pStyle w:val="RatingScale"/>
              <w:spacing w:before="120" w:after="120"/>
            </w:pPr>
            <w:r>
              <w:t>1</w:t>
            </w:r>
          </w:p>
        </w:tc>
        <w:tc>
          <w:tcPr>
            <w:tcW w:w="1870" w:type="dxa"/>
          </w:tcPr>
          <w:p w14:paraId="59D4ADC0" w14:textId="77777777" w:rsidR="00EB133C" w:rsidRDefault="00EB133C" w:rsidP="00F23884">
            <w:pPr>
              <w:pStyle w:val="RatingScale"/>
              <w:spacing w:before="120" w:after="120"/>
            </w:pPr>
            <w:r>
              <w:t>2</w:t>
            </w:r>
          </w:p>
        </w:tc>
        <w:tc>
          <w:tcPr>
            <w:tcW w:w="1870" w:type="dxa"/>
          </w:tcPr>
          <w:p w14:paraId="4F1A7F8F" w14:textId="77777777" w:rsidR="00EB133C" w:rsidRDefault="00EB133C" w:rsidP="00F23884">
            <w:pPr>
              <w:pStyle w:val="RatingScale"/>
              <w:spacing w:before="120" w:after="120"/>
            </w:pPr>
            <w:r>
              <w:t>3</w:t>
            </w:r>
          </w:p>
        </w:tc>
        <w:tc>
          <w:tcPr>
            <w:tcW w:w="1870" w:type="dxa"/>
          </w:tcPr>
          <w:p w14:paraId="469C5E80" w14:textId="77777777" w:rsidR="00EB133C" w:rsidRDefault="00EB133C" w:rsidP="00F23884">
            <w:pPr>
              <w:pStyle w:val="RatingScale"/>
              <w:spacing w:before="120" w:after="120"/>
            </w:pPr>
            <w:r>
              <w:t>4</w:t>
            </w:r>
          </w:p>
        </w:tc>
        <w:tc>
          <w:tcPr>
            <w:tcW w:w="1870" w:type="dxa"/>
          </w:tcPr>
          <w:p w14:paraId="77E22E43" w14:textId="77777777" w:rsidR="00EB133C" w:rsidRDefault="00EB133C" w:rsidP="00F23884">
            <w:pPr>
              <w:pStyle w:val="RatingScale"/>
              <w:spacing w:before="120" w:after="120"/>
            </w:pPr>
            <w:r>
              <w:t>5</w:t>
            </w:r>
          </w:p>
        </w:tc>
      </w:tr>
    </w:tbl>
    <w:p w14:paraId="4A43C05E"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44D0CCD8" w14:textId="77777777" w:rsidTr="00F23884">
        <w:tc>
          <w:tcPr>
            <w:tcW w:w="4675" w:type="dxa"/>
          </w:tcPr>
          <w:p w14:paraId="2437AAF8" w14:textId="77777777" w:rsidR="00EB133C" w:rsidRDefault="00EB133C" w:rsidP="00F23884">
            <w:pPr>
              <w:pStyle w:val="Ratings"/>
              <w:jc w:val="left"/>
            </w:pPr>
            <w:r>
              <w:t>Resources/support needed</w:t>
            </w:r>
          </w:p>
        </w:tc>
        <w:tc>
          <w:tcPr>
            <w:tcW w:w="4675" w:type="dxa"/>
          </w:tcPr>
          <w:p w14:paraId="06A6B740" w14:textId="77777777" w:rsidR="00EB133C" w:rsidRDefault="00EB133C" w:rsidP="00F23884">
            <w:pPr>
              <w:pStyle w:val="Ratings"/>
              <w:jc w:val="right"/>
            </w:pPr>
            <w:r>
              <w:t>No support needed</w:t>
            </w:r>
          </w:p>
        </w:tc>
      </w:tr>
    </w:tbl>
    <w:p w14:paraId="6C67C66C" w14:textId="77777777" w:rsidR="0065268E" w:rsidRPr="00D36B08" w:rsidRDefault="0065268E" w:rsidP="00D36B08"/>
    <w:tbl>
      <w:tblPr>
        <w:tblStyle w:val="169"/>
        <w:tblW w:w="9349" w:type="dxa"/>
        <w:tblInd w:w="-5" w:type="dxa"/>
        <w:tblBorders>
          <w:top w:val="single" w:sz="4" w:space="0" w:color="353C57" w:themeColor="text2"/>
          <w:left w:val="single" w:sz="4" w:space="0" w:color="353C57" w:themeColor="text2"/>
          <w:bottom w:val="single" w:sz="4" w:space="0" w:color="353C57" w:themeColor="text2"/>
          <w:right w:val="single" w:sz="4" w:space="0" w:color="353C57" w:themeColor="text2"/>
        </w:tblBorders>
        <w:tblLayout w:type="fixed"/>
        <w:tblLook w:val="0420" w:firstRow="1" w:lastRow="0" w:firstColumn="0" w:lastColumn="0" w:noHBand="0" w:noVBand="1"/>
      </w:tblPr>
      <w:tblGrid>
        <w:gridCol w:w="9349"/>
      </w:tblGrid>
      <w:tr w:rsidR="0041494A" w:rsidRPr="00842F2E" w14:paraId="73EA150A" w14:textId="77777777" w:rsidTr="00A311A4">
        <w:trPr>
          <w:tblHeader/>
        </w:trPr>
        <w:tc>
          <w:tcPr>
            <w:tcW w:w="9349" w:type="dxa"/>
            <w:shd w:val="clear" w:color="auto" w:fill="353C57" w:themeFill="text2"/>
            <w:tcMar>
              <w:top w:w="0" w:type="dxa"/>
              <w:left w:w="108" w:type="dxa"/>
              <w:bottom w:w="0" w:type="dxa"/>
              <w:right w:w="108" w:type="dxa"/>
            </w:tcMar>
          </w:tcPr>
          <w:p w14:paraId="797761A6" w14:textId="7348D507" w:rsidR="0041494A" w:rsidRPr="00842F2E" w:rsidRDefault="0041494A" w:rsidP="00EB4BAB">
            <w:pPr>
              <w:pStyle w:val="TableHeaders"/>
              <w:tabs>
                <w:tab w:val="left" w:pos="1861"/>
              </w:tabs>
            </w:pPr>
            <w:r w:rsidRPr="00842F2E">
              <w:lastRenderedPageBreak/>
              <w:t>Resources</w:t>
            </w:r>
          </w:p>
        </w:tc>
      </w:tr>
      <w:tr w:rsidR="0089773C" w14:paraId="4057FAF6" w14:textId="77777777" w:rsidTr="00A311A4">
        <w:trPr>
          <w:trHeight w:val="490"/>
        </w:trPr>
        <w:tc>
          <w:tcPr>
            <w:tcW w:w="9349" w:type="dxa"/>
            <w:shd w:val="clear" w:color="auto" w:fill="auto"/>
            <w:tcMar>
              <w:top w:w="0" w:type="dxa"/>
              <w:left w:w="108" w:type="dxa"/>
              <w:bottom w:w="0" w:type="dxa"/>
              <w:right w:w="108" w:type="dxa"/>
            </w:tcMar>
          </w:tcPr>
          <w:p w14:paraId="7899CBE2" w14:textId="77777777" w:rsidR="0089773C" w:rsidRPr="007C2405" w:rsidRDefault="0089773C" w:rsidP="00E578FA">
            <w:pPr>
              <w:pStyle w:val="ResourcesHeadingsText"/>
            </w:pPr>
            <w:r w:rsidRPr="007C2405">
              <w:t>Regulatory</w:t>
            </w:r>
          </w:p>
          <w:p w14:paraId="3F2F93CA" w14:textId="1CBA733D" w:rsidR="0089773C" w:rsidRPr="002218F8" w:rsidRDefault="009B4BC0" w:rsidP="0089773C">
            <w:pPr>
              <w:spacing w:after="120"/>
              <w:jc w:val="both"/>
              <w:rPr>
                <w:rStyle w:val="Hyperlink"/>
              </w:rPr>
            </w:pPr>
            <w:hyperlink r:id="rId12" w:anchor="page=16" w:history="1">
              <w:r w:rsidR="002F2EB7" w:rsidRPr="002F2EB7">
                <w:rPr>
                  <w:rStyle w:val="Hyperlink"/>
                  <w:i/>
                </w:rPr>
                <w:t>Code</w:t>
              </w:r>
              <w:r w:rsidR="0089773C">
                <w:rPr>
                  <w:rStyle w:val="Hyperlink"/>
                </w:rPr>
                <w:t xml:space="preserve">: </w:t>
              </w:r>
              <w:r w:rsidR="00502B54">
                <w:rPr>
                  <w:rStyle w:val="Hyperlink"/>
                </w:rPr>
                <w:t xml:space="preserve">Rule </w:t>
              </w:r>
              <w:r w:rsidR="0089773C">
                <w:rPr>
                  <w:rStyle w:val="Hyperlink"/>
                </w:rPr>
                <w:t>3.1</w:t>
              </w:r>
              <w:r w:rsidR="0089773C" w:rsidRPr="002218F8">
                <w:rPr>
                  <w:rStyle w:val="Hyperlink"/>
                </w:rPr>
                <w:t xml:space="preserve"> Competenc</w:t>
              </w:r>
              <w:r w:rsidR="00502B54">
                <w:rPr>
                  <w:rStyle w:val="Hyperlink"/>
                </w:rPr>
                <w:t>e (and Commentary)</w:t>
              </w:r>
            </w:hyperlink>
            <w:r w:rsidR="0089773C" w:rsidRPr="002218F8">
              <w:rPr>
                <w:rStyle w:val="Hyperlink"/>
              </w:rPr>
              <w:t xml:space="preserve"> </w:t>
            </w:r>
          </w:p>
          <w:p w14:paraId="45CD0E80" w14:textId="3426A92F" w:rsidR="002C647A" w:rsidRDefault="009B4BC0" w:rsidP="0089773C">
            <w:pPr>
              <w:spacing w:after="120"/>
              <w:jc w:val="both"/>
              <w:rPr>
                <w:rStyle w:val="Hyperlink"/>
              </w:rPr>
            </w:pPr>
            <w:hyperlink r:id="rId13" w:history="1">
              <w:r w:rsidR="00735A6A" w:rsidRPr="002218F8">
                <w:rPr>
                  <w:rStyle w:val="Hyperlink"/>
                </w:rPr>
                <w:t>LSM</w:t>
              </w:r>
              <w:r w:rsidR="00735A6A">
                <w:rPr>
                  <w:rStyle w:val="Hyperlink"/>
                </w:rPr>
                <w:t>:</w:t>
              </w:r>
              <w:r w:rsidR="00735A6A" w:rsidRPr="002218F8">
                <w:rPr>
                  <w:rStyle w:val="Hyperlink"/>
                </w:rPr>
                <w:t xml:space="preserve"> Mandatory Continuing Professional Developmen</w:t>
              </w:r>
              <w:r w:rsidR="00735A6A">
                <w:rPr>
                  <w:rStyle w:val="Hyperlink"/>
                </w:rPr>
                <w:t>t – Guidelines</w:t>
              </w:r>
            </w:hyperlink>
          </w:p>
          <w:p w14:paraId="5A426636" w14:textId="2641775F" w:rsidR="002C647A" w:rsidRPr="0089773C" w:rsidRDefault="009B4BC0" w:rsidP="002C647A">
            <w:pPr>
              <w:spacing w:after="120"/>
              <w:jc w:val="both"/>
              <w:rPr>
                <w:color w:val="7F272A"/>
                <w:u w:val="single"/>
              </w:rPr>
            </w:pPr>
            <w:hyperlink r:id="rId14" w:anchor="page=19" w:history="1">
              <w:r w:rsidR="002F2EB7" w:rsidRPr="002F2EB7">
                <w:rPr>
                  <w:rStyle w:val="Hyperlink"/>
                  <w:i/>
                </w:rPr>
                <w:t>Rules</w:t>
              </w:r>
              <w:r w:rsidR="0089773C">
                <w:rPr>
                  <w:rStyle w:val="Hyperlink"/>
                </w:rPr>
                <w:t xml:space="preserve">: Part 2, Division 8.1 – </w:t>
              </w:r>
              <w:r w:rsidR="0089773C" w:rsidRPr="002218F8">
                <w:rPr>
                  <w:rStyle w:val="Hyperlink"/>
                </w:rPr>
                <w:t>Professional Development</w:t>
              </w:r>
            </w:hyperlink>
          </w:p>
        </w:tc>
      </w:tr>
      <w:tr w:rsidR="0089773C" w14:paraId="5983713F" w14:textId="77777777" w:rsidTr="00A311A4">
        <w:trPr>
          <w:trHeight w:val="490"/>
        </w:trPr>
        <w:tc>
          <w:tcPr>
            <w:tcW w:w="9349" w:type="dxa"/>
            <w:shd w:val="clear" w:color="auto" w:fill="auto"/>
            <w:tcMar>
              <w:top w:w="0" w:type="dxa"/>
              <w:left w:w="108" w:type="dxa"/>
              <w:bottom w:w="0" w:type="dxa"/>
              <w:right w:w="108" w:type="dxa"/>
            </w:tcMar>
          </w:tcPr>
          <w:p w14:paraId="1E940363" w14:textId="1D1FDFDE" w:rsidR="0089773C" w:rsidRDefault="0089773C" w:rsidP="00E578FA">
            <w:pPr>
              <w:pStyle w:val="ResourcesHeadingsText"/>
            </w:pPr>
            <w:r>
              <w:t xml:space="preserve">Primary </w:t>
            </w:r>
          </w:p>
          <w:p w14:paraId="3C5557FD" w14:textId="492E841C" w:rsidR="00C403D1" w:rsidRPr="00402DD9" w:rsidRDefault="009B4BC0" w:rsidP="00735A6A">
            <w:pPr>
              <w:spacing w:after="120"/>
              <w:jc w:val="both"/>
            </w:pPr>
            <w:hyperlink r:id="rId15" w:history="1">
              <w:r w:rsidR="00C403D1" w:rsidRPr="00402DD9">
                <w:rPr>
                  <w:rStyle w:val="Hyperlink"/>
                </w:rPr>
                <w:t>LSM: Lawyer Resources</w:t>
              </w:r>
            </w:hyperlink>
            <w:r w:rsidR="00C403D1" w:rsidRPr="00402DD9">
              <w:t xml:space="preserve"> </w:t>
            </w:r>
          </w:p>
          <w:p w14:paraId="4D5BADD9" w14:textId="2FC9AA01" w:rsidR="00C403D1" w:rsidRPr="00402DD9" w:rsidRDefault="009B4BC0" w:rsidP="001E4F21">
            <w:pPr>
              <w:pStyle w:val="ListParagraph"/>
              <w:numPr>
                <w:ilvl w:val="0"/>
                <w:numId w:val="79"/>
              </w:numPr>
              <w:spacing w:after="120"/>
              <w:jc w:val="both"/>
            </w:pPr>
            <w:hyperlink r:id="rId16" w:history="1">
              <w:r w:rsidR="00C403D1" w:rsidRPr="00402DD9">
                <w:rPr>
                  <w:rStyle w:val="Hyperlink"/>
                </w:rPr>
                <w:t>Education Centre CPD (live programs, recordings, and written resources)</w:t>
              </w:r>
            </w:hyperlink>
          </w:p>
          <w:p w14:paraId="23688548" w14:textId="76A8D2BF" w:rsidR="00C403D1" w:rsidRPr="00402DD9" w:rsidRDefault="009B4BC0" w:rsidP="001E4F21">
            <w:pPr>
              <w:pStyle w:val="ListParagraph"/>
              <w:numPr>
                <w:ilvl w:val="0"/>
                <w:numId w:val="79"/>
              </w:numPr>
              <w:spacing w:after="120"/>
              <w:jc w:val="both"/>
            </w:pPr>
            <w:hyperlink r:id="rId17" w:history="1">
              <w:r w:rsidR="00C403D1" w:rsidRPr="00402DD9">
                <w:rPr>
                  <w:rStyle w:val="Hyperlink"/>
                </w:rPr>
                <w:t>Manitoba Law Library</w:t>
              </w:r>
            </w:hyperlink>
          </w:p>
          <w:p w14:paraId="223EAD1A" w14:textId="7E62BD2C" w:rsidR="00CA338E" w:rsidRPr="00735A6A" w:rsidRDefault="009B4BC0" w:rsidP="00C403D1">
            <w:pPr>
              <w:spacing w:after="120"/>
              <w:jc w:val="both"/>
              <w:rPr>
                <w:color w:val="0033CC"/>
                <w:u w:val="single"/>
              </w:rPr>
            </w:pPr>
            <w:hyperlink r:id="rId18" w:history="1">
              <w:r w:rsidR="00CA338E" w:rsidRPr="00CA338E">
                <w:rPr>
                  <w:rStyle w:val="Hyperlink"/>
                </w:rPr>
                <w:t>LSM: Practice Area Fundamentals</w:t>
              </w:r>
            </w:hyperlink>
          </w:p>
        </w:tc>
      </w:tr>
      <w:tr w:rsidR="00E85146" w14:paraId="759C75AA" w14:textId="77777777" w:rsidTr="0069210C">
        <w:trPr>
          <w:trHeight w:val="986"/>
        </w:trPr>
        <w:tc>
          <w:tcPr>
            <w:tcW w:w="9349" w:type="dxa"/>
            <w:shd w:val="clear" w:color="auto" w:fill="auto"/>
            <w:tcMar>
              <w:top w:w="0" w:type="dxa"/>
              <w:left w:w="108" w:type="dxa"/>
              <w:bottom w:w="0" w:type="dxa"/>
              <w:right w:w="108" w:type="dxa"/>
            </w:tcMar>
          </w:tcPr>
          <w:p w14:paraId="19FA72DC" w14:textId="2756584B" w:rsidR="00E85146" w:rsidRDefault="00E85146" w:rsidP="00E578FA">
            <w:pPr>
              <w:pStyle w:val="ResourcesHeadingsText"/>
            </w:pPr>
            <w:r>
              <w:t>Additional</w:t>
            </w:r>
          </w:p>
          <w:p w14:paraId="60534575" w14:textId="0D604627" w:rsidR="00735A6A" w:rsidRPr="00C403D1" w:rsidRDefault="009B4BC0" w:rsidP="00CA338E">
            <w:pPr>
              <w:spacing w:after="120"/>
              <w:jc w:val="both"/>
              <w:rPr>
                <w:color w:val="0033CC"/>
                <w:highlight w:val="yellow"/>
                <w:u w:val="single"/>
              </w:rPr>
            </w:pPr>
            <w:hyperlink r:id="rId19" w:history="1">
              <w:r w:rsidR="005722AF" w:rsidRPr="00402DD9">
                <w:rPr>
                  <w:rStyle w:val="Hyperlink"/>
                </w:rPr>
                <w:t>LSM: News &amp; Publications</w:t>
              </w:r>
              <w:r w:rsidR="00C403D1" w:rsidRPr="00402DD9">
                <w:rPr>
                  <w:rStyle w:val="Hyperlink"/>
                </w:rPr>
                <w:t xml:space="preserve"> (Communique, eLex)</w:t>
              </w:r>
            </w:hyperlink>
            <w:r w:rsidR="00C403D1" w:rsidRPr="00402DD9">
              <w:rPr>
                <w:rStyle w:val="Hyperlink"/>
              </w:rPr>
              <w:t xml:space="preserve"> </w:t>
            </w:r>
          </w:p>
        </w:tc>
      </w:tr>
    </w:tbl>
    <w:p w14:paraId="3B592F32" w14:textId="77777777" w:rsidR="00EF4B6C" w:rsidRDefault="00EF4B6C" w:rsidP="00AA0B6E"/>
    <w:p w14:paraId="1055BBE4" w14:textId="09517F4C" w:rsidR="00B30D3D" w:rsidRPr="005722AF" w:rsidRDefault="00085472" w:rsidP="005722AF">
      <w:pPr>
        <w:pStyle w:val="Heading2"/>
      </w:pPr>
      <w:bookmarkStart w:id="6" w:name="_Toc118446301"/>
      <w:r w:rsidRPr="005722AF">
        <w:lastRenderedPageBreak/>
        <w:t>Objective 2: Ethical Obligations</w:t>
      </w:r>
      <w:bookmarkEnd w:id="6"/>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085472" w:rsidRPr="001560BD" w14:paraId="7422BB85" w14:textId="77777777" w:rsidTr="00F10DC1">
        <w:tc>
          <w:tcPr>
            <w:tcW w:w="9350" w:type="dxa"/>
            <w:shd w:val="clear" w:color="auto" w:fill="EFF0F5"/>
          </w:tcPr>
          <w:p w14:paraId="6A69B3C7" w14:textId="3B5872FD" w:rsidR="00085472" w:rsidRPr="00E85146" w:rsidRDefault="00085472" w:rsidP="00E85146">
            <w:pPr>
              <w:pStyle w:val="Objectivetext"/>
            </w:pPr>
            <w:r w:rsidRPr="00E85146">
              <w:t>You stay current on ethical obligations and issues.</w:t>
            </w:r>
          </w:p>
        </w:tc>
      </w:tr>
    </w:tbl>
    <w:p w14:paraId="3FA52083" w14:textId="77777777" w:rsidR="0029399C" w:rsidRDefault="0029399C" w:rsidP="00CA137C">
      <w:pPr>
        <w:pStyle w:val="Spacer3pt"/>
      </w:pPr>
    </w:p>
    <w:p w14:paraId="548F5777" w14:textId="77777777" w:rsidR="00085472" w:rsidRDefault="00085472" w:rsidP="009C7C4F">
      <w:r w:rsidRPr="006D0D5F">
        <w:t xml:space="preserve">Competence is founded upon both ethical and legal principles. Competence involves an adequate knowledge of the practice and procedures by which such principles can be effectively applied. </w:t>
      </w:r>
    </w:p>
    <w:p w14:paraId="1A1B413B" w14:textId="77777777" w:rsidR="00085472" w:rsidRDefault="00085472" w:rsidP="009C7C4F">
      <w:r w:rsidRPr="006D0D5F">
        <w:t xml:space="preserve">Ethics are those value judgments and areas of understanding that differentiate right from wrong in your delivery of legal services and the day-to-day decisions required to practice in a way that reflects high moral standing and good character and sets an example for the public and other lawyers. </w:t>
      </w:r>
    </w:p>
    <w:p w14:paraId="608151AC" w14:textId="50302688" w:rsidR="005D231E" w:rsidRDefault="00085472" w:rsidP="009C7C4F">
      <w:r w:rsidRPr="006D0D5F">
        <w:t>Ethical behaviour is characterized by appropriate decision</w:t>
      </w:r>
      <w:r w:rsidR="00A33166">
        <w:t>-</w:t>
      </w:r>
      <w:r w:rsidRPr="006D0D5F">
        <w:t>making that aligns with accepted morals and codes of conduct. To accomplish this, the lawyer should keep abreast of developments in all areas of law in which the lawyer practises.</w:t>
      </w:r>
    </w:p>
    <w:p w14:paraId="2811798D" w14:textId="33E6A1BB" w:rsidR="000A543E" w:rsidRDefault="00797DF1" w:rsidP="00905A3A">
      <w:r>
        <w:t>The following example practices can help you assess your performance with respect to this Objective and consider ways to proactively manage risk</w:t>
      </w:r>
      <w:r w:rsidR="001806EF" w:rsidRPr="001806EF">
        <w:t>.</w:t>
      </w:r>
    </w:p>
    <w:p w14:paraId="2C673554" w14:textId="77777777" w:rsidR="00905A3A" w:rsidRPr="00644992" w:rsidRDefault="00905A3A"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0A543E" w:rsidRPr="00022C29" w14:paraId="13CD3DBE" w14:textId="77777777" w:rsidTr="00DC6DD4">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24D04653" w14:textId="40E2C293" w:rsidR="000A543E"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65269273" w14:textId="77777777" w:rsidR="000A543E" w:rsidRPr="00D24FF3" w:rsidRDefault="000A543E" w:rsidP="00D31B92">
            <w:pPr>
              <w:pStyle w:val="TableHeaders"/>
              <w:jc w:val="center"/>
            </w:pPr>
            <w:r>
              <w:t>Rating</w:t>
            </w:r>
          </w:p>
        </w:tc>
      </w:tr>
      <w:tr w:rsidR="007647C9" w:rsidRPr="00022C29" w14:paraId="60373CC4" w14:textId="77777777" w:rsidTr="00DC6DD4">
        <w:tc>
          <w:tcPr>
            <w:tcW w:w="8359" w:type="dxa"/>
            <w:tcBorders>
              <w:top w:val="nil"/>
              <w:bottom w:val="nil"/>
              <w:right w:val="single" w:sz="4" w:space="0" w:color="353C57" w:themeColor="text2"/>
            </w:tcBorders>
          </w:tcPr>
          <w:p w14:paraId="4DD5E307" w14:textId="76F6525E" w:rsidR="007647C9" w:rsidRDefault="007647C9" w:rsidP="004A7BF2">
            <w:pPr>
              <w:pStyle w:val="ListParagraph"/>
              <w:numPr>
                <w:ilvl w:val="0"/>
                <w:numId w:val="27"/>
              </w:numPr>
            </w:pPr>
            <w:permStart w:id="746604132" w:edGrp="everyone" w:colFirst="1" w:colLast="1"/>
            <w:r>
              <w:t>You attend ethics focused programs and events.</w:t>
            </w:r>
          </w:p>
        </w:tc>
        <w:tc>
          <w:tcPr>
            <w:tcW w:w="991" w:type="dxa"/>
            <w:tcBorders>
              <w:top w:val="nil"/>
              <w:left w:val="single" w:sz="4" w:space="0" w:color="353C57" w:themeColor="text2"/>
              <w:bottom w:val="nil"/>
            </w:tcBorders>
            <w:shd w:val="clear" w:color="auto" w:fill="auto"/>
          </w:tcPr>
          <w:p w14:paraId="217352AB" w14:textId="77777777" w:rsidR="007647C9" w:rsidRPr="00022C29" w:rsidRDefault="007647C9" w:rsidP="007647C9">
            <w:pPr>
              <w:jc w:val="center"/>
            </w:pPr>
          </w:p>
        </w:tc>
      </w:tr>
      <w:tr w:rsidR="007647C9" w:rsidRPr="00022C29" w14:paraId="074970BB" w14:textId="77777777" w:rsidTr="00DC6DD4">
        <w:tc>
          <w:tcPr>
            <w:tcW w:w="8359" w:type="dxa"/>
            <w:tcBorders>
              <w:top w:val="nil"/>
              <w:bottom w:val="single" w:sz="4" w:space="0" w:color="353C57" w:themeColor="text2"/>
              <w:right w:val="single" w:sz="4" w:space="0" w:color="353C57" w:themeColor="text2"/>
            </w:tcBorders>
            <w:shd w:val="clear" w:color="auto" w:fill="EFF0F5"/>
          </w:tcPr>
          <w:p w14:paraId="337DABF1" w14:textId="6A8FDE25" w:rsidR="007647C9" w:rsidRDefault="007647C9" w:rsidP="004A7BF2">
            <w:pPr>
              <w:pStyle w:val="ListParagraph"/>
              <w:numPr>
                <w:ilvl w:val="0"/>
                <w:numId w:val="27"/>
              </w:numPr>
            </w:pPr>
            <w:permStart w:id="501050208" w:edGrp="everyone" w:colFirst="1" w:colLast="1"/>
            <w:permEnd w:id="746604132"/>
            <w:r w:rsidRPr="00E10AF7">
              <w:t>You read ethics notices and articles published by your regulator.</w:t>
            </w:r>
          </w:p>
        </w:tc>
        <w:tc>
          <w:tcPr>
            <w:tcW w:w="991" w:type="dxa"/>
            <w:tcBorders>
              <w:top w:val="nil"/>
              <w:left w:val="single" w:sz="4" w:space="0" w:color="353C57" w:themeColor="text2"/>
              <w:bottom w:val="single" w:sz="4" w:space="0" w:color="353C57" w:themeColor="text2"/>
            </w:tcBorders>
            <w:shd w:val="clear" w:color="auto" w:fill="EFF0F5"/>
          </w:tcPr>
          <w:p w14:paraId="773A011B" w14:textId="77777777" w:rsidR="007647C9" w:rsidRPr="00022C29" w:rsidRDefault="007647C9" w:rsidP="007647C9">
            <w:pPr>
              <w:jc w:val="center"/>
            </w:pPr>
          </w:p>
        </w:tc>
      </w:tr>
    </w:tbl>
    <w:permEnd w:id="501050208"/>
    <w:p w14:paraId="4873350B" w14:textId="0CE3CD1F" w:rsidR="00482F82" w:rsidRDefault="00482F82" w:rsidP="00287360">
      <w:pPr>
        <w:pStyle w:val="RatingObjective"/>
      </w:pPr>
      <w:r w:rsidRPr="00482F82">
        <w:t>Rating Objective 2: You stay current on</w:t>
      </w:r>
      <w:r>
        <w:t xml:space="preserve"> ethical obligations and issues</w:t>
      </w:r>
      <w:r w:rsidRPr="00E624E1">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2806D83C" w14:textId="77777777" w:rsidTr="00F23884">
        <w:tc>
          <w:tcPr>
            <w:tcW w:w="9350" w:type="dxa"/>
          </w:tcPr>
          <w:p w14:paraId="42CF5BF0" w14:textId="77777777" w:rsidR="00EB133C" w:rsidRDefault="00EB133C" w:rsidP="00F23884">
            <w:pPr>
              <w:pStyle w:val="Ratinginstructions"/>
            </w:pPr>
            <w:r>
              <w:t>(Average of ratings assigned to Practices above)</w:t>
            </w:r>
          </w:p>
        </w:tc>
      </w:tr>
    </w:tbl>
    <w:p w14:paraId="29A24BAB"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65C476FA" w14:textId="77777777" w:rsidTr="00F23884">
        <w:tc>
          <w:tcPr>
            <w:tcW w:w="1870" w:type="dxa"/>
          </w:tcPr>
          <w:p w14:paraId="523D98BD" w14:textId="77777777" w:rsidR="00EB133C" w:rsidRDefault="00EB133C" w:rsidP="00F23884">
            <w:pPr>
              <w:pStyle w:val="RatingScale"/>
              <w:spacing w:before="120" w:after="120"/>
            </w:pPr>
            <w:r>
              <w:t>1</w:t>
            </w:r>
          </w:p>
        </w:tc>
        <w:tc>
          <w:tcPr>
            <w:tcW w:w="1870" w:type="dxa"/>
          </w:tcPr>
          <w:p w14:paraId="20197EA7" w14:textId="77777777" w:rsidR="00EB133C" w:rsidRDefault="00EB133C" w:rsidP="00F23884">
            <w:pPr>
              <w:pStyle w:val="RatingScale"/>
              <w:spacing w:before="120" w:after="120"/>
            </w:pPr>
            <w:r>
              <w:t>2</w:t>
            </w:r>
          </w:p>
        </w:tc>
        <w:tc>
          <w:tcPr>
            <w:tcW w:w="1870" w:type="dxa"/>
          </w:tcPr>
          <w:p w14:paraId="0D1C870A" w14:textId="77777777" w:rsidR="00EB133C" w:rsidRDefault="00EB133C" w:rsidP="00F23884">
            <w:pPr>
              <w:pStyle w:val="RatingScale"/>
              <w:spacing w:before="120" w:after="120"/>
            </w:pPr>
            <w:r>
              <w:t>3</w:t>
            </w:r>
          </w:p>
        </w:tc>
        <w:tc>
          <w:tcPr>
            <w:tcW w:w="1870" w:type="dxa"/>
          </w:tcPr>
          <w:p w14:paraId="1A755138" w14:textId="77777777" w:rsidR="00EB133C" w:rsidRDefault="00EB133C" w:rsidP="00F23884">
            <w:pPr>
              <w:pStyle w:val="RatingScale"/>
              <w:spacing w:before="120" w:after="120"/>
            </w:pPr>
            <w:r>
              <w:t>4</w:t>
            </w:r>
          </w:p>
        </w:tc>
        <w:tc>
          <w:tcPr>
            <w:tcW w:w="1870" w:type="dxa"/>
          </w:tcPr>
          <w:p w14:paraId="21B988DE" w14:textId="77777777" w:rsidR="00EB133C" w:rsidRDefault="00EB133C" w:rsidP="00F23884">
            <w:pPr>
              <w:pStyle w:val="RatingScale"/>
              <w:spacing w:before="120" w:after="120"/>
            </w:pPr>
            <w:r>
              <w:t>5</w:t>
            </w:r>
          </w:p>
        </w:tc>
      </w:tr>
    </w:tbl>
    <w:p w14:paraId="3D1535DA"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31F44071" w14:textId="77777777" w:rsidTr="00F23884">
        <w:tc>
          <w:tcPr>
            <w:tcW w:w="4675" w:type="dxa"/>
          </w:tcPr>
          <w:p w14:paraId="71BFCEA6" w14:textId="77777777" w:rsidR="00EB133C" w:rsidRDefault="00EB133C" w:rsidP="00F23884">
            <w:pPr>
              <w:pStyle w:val="Ratings"/>
              <w:jc w:val="left"/>
            </w:pPr>
            <w:r>
              <w:t>Resources/support needed</w:t>
            </w:r>
          </w:p>
        </w:tc>
        <w:tc>
          <w:tcPr>
            <w:tcW w:w="4675" w:type="dxa"/>
          </w:tcPr>
          <w:p w14:paraId="6667AA11" w14:textId="77777777" w:rsidR="00EB133C" w:rsidRDefault="00EB133C" w:rsidP="00F23884">
            <w:pPr>
              <w:pStyle w:val="Ratings"/>
              <w:jc w:val="right"/>
            </w:pPr>
            <w:r>
              <w:t>No support needed</w:t>
            </w:r>
          </w:p>
        </w:tc>
      </w:tr>
    </w:tbl>
    <w:p w14:paraId="025908F8" w14:textId="77777777" w:rsidR="00EB133C" w:rsidRPr="00D36B08" w:rsidRDefault="00EB133C" w:rsidP="00EB133C"/>
    <w:p w14:paraId="6D405019" w14:textId="77777777" w:rsidR="009221DB" w:rsidRPr="00D36B08" w:rsidRDefault="009221DB" w:rsidP="00D36B08"/>
    <w:tbl>
      <w:tblPr>
        <w:tblStyle w:val="169"/>
        <w:tblW w:w="9349" w:type="dxa"/>
        <w:tblBorders>
          <w:top w:val="single" w:sz="4" w:space="0" w:color="353C57" w:themeColor="text2"/>
          <w:left w:val="single" w:sz="4" w:space="0" w:color="353C57" w:themeColor="text2"/>
          <w:bottom w:val="single" w:sz="4" w:space="0" w:color="353C57" w:themeColor="text2"/>
          <w:right w:val="single" w:sz="4" w:space="0" w:color="353C57" w:themeColor="text2"/>
        </w:tblBorders>
        <w:tblLayout w:type="fixed"/>
        <w:tblLook w:val="0420" w:firstRow="1" w:lastRow="0" w:firstColumn="0" w:lastColumn="0" w:noHBand="0" w:noVBand="1"/>
      </w:tblPr>
      <w:tblGrid>
        <w:gridCol w:w="9349"/>
      </w:tblGrid>
      <w:tr w:rsidR="00842F2E" w14:paraId="56CE9D19" w14:textId="77777777" w:rsidTr="00A311A4">
        <w:trPr>
          <w:tblHeader/>
        </w:trPr>
        <w:tc>
          <w:tcPr>
            <w:tcW w:w="9349" w:type="dxa"/>
            <w:shd w:val="clear" w:color="auto" w:fill="353C57" w:themeFill="text2"/>
            <w:tcMar>
              <w:top w:w="0" w:type="dxa"/>
              <w:left w:w="108" w:type="dxa"/>
              <w:bottom w:w="0" w:type="dxa"/>
              <w:right w:w="108" w:type="dxa"/>
            </w:tcMar>
          </w:tcPr>
          <w:p w14:paraId="6098890D" w14:textId="77777777" w:rsidR="00842F2E" w:rsidRPr="0041494A" w:rsidRDefault="00842F2E" w:rsidP="00FC7B08">
            <w:pPr>
              <w:pStyle w:val="TableHeaders"/>
              <w:pageBreakBefore/>
              <w:rPr>
                <w:rFonts w:eastAsia="Times New Roman"/>
                <w:szCs w:val="24"/>
              </w:rPr>
            </w:pPr>
            <w:r>
              <w:lastRenderedPageBreak/>
              <w:t>Resources</w:t>
            </w:r>
          </w:p>
        </w:tc>
      </w:tr>
      <w:tr w:rsidR="00842F2E" w14:paraId="373B9474" w14:textId="77777777" w:rsidTr="00A311A4">
        <w:tc>
          <w:tcPr>
            <w:tcW w:w="9349" w:type="dxa"/>
            <w:tcMar>
              <w:top w:w="0" w:type="dxa"/>
              <w:left w:w="108" w:type="dxa"/>
              <w:bottom w:w="0" w:type="dxa"/>
              <w:right w:w="108" w:type="dxa"/>
            </w:tcMar>
          </w:tcPr>
          <w:p w14:paraId="4F6DBF11" w14:textId="504C2658" w:rsidR="00842F2E" w:rsidRDefault="00842F2E" w:rsidP="00E578FA">
            <w:pPr>
              <w:pStyle w:val="ResourcesHeadingsText"/>
            </w:pPr>
            <w:r>
              <w:t>Regulatory</w:t>
            </w:r>
          </w:p>
          <w:p w14:paraId="668FD718" w14:textId="05332F2E" w:rsidR="007647C9" w:rsidRPr="003E792C" w:rsidRDefault="009B4BC0" w:rsidP="00142FEB">
            <w:pPr>
              <w:spacing w:after="120"/>
              <w:jc w:val="both"/>
              <w:rPr>
                <w:color w:val="0033CC"/>
                <w:u w:val="single"/>
              </w:rPr>
            </w:pPr>
            <w:hyperlink r:id="rId20" w:anchor="page=16" w:history="1">
              <w:r w:rsidR="002F2EB7" w:rsidRPr="002F2EB7">
                <w:rPr>
                  <w:rStyle w:val="Hyperlink"/>
                  <w:i/>
                </w:rPr>
                <w:t>Code</w:t>
              </w:r>
              <w:r w:rsidR="004C7173">
                <w:rPr>
                  <w:rStyle w:val="Hyperlink"/>
                </w:rPr>
                <w:t xml:space="preserve">: </w:t>
              </w:r>
              <w:r w:rsidR="00502B54">
                <w:rPr>
                  <w:rStyle w:val="Hyperlink"/>
                </w:rPr>
                <w:t xml:space="preserve">Rule </w:t>
              </w:r>
              <w:r w:rsidR="004C7173">
                <w:rPr>
                  <w:rStyle w:val="Hyperlink"/>
                </w:rPr>
                <w:t>3.1</w:t>
              </w:r>
              <w:r w:rsidR="00842F2E" w:rsidRPr="002218F8">
                <w:rPr>
                  <w:rStyle w:val="Hyperlink"/>
                </w:rPr>
                <w:t xml:space="preserve"> Competenc</w:t>
              </w:r>
              <w:r w:rsidR="00502B54">
                <w:rPr>
                  <w:rStyle w:val="Hyperlink"/>
                </w:rPr>
                <w:t>e (and Commentary)</w:t>
              </w:r>
            </w:hyperlink>
          </w:p>
        </w:tc>
      </w:tr>
      <w:tr w:rsidR="00172A7B" w14:paraId="26AAD607" w14:textId="77777777" w:rsidTr="00A311A4">
        <w:tc>
          <w:tcPr>
            <w:tcW w:w="9349" w:type="dxa"/>
            <w:tcMar>
              <w:top w:w="0" w:type="dxa"/>
              <w:left w:w="108" w:type="dxa"/>
              <w:bottom w:w="0" w:type="dxa"/>
              <w:right w:w="108" w:type="dxa"/>
            </w:tcMar>
          </w:tcPr>
          <w:p w14:paraId="1B3060B6" w14:textId="29FAD4B9" w:rsidR="005722AF" w:rsidRDefault="005722AF" w:rsidP="005722AF">
            <w:pPr>
              <w:pStyle w:val="ResourcesHeadingsText"/>
            </w:pPr>
            <w:r>
              <w:t>Primary</w:t>
            </w:r>
          </w:p>
          <w:p w14:paraId="5F5902F8" w14:textId="07F97433" w:rsidR="00475344" w:rsidRPr="005722AF" w:rsidRDefault="009B4BC0" w:rsidP="00475344">
            <w:pPr>
              <w:spacing w:after="120"/>
              <w:jc w:val="both"/>
              <w:rPr>
                <w:rStyle w:val="Hyperlink"/>
              </w:rPr>
            </w:pPr>
            <w:hyperlink r:id="rId21" w:history="1">
              <w:r w:rsidR="00475344">
                <w:rPr>
                  <w:rStyle w:val="Hyperlink"/>
                </w:rPr>
                <w:t xml:space="preserve">LSM: </w:t>
              </w:r>
              <w:r w:rsidR="00475344" w:rsidRPr="005722AF">
                <w:rPr>
                  <w:rStyle w:val="Hyperlink"/>
                </w:rPr>
                <w:t>Ethics &amp; Professional Responsibilit</w:t>
              </w:r>
              <w:r w:rsidR="00B82896">
                <w:rPr>
                  <w:rStyle w:val="Hyperlink"/>
                </w:rPr>
                <w:t>y (webinar</w:t>
              </w:r>
              <w:r w:rsidR="00E95CD6">
                <w:rPr>
                  <w:rStyle w:val="Hyperlink"/>
                </w:rPr>
                <w:t>s</w:t>
              </w:r>
              <w:r w:rsidR="00B82896">
                <w:rPr>
                  <w:rStyle w:val="Hyperlink"/>
                </w:rPr>
                <w:t>)</w:t>
              </w:r>
            </w:hyperlink>
          </w:p>
          <w:p w14:paraId="6DD63CFE" w14:textId="77777777" w:rsidR="00172A7B" w:rsidRDefault="009B4BC0" w:rsidP="003523C2">
            <w:pPr>
              <w:spacing w:after="120"/>
              <w:jc w:val="both"/>
              <w:rPr>
                <w:rStyle w:val="Hyperlink"/>
              </w:rPr>
            </w:pPr>
            <w:hyperlink r:id="rId22" w:history="1">
              <w:r w:rsidR="005722AF">
                <w:rPr>
                  <w:rStyle w:val="Hyperlink"/>
                </w:rPr>
                <w:t>LSM: P</w:t>
              </w:r>
              <w:r w:rsidR="005722AF" w:rsidRPr="005722AF">
                <w:rPr>
                  <w:rStyle w:val="Hyperlink"/>
                </w:rPr>
                <w:t>rofessional Responsibilities Practice Resources</w:t>
              </w:r>
            </w:hyperlink>
          </w:p>
          <w:p w14:paraId="5F05F1B0" w14:textId="3FA62EB2" w:rsidR="00E95CD6" w:rsidRDefault="009B4BC0" w:rsidP="001E4F21">
            <w:pPr>
              <w:pStyle w:val="ListParagraph"/>
              <w:numPr>
                <w:ilvl w:val="0"/>
                <w:numId w:val="78"/>
              </w:numPr>
            </w:pPr>
            <w:hyperlink r:id="rId23" w:history="1">
              <w:r w:rsidR="008B3BB6" w:rsidRPr="0069210C">
                <w:rPr>
                  <w:rStyle w:val="Hyperlink"/>
                </w:rPr>
                <w:t>Trust Accounting</w:t>
              </w:r>
            </w:hyperlink>
            <w:r w:rsidR="008B3BB6">
              <w:t xml:space="preserve"> </w:t>
            </w:r>
          </w:p>
          <w:p w14:paraId="3F1F0C57" w14:textId="6168FCE9" w:rsidR="008B3BB6" w:rsidRDefault="009B4BC0" w:rsidP="001E4F21">
            <w:pPr>
              <w:pStyle w:val="ListParagraph"/>
              <w:numPr>
                <w:ilvl w:val="0"/>
                <w:numId w:val="78"/>
              </w:numPr>
            </w:pPr>
            <w:hyperlink r:id="rId24" w:history="1">
              <w:r w:rsidR="008B3BB6" w:rsidRPr="0069210C">
                <w:rPr>
                  <w:rStyle w:val="Hyperlink"/>
                </w:rPr>
                <w:t>Anti-Money Laundering</w:t>
              </w:r>
            </w:hyperlink>
          </w:p>
          <w:p w14:paraId="2E795A38" w14:textId="319A63DC" w:rsidR="008B3BB6" w:rsidRDefault="009B4BC0" w:rsidP="001E4F21">
            <w:pPr>
              <w:pStyle w:val="ListParagraph"/>
              <w:numPr>
                <w:ilvl w:val="0"/>
                <w:numId w:val="78"/>
              </w:numPr>
            </w:pPr>
            <w:hyperlink r:id="rId25" w:history="1">
              <w:r w:rsidR="008B3BB6" w:rsidRPr="0069210C">
                <w:rPr>
                  <w:rStyle w:val="Hyperlink"/>
                </w:rPr>
                <w:t>Equity</w:t>
              </w:r>
            </w:hyperlink>
          </w:p>
          <w:p w14:paraId="27B24159" w14:textId="6763CA66" w:rsidR="008B3BB6" w:rsidRDefault="009B4BC0" w:rsidP="001E4F21">
            <w:pPr>
              <w:pStyle w:val="ListParagraph"/>
              <w:numPr>
                <w:ilvl w:val="0"/>
                <w:numId w:val="78"/>
              </w:numPr>
            </w:pPr>
            <w:hyperlink r:id="rId26" w:history="1">
              <w:r w:rsidR="008B3BB6" w:rsidRPr="0069210C">
                <w:rPr>
                  <w:rStyle w:val="Hyperlink"/>
                </w:rPr>
                <w:t>Act, Rules &amp; Code</w:t>
              </w:r>
            </w:hyperlink>
          </w:p>
          <w:p w14:paraId="161307B8" w14:textId="103B752E" w:rsidR="008B3BB6" w:rsidRDefault="009B4BC0" w:rsidP="001E4F21">
            <w:pPr>
              <w:pStyle w:val="ListParagraph"/>
              <w:numPr>
                <w:ilvl w:val="0"/>
                <w:numId w:val="78"/>
              </w:numPr>
            </w:pPr>
            <w:hyperlink r:id="rId27" w:history="1">
              <w:r w:rsidR="008B3BB6" w:rsidRPr="0069210C">
                <w:rPr>
                  <w:rStyle w:val="Hyperlink"/>
                </w:rPr>
                <w:t>The Legal Profession</w:t>
              </w:r>
            </w:hyperlink>
          </w:p>
          <w:p w14:paraId="6DDF32C0" w14:textId="14AE9877" w:rsidR="008B3BB6" w:rsidRPr="00E95CD6" w:rsidRDefault="009B4BC0" w:rsidP="0069210C">
            <w:pPr>
              <w:pStyle w:val="ListParagraph"/>
              <w:numPr>
                <w:ilvl w:val="0"/>
                <w:numId w:val="78"/>
              </w:numPr>
              <w:spacing w:after="120"/>
              <w:ind w:left="714" w:hanging="357"/>
            </w:pPr>
            <w:hyperlink r:id="rId28" w:history="1">
              <w:r w:rsidR="008B3BB6" w:rsidRPr="0069210C">
                <w:rPr>
                  <w:rStyle w:val="Hyperlink"/>
                </w:rPr>
                <w:t>MCPD Requirements</w:t>
              </w:r>
            </w:hyperlink>
            <w:r w:rsidR="008B3BB6">
              <w:t xml:space="preserve"> </w:t>
            </w:r>
          </w:p>
        </w:tc>
      </w:tr>
    </w:tbl>
    <w:p w14:paraId="14F4DA6B" w14:textId="77777777" w:rsidR="0068095A" w:rsidRPr="00220E8F" w:rsidRDefault="0068095A" w:rsidP="0068095A">
      <w:pPr>
        <w:rPr>
          <w:sz w:val="10"/>
        </w:rPr>
      </w:pPr>
    </w:p>
    <w:p w14:paraId="55126861" w14:textId="56696578" w:rsidR="00227ABE" w:rsidRDefault="00085472" w:rsidP="0029399C">
      <w:pPr>
        <w:pStyle w:val="Heading2"/>
      </w:pPr>
      <w:bookmarkStart w:id="7" w:name="_Toc118446302"/>
      <w:r w:rsidRPr="00085472">
        <w:lastRenderedPageBreak/>
        <w:t>Objective 3</w:t>
      </w:r>
      <w:r w:rsidRPr="007D60E1">
        <w:t>: Your Well-Being</w:t>
      </w:r>
      <w:bookmarkEnd w:id="7"/>
    </w:p>
    <w:p w14:paraId="145510CB" w14:textId="77777777" w:rsidR="00B30D3D" w:rsidRPr="00B30D3D" w:rsidRDefault="00B30D3D" w:rsidP="002F0D14">
      <w:pPr>
        <w:pStyle w:val="Spacer3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085472" w:rsidRPr="001560BD" w14:paraId="47D9A193" w14:textId="77777777" w:rsidTr="00A645B9">
        <w:tc>
          <w:tcPr>
            <w:tcW w:w="9350" w:type="dxa"/>
            <w:shd w:val="clear" w:color="auto" w:fill="EFF0F5"/>
          </w:tcPr>
          <w:p w14:paraId="49010996" w14:textId="513F4F42" w:rsidR="00085472" w:rsidRPr="000639B9" w:rsidRDefault="007E133F" w:rsidP="00085472">
            <w:pPr>
              <w:pStyle w:val="Objectivetext"/>
            </w:pPr>
            <w:r>
              <w:t xml:space="preserve">You attend </w:t>
            </w:r>
            <w:r w:rsidR="007D60E1">
              <w:t xml:space="preserve">to </w:t>
            </w:r>
            <w:r>
              <w:t>your well-being.</w:t>
            </w:r>
          </w:p>
        </w:tc>
      </w:tr>
    </w:tbl>
    <w:p w14:paraId="3A5ABF94" w14:textId="77777777" w:rsidR="00CA137C" w:rsidRDefault="00CA137C" w:rsidP="00CA137C">
      <w:pPr>
        <w:pStyle w:val="Spacer3pt"/>
      </w:pPr>
    </w:p>
    <w:p w14:paraId="5C272899" w14:textId="738EB028" w:rsidR="005D231E" w:rsidRDefault="0080281B" w:rsidP="004D753A">
      <w:r w:rsidRPr="0080281B">
        <w:t>The ability to deliver competent legal services can be affected by a person’s well-being. Addictions, mental and physical health issues and stress are often ignored in the legal profession. If left untreated, they may impact capacity to perform at work.</w:t>
      </w:r>
    </w:p>
    <w:p w14:paraId="46745433" w14:textId="2DCCCC94" w:rsidR="00CA137C" w:rsidRDefault="00797DF1" w:rsidP="00905A3A">
      <w:r>
        <w:t>The following example practices can help you assess your performance with respect to this Objective and consider ways to proactively manage risk</w:t>
      </w:r>
      <w:r w:rsidR="001806EF" w:rsidRPr="001806EF">
        <w:t>.</w:t>
      </w:r>
    </w:p>
    <w:p w14:paraId="75B30366" w14:textId="77777777" w:rsidR="00905A3A" w:rsidRDefault="00905A3A" w:rsidP="005D231E">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7647C9" w:rsidRPr="00022C29" w14:paraId="007AA7DB" w14:textId="77777777" w:rsidTr="006005E6">
        <w:trPr>
          <w:tblHeader/>
        </w:trPr>
        <w:tc>
          <w:tcPr>
            <w:tcW w:w="8359" w:type="dxa"/>
            <w:tcBorders>
              <w:top w:val="single" w:sz="4" w:space="0" w:color="353C57"/>
              <w:bottom w:val="nil"/>
              <w:right w:val="single" w:sz="4" w:space="0" w:color="FFFFFF" w:themeColor="background1"/>
            </w:tcBorders>
            <w:shd w:val="clear" w:color="auto" w:fill="353C57" w:themeFill="text2"/>
          </w:tcPr>
          <w:p w14:paraId="43E1DA9B" w14:textId="3C7D2F8B" w:rsidR="007647C9" w:rsidRDefault="004631B9" w:rsidP="004631B9">
            <w:pPr>
              <w:pStyle w:val="TableHeaders"/>
            </w:pPr>
            <w:r>
              <w:t>Practices</w:t>
            </w:r>
          </w:p>
        </w:tc>
        <w:tc>
          <w:tcPr>
            <w:tcW w:w="991" w:type="dxa"/>
            <w:tcBorders>
              <w:top w:val="single" w:sz="4" w:space="0" w:color="353C57"/>
              <w:left w:val="single" w:sz="4" w:space="0" w:color="FFFFFF" w:themeColor="background1"/>
              <w:bottom w:val="nil"/>
            </w:tcBorders>
            <w:shd w:val="clear" w:color="auto" w:fill="353C57" w:themeFill="text2"/>
          </w:tcPr>
          <w:p w14:paraId="4A8C392F" w14:textId="77777777" w:rsidR="007647C9" w:rsidRPr="00D24FF3" w:rsidRDefault="007647C9" w:rsidP="00D31B92">
            <w:pPr>
              <w:pStyle w:val="TableHeaders"/>
              <w:jc w:val="center"/>
            </w:pPr>
            <w:r>
              <w:t>Rating</w:t>
            </w:r>
          </w:p>
        </w:tc>
      </w:tr>
      <w:tr w:rsidR="007647C9" w:rsidRPr="00022C29" w14:paraId="2FB45C42" w14:textId="77777777" w:rsidTr="006005E6">
        <w:tc>
          <w:tcPr>
            <w:tcW w:w="8359" w:type="dxa"/>
            <w:tcBorders>
              <w:top w:val="nil"/>
              <w:bottom w:val="nil"/>
              <w:right w:val="single" w:sz="4" w:space="0" w:color="353C57"/>
            </w:tcBorders>
          </w:tcPr>
          <w:p w14:paraId="4D332353" w14:textId="3D5CFB7F" w:rsidR="007647C9" w:rsidRDefault="007647C9" w:rsidP="004A7BF2">
            <w:pPr>
              <w:pStyle w:val="ListParagraph"/>
              <w:numPr>
                <w:ilvl w:val="0"/>
                <w:numId w:val="26"/>
              </w:numPr>
            </w:pPr>
            <w:permStart w:id="120347250" w:edGrp="everyone" w:colFirst="1" w:colLast="1"/>
            <w:r>
              <w:t>You avoid excessive overtime hours and take weekends and holidays off work to rest.</w:t>
            </w:r>
          </w:p>
        </w:tc>
        <w:tc>
          <w:tcPr>
            <w:tcW w:w="991" w:type="dxa"/>
            <w:tcBorders>
              <w:top w:val="nil"/>
              <w:left w:val="single" w:sz="4" w:space="0" w:color="353C57"/>
              <w:bottom w:val="nil"/>
            </w:tcBorders>
            <w:shd w:val="clear" w:color="auto" w:fill="auto"/>
          </w:tcPr>
          <w:p w14:paraId="3DDF044A" w14:textId="77777777" w:rsidR="007647C9" w:rsidRPr="00022C29" w:rsidRDefault="007647C9" w:rsidP="007647C9">
            <w:pPr>
              <w:jc w:val="center"/>
            </w:pPr>
          </w:p>
        </w:tc>
      </w:tr>
      <w:tr w:rsidR="007647C9" w:rsidRPr="00022C29" w14:paraId="7AEF87FE" w14:textId="77777777" w:rsidTr="006005E6">
        <w:tc>
          <w:tcPr>
            <w:tcW w:w="8359" w:type="dxa"/>
            <w:tcBorders>
              <w:top w:val="nil"/>
              <w:bottom w:val="nil"/>
              <w:right w:val="single" w:sz="4" w:space="0" w:color="353C57"/>
            </w:tcBorders>
            <w:shd w:val="clear" w:color="auto" w:fill="EFF0F5"/>
          </w:tcPr>
          <w:p w14:paraId="6F2F544C" w14:textId="4B0406E7" w:rsidR="007647C9" w:rsidRDefault="007647C9" w:rsidP="004A7BF2">
            <w:pPr>
              <w:pStyle w:val="ListParagraph"/>
              <w:numPr>
                <w:ilvl w:val="0"/>
                <w:numId w:val="26"/>
              </w:numPr>
            </w:pPr>
            <w:permStart w:id="1421104575" w:edGrp="everyone" w:colFirst="1" w:colLast="1"/>
            <w:permEnd w:id="120347250"/>
            <w:r>
              <w:t>You allocate time for physical exercise, hobbies, family and friends.</w:t>
            </w:r>
          </w:p>
        </w:tc>
        <w:tc>
          <w:tcPr>
            <w:tcW w:w="991" w:type="dxa"/>
            <w:tcBorders>
              <w:top w:val="nil"/>
              <w:left w:val="single" w:sz="4" w:space="0" w:color="353C57"/>
              <w:bottom w:val="nil"/>
            </w:tcBorders>
            <w:shd w:val="clear" w:color="auto" w:fill="EFF0F5"/>
          </w:tcPr>
          <w:p w14:paraId="05C1E80A" w14:textId="77777777" w:rsidR="007647C9" w:rsidRPr="00022C29" w:rsidRDefault="007647C9" w:rsidP="007647C9">
            <w:pPr>
              <w:jc w:val="center"/>
            </w:pPr>
          </w:p>
        </w:tc>
      </w:tr>
      <w:tr w:rsidR="007647C9" w:rsidRPr="00312522" w14:paraId="546825C3" w14:textId="77777777" w:rsidTr="006005E6">
        <w:tc>
          <w:tcPr>
            <w:tcW w:w="8359" w:type="dxa"/>
            <w:tcBorders>
              <w:top w:val="nil"/>
              <w:bottom w:val="nil"/>
              <w:right w:val="single" w:sz="4" w:space="0" w:color="353C57"/>
            </w:tcBorders>
          </w:tcPr>
          <w:p w14:paraId="52411C99" w14:textId="15937DEC" w:rsidR="007647C9" w:rsidRPr="00FC7B08" w:rsidRDefault="00FC7B08" w:rsidP="00FC7B08">
            <w:pPr>
              <w:pStyle w:val="ListParagraph"/>
              <w:numPr>
                <w:ilvl w:val="0"/>
                <w:numId w:val="26"/>
              </w:numPr>
            </w:pPr>
            <w:permStart w:id="2041401799" w:edGrp="everyone" w:colFirst="1" w:colLast="1"/>
            <w:permEnd w:id="1421104575"/>
            <w:r w:rsidRPr="00FC7B08">
              <w:t>You become familiar with and access well-being resources available to the legal profession such as confidential counselling and peer support</w:t>
            </w:r>
            <w:r w:rsidR="007647C9" w:rsidRPr="00FC7B08">
              <w:t>.</w:t>
            </w:r>
          </w:p>
        </w:tc>
        <w:tc>
          <w:tcPr>
            <w:tcW w:w="991" w:type="dxa"/>
            <w:tcBorders>
              <w:top w:val="nil"/>
              <w:left w:val="single" w:sz="4" w:space="0" w:color="353C57"/>
              <w:bottom w:val="nil"/>
            </w:tcBorders>
            <w:shd w:val="clear" w:color="auto" w:fill="auto"/>
          </w:tcPr>
          <w:p w14:paraId="26F30734" w14:textId="77777777" w:rsidR="007647C9" w:rsidRPr="00022C29" w:rsidRDefault="007647C9" w:rsidP="007647C9">
            <w:pPr>
              <w:jc w:val="center"/>
            </w:pPr>
          </w:p>
        </w:tc>
      </w:tr>
      <w:tr w:rsidR="007647C9" w:rsidRPr="00312522" w14:paraId="45FB9749" w14:textId="77777777" w:rsidTr="006005E6">
        <w:tc>
          <w:tcPr>
            <w:tcW w:w="8359" w:type="dxa"/>
            <w:tcBorders>
              <w:top w:val="nil"/>
              <w:bottom w:val="nil"/>
              <w:right w:val="single" w:sz="4" w:space="0" w:color="353C57"/>
            </w:tcBorders>
            <w:shd w:val="clear" w:color="auto" w:fill="EFF0F5"/>
          </w:tcPr>
          <w:p w14:paraId="3A7D9BCE" w14:textId="2144DB22" w:rsidR="007647C9" w:rsidRPr="00753EA1" w:rsidRDefault="007647C9" w:rsidP="004A7BF2">
            <w:pPr>
              <w:pStyle w:val="ListParagraph"/>
              <w:numPr>
                <w:ilvl w:val="0"/>
                <w:numId w:val="26"/>
              </w:numPr>
            </w:pPr>
            <w:permStart w:id="1431774448" w:edGrp="everyone" w:colFirst="1" w:colLast="1"/>
            <w:permEnd w:id="2041401799"/>
            <w:r>
              <w:t>You ensure your workplace meets health and safety regulations and</w:t>
            </w:r>
            <w:r w:rsidRPr="007647C9">
              <w:t xml:space="preserve"> </w:t>
            </w:r>
            <w:r>
              <w:t>guidelines.</w:t>
            </w:r>
          </w:p>
        </w:tc>
        <w:tc>
          <w:tcPr>
            <w:tcW w:w="991" w:type="dxa"/>
            <w:tcBorders>
              <w:top w:val="nil"/>
              <w:left w:val="single" w:sz="4" w:space="0" w:color="353C57"/>
              <w:bottom w:val="nil"/>
            </w:tcBorders>
            <w:shd w:val="clear" w:color="auto" w:fill="EFF0F5"/>
          </w:tcPr>
          <w:p w14:paraId="7FCF123C" w14:textId="77777777" w:rsidR="007647C9" w:rsidRPr="00022C29" w:rsidRDefault="007647C9" w:rsidP="007647C9">
            <w:pPr>
              <w:jc w:val="center"/>
            </w:pPr>
          </w:p>
        </w:tc>
      </w:tr>
      <w:tr w:rsidR="007647C9" w:rsidRPr="00022C29" w14:paraId="5D6D36DB" w14:textId="77777777" w:rsidTr="006005E6">
        <w:tc>
          <w:tcPr>
            <w:tcW w:w="8359" w:type="dxa"/>
            <w:tcBorders>
              <w:top w:val="nil"/>
              <w:bottom w:val="nil"/>
              <w:right w:val="single" w:sz="4" w:space="0" w:color="353C57"/>
            </w:tcBorders>
          </w:tcPr>
          <w:p w14:paraId="5FE79F5D" w14:textId="52AD05BB" w:rsidR="007647C9" w:rsidRPr="00FC7B08" w:rsidRDefault="00FC7B08" w:rsidP="00FC7B08">
            <w:pPr>
              <w:pStyle w:val="ListParagraph"/>
              <w:numPr>
                <w:ilvl w:val="0"/>
                <w:numId w:val="26"/>
              </w:numPr>
            </w:pPr>
            <w:permStart w:id="425665545" w:edGrp="everyone" w:colFirst="1" w:colLast="1"/>
            <w:permEnd w:id="1431774448"/>
            <w:r w:rsidRPr="00FC7B08">
              <w:t>You identify/acknowledge and proactively address addiction/health issues to ensure clients are not prejudiced in the handling of their legal matters</w:t>
            </w:r>
            <w:r w:rsidR="007647C9" w:rsidRPr="00FC7B08">
              <w:t>.</w:t>
            </w:r>
          </w:p>
        </w:tc>
        <w:tc>
          <w:tcPr>
            <w:tcW w:w="991" w:type="dxa"/>
            <w:tcBorders>
              <w:top w:val="nil"/>
              <w:left w:val="single" w:sz="4" w:space="0" w:color="353C57"/>
              <w:bottom w:val="nil"/>
            </w:tcBorders>
            <w:shd w:val="clear" w:color="auto" w:fill="auto"/>
          </w:tcPr>
          <w:p w14:paraId="53D99670" w14:textId="77777777" w:rsidR="007647C9" w:rsidRPr="00022C29" w:rsidRDefault="007647C9" w:rsidP="007647C9">
            <w:pPr>
              <w:jc w:val="center"/>
            </w:pPr>
          </w:p>
        </w:tc>
      </w:tr>
      <w:tr w:rsidR="008E2FBD" w:rsidRPr="00022C29" w14:paraId="63EDD43A" w14:textId="77777777" w:rsidTr="006005E6">
        <w:tc>
          <w:tcPr>
            <w:tcW w:w="8359" w:type="dxa"/>
            <w:tcBorders>
              <w:top w:val="nil"/>
              <w:bottom w:val="single" w:sz="4" w:space="0" w:color="353C57"/>
              <w:right w:val="single" w:sz="4" w:space="0" w:color="353C57"/>
            </w:tcBorders>
            <w:shd w:val="clear" w:color="auto" w:fill="EFF0F5"/>
          </w:tcPr>
          <w:p w14:paraId="6806BF54" w14:textId="7778A085" w:rsidR="008E2FBD" w:rsidRDefault="008E2FBD" w:rsidP="004A7BF2">
            <w:pPr>
              <w:pStyle w:val="ListParagraph"/>
              <w:numPr>
                <w:ilvl w:val="0"/>
                <w:numId w:val="26"/>
              </w:numPr>
            </w:pPr>
            <w:permStart w:id="100926897" w:edGrp="everyone" w:colFirst="1" w:colLast="1"/>
            <w:permEnd w:id="425665545"/>
            <w:r>
              <w:t>You have a mentor or professional support system.</w:t>
            </w:r>
          </w:p>
        </w:tc>
        <w:tc>
          <w:tcPr>
            <w:tcW w:w="991" w:type="dxa"/>
            <w:tcBorders>
              <w:top w:val="nil"/>
              <w:left w:val="single" w:sz="4" w:space="0" w:color="353C57"/>
              <w:bottom w:val="single" w:sz="4" w:space="0" w:color="353C57"/>
            </w:tcBorders>
            <w:shd w:val="clear" w:color="auto" w:fill="EFF0F5"/>
          </w:tcPr>
          <w:p w14:paraId="65E6D7B3" w14:textId="77777777" w:rsidR="008E2FBD" w:rsidRPr="00022C29" w:rsidRDefault="008E2FBD" w:rsidP="008E2FBD">
            <w:pPr>
              <w:jc w:val="center"/>
            </w:pPr>
          </w:p>
        </w:tc>
      </w:tr>
    </w:tbl>
    <w:permEnd w:id="100926897"/>
    <w:p w14:paraId="13945813" w14:textId="2CB9C45F" w:rsidR="00C52C5F" w:rsidRDefault="00C52C5F" w:rsidP="00287360">
      <w:pPr>
        <w:pStyle w:val="RatingObjective"/>
      </w:pPr>
      <w:r w:rsidRPr="00DA1405">
        <w:t xml:space="preserve">Rating Objective 3: </w:t>
      </w:r>
      <w:r w:rsidRPr="00E624E1">
        <w:t>You attend to your well-being.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562B9C81" w14:textId="77777777" w:rsidTr="00F23884">
        <w:tc>
          <w:tcPr>
            <w:tcW w:w="9350" w:type="dxa"/>
          </w:tcPr>
          <w:p w14:paraId="7814EF42" w14:textId="77777777" w:rsidR="00EB133C" w:rsidRDefault="00EB133C" w:rsidP="00F23884">
            <w:pPr>
              <w:pStyle w:val="Ratinginstructions"/>
            </w:pPr>
            <w:r>
              <w:t>(Average of ratings assigned to Practices above)</w:t>
            </w:r>
          </w:p>
        </w:tc>
      </w:tr>
    </w:tbl>
    <w:p w14:paraId="621FDF7F"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7AA1FDE9" w14:textId="77777777" w:rsidTr="00F23884">
        <w:tc>
          <w:tcPr>
            <w:tcW w:w="1870" w:type="dxa"/>
          </w:tcPr>
          <w:p w14:paraId="7BCDF4C8" w14:textId="77777777" w:rsidR="00EB133C" w:rsidRDefault="00EB133C" w:rsidP="00F23884">
            <w:pPr>
              <w:pStyle w:val="RatingScale"/>
              <w:spacing w:before="120" w:after="120"/>
            </w:pPr>
            <w:r>
              <w:t>1</w:t>
            </w:r>
          </w:p>
        </w:tc>
        <w:tc>
          <w:tcPr>
            <w:tcW w:w="1870" w:type="dxa"/>
          </w:tcPr>
          <w:p w14:paraId="2734A135" w14:textId="77777777" w:rsidR="00EB133C" w:rsidRDefault="00EB133C" w:rsidP="00F23884">
            <w:pPr>
              <w:pStyle w:val="RatingScale"/>
              <w:spacing w:before="120" w:after="120"/>
            </w:pPr>
            <w:r>
              <w:t>2</w:t>
            </w:r>
          </w:p>
        </w:tc>
        <w:tc>
          <w:tcPr>
            <w:tcW w:w="1870" w:type="dxa"/>
          </w:tcPr>
          <w:p w14:paraId="29192E2B" w14:textId="77777777" w:rsidR="00EB133C" w:rsidRDefault="00EB133C" w:rsidP="00F23884">
            <w:pPr>
              <w:pStyle w:val="RatingScale"/>
              <w:spacing w:before="120" w:after="120"/>
            </w:pPr>
            <w:r>
              <w:t>3</w:t>
            </w:r>
          </w:p>
        </w:tc>
        <w:tc>
          <w:tcPr>
            <w:tcW w:w="1870" w:type="dxa"/>
          </w:tcPr>
          <w:p w14:paraId="460CFF23" w14:textId="77777777" w:rsidR="00EB133C" w:rsidRDefault="00EB133C" w:rsidP="00F23884">
            <w:pPr>
              <w:pStyle w:val="RatingScale"/>
              <w:spacing w:before="120" w:after="120"/>
            </w:pPr>
            <w:r>
              <w:t>4</w:t>
            </w:r>
          </w:p>
        </w:tc>
        <w:tc>
          <w:tcPr>
            <w:tcW w:w="1870" w:type="dxa"/>
          </w:tcPr>
          <w:p w14:paraId="7BA4C18B" w14:textId="77777777" w:rsidR="00EB133C" w:rsidRDefault="00EB133C" w:rsidP="00F23884">
            <w:pPr>
              <w:pStyle w:val="RatingScale"/>
              <w:spacing w:before="120" w:after="120"/>
            </w:pPr>
            <w:r>
              <w:t>5</w:t>
            </w:r>
          </w:p>
        </w:tc>
      </w:tr>
    </w:tbl>
    <w:p w14:paraId="3396BCC5"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6BF1D246" w14:textId="77777777" w:rsidTr="00F23884">
        <w:tc>
          <w:tcPr>
            <w:tcW w:w="4675" w:type="dxa"/>
          </w:tcPr>
          <w:p w14:paraId="38D4A569" w14:textId="77777777" w:rsidR="00EB133C" w:rsidRDefault="00EB133C" w:rsidP="00F23884">
            <w:pPr>
              <w:pStyle w:val="Ratings"/>
              <w:jc w:val="left"/>
            </w:pPr>
            <w:r>
              <w:t>Resources/support needed</w:t>
            </w:r>
          </w:p>
        </w:tc>
        <w:tc>
          <w:tcPr>
            <w:tcW w:w="4675" w:type="dxa"/>
          </w:tcPr>
          <w:p w14:paraId="50DA90CC" w14:textId="77777777" w:rsidR="00EB133C" w:rsidRDefault="00EB133C" w:rsidP="00F23884">
            <w:pPr>
              <w:pStyle w:val="Ratings"/>
              <w:jc w:val="right"/>
            </w:pPr>
            <w:r>
              <w:t>No support needed</w:t>
            </w:r>
          </w:p>
        </w:tc>
      </w:tr>
    </w:tbl>
    <w:p w14:paraId="371CC469" w14:textId="77777777" w:rsidR="00EB133C" w:rsidRPr="00D36B08" w:rsidRDefault="00EB133C" w:rsidP="00EB133C"/>
    <w:p w14:paraId="3B30D3BA" w14:textId="77777777" w:rsidR="00EF4B6C" w:rsidRPr="00D36B08" w:rsidRDefault="00EF4B6C" w:rsidP="00D36B08"/>
    <w:tbl>
      <w:tblPr>
        <w:tblStyle w:val="169"/>
        <w:tblW w:w="9360" w:type="dxa"/>
        <w:tblBorders>
          <w:top w:val="single" w:sz="4" w:space="0" w:color="353C57" w:themeColor="text2"/>
          <w:left w:val="single" w:sz="4" w:space="0" w:color="353C57" w:themeColor="text2"/>
          <w:bottom w:val="single" w:sz="4" w:space="0" w:color="353C57" w:themeColor="text2"/>
          <w:right w:val="single" w:sz="4" w:space="0" w:color="353C57" w:themeColor="text2"/>
        </w:tblBorders>
        <w:tblLayout w:type="fixed"/>
        <w:tblLook w:val="0420" w:firstRow="1" w:lastRow="0" w:firstColumn="0" w:lastColumn="0" w:noHBand="0" w:noVBand="1"/>
      </w:tblPr>
      <w:tblGrid>
        <w:gridCol w:w="9360"/>
      </w:tblGrid>
      <w:tr w:rsidR="00E31CAB" w14:paraId="751D0BFD" w14:textId="77777777" w:rsidTr="00A311A4">
        <w:trPr>
          <w:tblHeader/>
        </w:trPr>
        <w:tc>
          <w:tcPr>
            <w:tcW w:w="9360" w:type="dxa"/>
            <w:shd w:val="clear" w:color="auto" w:fill="353C57" w:themeFill="text2"/>
            <w:tcMar>
              <w:top w:w="0" w:type="dxa"/>
              <w:left w:w="108" w:type="dxa"/>
              <w:bottom w:w="0" w:type="dxa"/>
              <w:right w:w="108" w:type="dxa"/>
            </w:tcMar>
          </w:tcPr>
          <w:p w14:paraId="5EEE4013" w14:textId="631BDB60" w:rsidR="00E31CAB" w:rsidRPr="0041494A" w:rsidRDefault="00E31CAB" w:rsidP="00211F9D">
            <w:pPr>
              <w:pStyle w:val="TableHeaders"/>
              <w:pageBreakBefore/>
              <w:rPr>
                <w:rFonts w:eastAsia="Times New Roman"/>
                <w:szCs w:val="24"/>
              </w:rPr>
            </w:pPr>
            <w:r>
              <w:lastRenderedPageBreak/>
              <w:t>Resources</w:t>
            </w:r>
          </w:p>
        </w:tc>
      </w:tr>
      <w:tr w:rsidR="00E31CAB" w14:paraId="3DE342D9" w14:textId="77777777" w:rsidTr="00A311A4">
        <w:tc>
          <w:tcPr>
            <w:tcW w:w="9360" w:type="dxa"/>
            <w:tcMar>
              <w:top w:w="0" w:type="dxa"/>
              <w:left w:w="108" w:type="dxa"/>
              <w:bottom w:w="0" w:type="dxa"/>
              <w:right w:w="108" w:type="dxa"/>
            </w:tcMar>
          </w:tcPr>
          <w:p w14:paraId="25E8ED18" w14:textId="7D1B01FA" w:rsidR="00317342" w:rsidRPr="00317342" w:rsidRDefault="00DB1C77" w:rsidP="00E578FA">
            <w:pPr>
              <w:pStyle w:val="ResourcesHeadingsText"/>
            </w:pPr>
            <w:r>
              <w:t>Regulatory</w:t>
            </w:r>
          </w:p>
          <w:p w14:paraId="6B50A7BF" w14:textId="299AAC75" w:rsidR="00317342" w:rsidRDefault="009B4BC0" w:rsidP="00142FEB">
            <w:pPr>
              <w:spacing w:after="120"/>
              <w:jc w:val="both"/>
              <w:rPr>
                <w:rStyle w:val="Hyperlink"/>
              </w:rPr>
            </w:pPr>
            <w:hyperlink r:id="rId29" w:anchor="page=16" w:history="1">
              <w:r w:rsidR="002F2EB7" w:rsidRPr="002F2EB7">
                <w:rPr>
                  <w:rStyle w:val="Hyperlink"/>
                  <w:i/>
                </w:rPr>
                <w:t>Code</w:t>
              </w:r>
              <w:r w:rsidR="004C7173">
                <w:rPr>
                  <w:rStyle w:val="Hyperlink"/>
                </w:rPr>
                <w:t xml:space="preserve">: </w:t>
              </w:r>
              <w:r w:rsidR="00502B54">
                <w:rPr>
                  <w:rStyle w:val="Hyperlink"/>
                </w:rPr>
                <w:t>Rule</w:t>
              </w:r>
              <w:r w:rsidR="004C7173">
                <w:rPr>
                  <w:rStyle w:val="Hyperlink"/>
                </w:rPr>
                <w:t xml:space="preserve"> 3</w:t>
              </w:r>
              <w:r w:rsidR="00E33615">
                <w:rPr>
                  <w:rStyle w:val="Hyperlink"/>
                </w:rPr>
                <w:t>.1 Competenc</w:t>
              </w:r>
              <w:r w:rsidR="00502B54">
                <w:rPr>
                  <w:rStyle w:val="Hyperlink"/>
                </w:rPr>
                <w:t>e (and Commentary)</w:t>
              </w:r>
            </w:hyperlink>
          </w:p>
          <w:p w14:paraId="684461F8" w14:textId="23AE2526" w:rsidR="00E33615" w:rsidRPr="002218F8" w:rsidRDefault="009B4BC0" w:rsidP="00142FEB">
            <w:pPr>
              <w:spacing w:after="120"/>
              <w:jc w:val="both"/>
              <w:rPr>
                <w:rStyle w:val="Hyperlink"/>
              </w:rPr>
            </w:pPr>
            <w:hyperlink r:id="rId30" w:anchor="page=22" w:history="1">
              <w:r w:rsidR="00E33615" w:rsidRPr="002F2EB7">
                <w:rPr>
                  <w:rStyle w:val="Hyperlink"/>
                  <w:i/>
                </w:rPr>
                <w:t>Code</w:t>
              </w:r>
              <w:r w:rsidR="00E33615">
                <w:rPr>
                  <w:rStyle w:val="Hyperlink"/>
                </w:rPr>
                <w:t xml:space="preserve">: </w:t>
              </w:r>
              <w:r w:rsidR="00502B54">
                <w:rPr>
                  <w:rStyle w:val="Hyperlink"/>
                </w:rPr>
                <w:t>Rule</w:t>
              </w:r>
              <w:r w:rsidR="00E33615">
                <w:rPr>
                  <w:rStyle w:val="Hyperlink"/>
                </w:rPr>
                <w:t xml:space="preserve"> 3.2 Quality of Servic</w:t>
              </w:r>
              <w:r w:rsidR="00502B54">
                <w:rPr>
                  <w:rStyle w:val="Hyperlink"/>
                </w:rPr>
                <w:t>e (and Commentary)</w:t>
              </w:r>
            </w:hyperlink>
          </w:p>
          <w:p w14:paraId="104029EC" w14:textId="703F6013" w:rsidR="00317342" w:rsidRPr="001E5C53" w:rsidRDefault="00DB1C77" w:rsidP="001E5C53">
            <w:pPr>
              <w:pStyle w:val="ResourcesHeadingsText"/>
            </w:pPr>
            <w:r w:rsidRPr="001E5C53">
              <w:t>Primary</w:t>
            </w:r>
          </w:p>
          <w:p w14:paraId="0A2A6483" w14:textId="7962C47D" w:rsidR="00317342" w:rsidRDefault="009B4BC0" w:rsidP="00142FEB">
            <w:pPr>
              <w:spacing w:after="120"/>
              <w:jc w:val="both"/>
              <w:rPr>
                <w:rStyle w:val="Hyperlink"/>
              </w:rPr>
            </w:pPr>
            <w:hyperlink r:id="rId31" w:history="1">
              <w:r w:rsidR="004C7173">
                <w:rPr>
                  <w:rStyle w:val="Hyperlink"/>
                </w:rPr>
                <w:t>LSM</w:t>
              </w:r>
              <w:r w:rsidR="00981F43">
                <w:rPr>
                  <w:rStyle w:val="Hyperlink"/>
                </w:rPr>
                <w:t>:</w:t>
              </w:r>
              <w:r w:rsidR="00670E1E" w:rsidRPr="002218F8">
                <w:rPr>
                  <w:rStyle w:val="Hyperlink"/>
                </w:rPr>
                <w:t xml:space="preserve"> </w:t>
              </w:r>
              <w:r w:rsidR="00317342" w:rsidRPr="002218F8">
                <w:rPr>
                  <w:rStyle w:val="Hyperlink"/>
                </w:rPr>
                <w:t>Health and Wellness</w:t>
              </w:r>
            </w:hyperlink>
          </w:p>
          <w:p w14:paraId="0251BDD6" w14:textId="2C0C66DF" w:rsidR="00B82896" w:rsidRDefault="009B4BC0" w:rsidP="00142FEB">
            <w:pPr>
              <w:spacing w:after="120"/>
              <w:jc w:val="both"/>
              <w:rPr>
                <w:rStyle w:val="Hyperlink"/>
              </w:rPr>
            </w:pPr>
            <w:hyperlink r:id="rId32" w:history="1">
              <w:r w:rsidR="00B82896" w:rsidRPr="00475344">
                <w:rPr>
                  <w:rStyle w:val="Hyperlink"/>
                </w:rPr>
                <w:t>LSM: Well-Bein</w:t>
              </w:r>
              <w:r w:rsidR="00B82896">
                <w:rPr>
                  <w:rStyle w:val="Hyperlink"/>
                </w:rPr>
                <w:t>g (webinars)</w:t>
              </w:r>
            </w:hyperlink>
          </w:p>
          <w:p w14:paraId="72D3394C" w14:textId="0D4B4B0F" w:rsidR="008B3BB6" w:rsidRDefault="009B4BC0" w:rsidP="00142FEB">
            <w:pPr>
              <w:spacing w:after="120"/>
              <w:jc w:val="both"/>
              <w:rPr>
                <w:rStyle w:val="Hyperlink"/>
              </w:rPr>
            </w:pPr>
            <w:hyperlink r:id="rId33" w:history="1">
              <w:r w:rsidR="008B3BB6" w:rsidRPr="008B3BB6">
                <w:rPr>
                  <w:rStyle w:val="Hyperlink"/>
                </w:rPr>
                <w:t>Manitoba Blue Cross Employee Assistance &amp; Wellness Solutions</w:t>
              </w:r>
            </w:hyperlink>
          </w:p>
          <w:p w14:paraId="2FCB8C0C" w14:textId="0F578816" w:rsidR="00475344" w:rsidRDefault="009B4BC0" w:rsidP="00475344">
            <w:hyperlink r:id="rId34" w:history="1">
              <w:r w:rsidR="00475344" w:rsidRPr="008B3BB6">
                <w:rPr>
                  <w:rStyle w:val="Hyperlink"/>
                </w:rPr>
                <w:t>Law(yer) Strong</w:t>
              </w:r>
            </w:hyperlink>
          </w:p>
          <w:p w14:paraId="5555A9AD" w14:textId="1B7DCA03" w:rsidR="004D00FF" w:rsidRPr="004D00FF" w:rsidRDefault="009B4BC0" w:rsidP="004D00FF">
            <w:pPr>
              <w:spacing w:after="120"/>
              <w:jc w:val="both"/>
              <w:rPr>
                <w:color w:val="0033CC"/>
                <w:u w:val="single"/>
              </w:rPr>
            </w:pPr>
            <w:hyperlink r:id="rId35">
              <w:r w:rsidR="004D00FF">
                <w:rPr>
                  <w:rStyle w:val="Hyperlink"/>
                </w:rPr>
                <w:t>LSO</w:t>
              </w:r>
              <w:r w:rsidR="004D00FF" w:rsidRPr="00A9171B">
                <w:rPr>
                  <w:rStyle w:val="Hyperlink"/>
                </w:rPr>
                <w:t>: Practice Management Guidelin</w:t>
              </w:r>
              <w:r w:rsidR="004D00FF">
                <w:rPr>
                  <w:rStyle w:val="Hyperlink"/>
                </w:rPr>
                <w:t xml:space="preserve">es – </w:t>
              </w:r>
              <w:r w:rsidR="004D00FF" w:rsidRPr="00CA1A87">
                <w:rPr>
                  <w:rStyle w:val="Hyperlink"/>
                </w:rPr>
                <w:t>Personal Ma</w:t>
              </w:r>
              <w:r w:rsidR="004D00FF">
                <w:rPr>
                  <w:rStyle w:val="Hyperlink"/>
                </w:rPr>
                <w:t>nagement</w:t>
              </w:r>
            </w:hyperlink>
          </w:p>
          <w:p w14:paraId="3C37008E" w14:textId="02BDBC1F" w:rsidR="00317342" w:rsidRDefault="00DB1C77" w:rsidP="00E578FA">
            <w:pPr>
              <w:pStyle w:val="ResourcesHeadingsText"/>
            </w:pPr>
            <w:r>
              <w:t>Additional</w:t>
            </w:r>
          </w:p>
          <w:p w14:paraId="4FE2765A" w14:textId="551707F5" w:rsidR="00211F9D" w:rsidRPr="00CA338E" w:rsidRDefault="009B4BC0" w:rsidP="00E33615">
            <w:pPr>
              <w:spacing w:after="120"/>
              <w:jc w:val="both"/>
              <w:rPr>
                <w:color w:val="0033CC"/>
                <w:u w:val="single"/>
              </w:rPr>
            </w:pPr>
            <w:hyperlink r:id="rId36" w:history="1">
              <w:r w:rsidR="00E33615" w:rsidRPr="00D71D49">
                <w:rPr>
                  <w:rStyle w:val="Hyperlink"/>
                </w:rPr>
                <w:t>MBA/CBA: Assistance for Lawyers</w:t>
              </w:r>
            </w:hyperlink>
          </w:p>
        </w:tc>
      </w:tr>
    </w:tbl>
    <w:p w14:paraId="7F9D6AAD" w14:textId="7C24B4C5" w:rsidR="00227ABE" w:rsidRDefault="00114AA5" w:rsidP="0029399C">
      <w:pPr>
        <w:pStyle w:val="Heading2"/>
      </w:pPr>
      <w:bookmarkStart w:id="8" w:name="_Toc118446303"/>
      <w:r>
        <w:lastRenderedPageBreak/>
        <w:t>Objective 4</w:t>
      </w:r>
      <w:r w:rsidRPr="00F15D01">
        <w:t>: Quality of Service</w:t>
      </w:r>
      <w:bookmarkEnd w:id="8"/>
    </w:p>
    <w:p w14:paraId="2510019A" w14:textId="77777777" w:rsidR="00A105B6" w:rsidRPr="00A105B6" w:rsidRDefault="00A105B6" w:rsidP="002F0D14">
      <w:pPr>
        <w:pStyle w:val="Spacer3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114AA5" w:rsidRPr="001560BD" w14:paraId="75A626A9" w14:textId="77777777" w:rsidTr="006005E6">
        <w:tc>
          <w:tcPr>
            <w:tcW w:w="9350" w:type="dxa"/>
            <w:shd w:val="clear" w:color="auto" w:fill="EFF0F5"/>
          </w:tcPr>
          <w:p w14:paraId="7D8F185A" w14:textId="125B7771" w:rsidR="00114AA5" w:rsidRPr="00E44109" w:rsidRDefault="00114AA5" w:rsidP="00E44109">
            <w:pPr>
              <w:pStyle w:val="Objectivetext"/>
            </w:pPr>
            <w:r w:rsidRPr="00E44109">
              <w:t>You have a manageable caseload that allows for all clients to receive the expected quality of service.</w:t>
            </w:r>
          </w:p>
        </w:tc>
      </w:tr>
    </w:tbl>
    <w:p w14:paraId="77CF14A5" w14:textId="77777777" w:rsidR="00CA137C" w:rsidRDefault="00CA137C" w:rsidP="00CA137C">
      <w:pPr>
        <w:pStyle w:val="Spacer3pt"/>
      </w:pPr>
    </w:p>
    <w:p w14:paraId="769054A1" w14:textId="77777777" w:rsidR="0080281B" w:rsidRDefault="0080281B" w:rsidP="001C5F9E">
      <w:r>
        <w:t>The lawyer owes the client a duty to be competent to perform any legal services undertaken on the client’s behalf. A lawyer must provide courteous, thorough and prompt service. The quality of service required of a lawyer is service that is timely, conscientious, diligent, efficient and civil. The client is entitled to assume that the lawyer has the ability and capacity to deal adequately with any legal matters undertaken on the client’s behalf.</w:t>
      </w:r>
    </w:p>
    <w:p w14:paraId="1A0B93AF" w14:textId="77777777" w:rsidR="0080281B" w:rsidRDefault="0080281B" w:rsidP="009C7C4F">
      <w:r>
        <w:t>The requirement of conscientious, diligent and efficient service means that a lawyer should make every effort to provide timely service to the client. If the lawyer can reasonably foresee undue delay in providing advice or services, the client should be so informed.</w:t>
      </w:r>
    </w:p>
    <w:p w14:paraId="654D4BBF" w14:textId="09B1772F" w:rsidR="005D231E" w:rsidRDefault="0080281B" w:rsidP="001C5F9E">
      <w:r>
        <w:t xml:space="preserve">The lawyer should refrain from conduct that may interfere with or compromise </w:t>
      </w:r>
      <w:r w:rsidR="00A33166">
        <w:t>their</w:t>
      </w:r>
      <w:r>
        <w:t xml:space="preserve"> capacity or motivation to provide competent legal services to the client and be aware of any factor or circumstance that may have that effect.</w:t>
      </w:r>
    </w:p>
    <w:p w14:paraId="74BC9DCF" w14:textId="033386CF" w:rsidR="00A105B6" w:rsidRDefault="00797DF1" w:rsidP="00905A3A">
      <w:r>
        <w:t>The following example practices can help you assess your performance with respect to this Objective and consider ways to proactively manage risk</w:t>
      </w:r>
    </w:p>
    <w:p w14:paraId="680CC0ED" w14:textId="77777777" w:rsidR="00905A3A" w:rsidRDefault="00905A3A"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9E66AC" w:rsidRPr="00022C29" w14:paraId="51D2C31F" w14:textId="77777777" w:rsidTr="004B11AE">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2E9D86FA" w14:textId="75820F44" w:rsidR="009E66AC" w:rsidRPr="009E1F36"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6C4FF0B8" w14:textId="77777777" w:rsidR="009E66AC" w:rsidRPr="009E1F36" w:rsidRDefault="009E66AC" w:rsidP="00D31B92">
            <w:pPr>
              <w:pStyle w:val="TableHeaders"/>
              <w:jc w:val="center"/>
            </w:pPr>
            <w:r w:rsidRPr="009E1F36">
              <w:t>Rating</w:t>
            </w:r>
          </w:p>
        </w:tc>
      </w:tr>
      <w:tr w:rsidR="009E66AC" w:rsidRPr="00022C29" w14:paraId="6DDCBB09" w14:textId="77777777" w:rsidTr="004B11AE">
        <w:tc>
          <w:tcPr>
            <w:tcW w:w="8359" w:type="dxa"/>
            <w:tcBorders>
              <w:top w:val="nil"/>
              <w:bottom w:val="nil"/>
              <w:right w:val="single" w:sz="4" w:space="0" w:color="353C57" w:themeColor="text2"/>
            </w:tcBorders>
            <w:shd w:val="clear" w:color="auto" w:fill="auto"/>
          </w:tcPr>
          <w:p w14:paraId="1D9454E8" w14:textId="76FA5975" w:rsidR="009E66AC" w:rsidRDefault="009E66AC" w:rsidP="001E4F21">
            <w:pPr>
              <w:pStyle w:val="ListParagraph"/>
              <w:numPr>
                <w:ilvl w:val="0"/>
                <w:numId w:val="48"/>
              </w:numPr>
            </w:pPr>
            <w:permStart w:id="1222379988" w:edGrp="everyone" w:colFirst="1" w:colLast="1"/>
            <w:r>
              <w:t xml:space="preserve">You regularly review open client lists and associated obligations to assess whether you have the capacity to maintain or increase your caseload or whether you should cease accepting new client matters for a period of time. </w:t>
            </w:r>
          </w:p>
        </w:tc>
        <w:tc>
          <w:tcPr>
            <w:tcW w:w="991" w:type="dxa"/>
            <w:tcBorders>
              <w:top w:val="nil"/>
              <w:left w:val="single" w:sz="4" w:space="0" w:color="353C57" w:themeColor="text2"/>
              <w:bottom w:val="nil"/>
            </w:tcBorders>
            <w:shd w:val="clear" w:color="auto" w:fill="auto"/>
          </w:tcPr>
          <w:p w14:paraId="5E89F72F" w14:textId="77777777" w:rsidR="009E66AC" w:rsidRPr="00022C29" w:rsidRDefault="009E66AC" w:rsidP="009E66AC">
            <w:pPr>
              <w:jc w:val="center"/>
            </w:pPr>
          </w:p>
        </w:tc>
      </w:tr>
      <w:tr w:rsidR="009E66AC" w:rsidRPr="00022C29" w14:paraId="48329492" w14:textId="77777777" w:rsidTr="004B11AE">
        <w:tc>
          <w:tcPr>
            <w:tcW w:w="8359" w:type="dxa"/>
            <w:tcBorders>
              <w:top w:val="nil"/>
              <w:bottom w:val="nil"/>
              <w:right w:val="single" w:sz="4" w:space="0" w:color="353C57" w:themeColor="text2"/>
            </w:tcBorders>
            <w:shd w:val="clear" w:color="auto" w:fill="EFF0F5"/>
          </w:tcPr>
          <w:p w14:paraId="480036DD" w14:textId="220AA20F" w:rsidR="009E66AC" w:rsidRDefault="009E66AC" w:rsidP="001E4F21">
            <w:pPr>
              <w:pStyle w:val="ListParagraph"/>
              <w:numPr>
                <w:ilvl w:val="0"/>
                <w:numId w:val="48"/>
              </w:numPr>
            </w:pPr>
            <w:permStart w:id="893278461" w:edGrp="everyone" w:colFirst="1" w:colLast="1"/>
            <w:permEnd w:id="1222379988"/>
            <w:r>
              <w:t xml:space="preserve">You identify the various roles required of the practice and assess the need to hire staff as may be appropriate to do the work required. </w:t>
            </w:r>
          </w:p>
        </w:tc>
        <w:tc>
          <w:tcPr>
            <w:tcW w:w="991" w:type="dxa"/>
            <w:tcBorders>
              <w:top w:val="nil"/>
              <w:left w:val="single" w:sz="4" w:space="0" w:color="353C57" w:themeColor="text2"/>
              <w:bottom w:val="nil"/>
            </w:tcBorders>
            <w:shd w:val="clear" w:color="auto" w:fill="EFF0F5"/>
          </w:tcPr>
          <w:p w14:paraId="4B459A05" w14:textId="77777777" w:rsidR="009E66AC" w:rsidRPr="00022C29" w:rsidRDefault="009E66AC" w:rsidP="009E66AC">
            <w:pPr>
              <w:jc w:val="center"/>
            </w:pPr>
          </w:p>
        </w:tc>
      </w:tr>
      <w:tr w:rsidR="009E66AC" w:rsidRPr="00312522" w14:paraId="40367E03" w14:textId="77777777" w:rsidTr="004B11AE">
        <w:tc>
          <w:tcPr>
            <w:tcW w:w="8359" w:type="dxa"/>
            <w:tcBorders>
              <w:top w:val="nil"/>
              <w:bottom w:val="nil"/>
              <w:right w:val="single" w:sz="4" w:space="0" w:color="353C57" w:themeColor="text2"/>
            </w:tcBorders>
          </w:tcPr>
          <w:p w14:paraId="577A8E50" w14:textId="1B605C0C" w:rsidR="009E66AC" w:rsidRPr="00753EA1" w:rsidRDefault="009E66AC" w:rsidP="001E4F21">
            <w:pPr>
              <w:pStyle w:val="ListParagraph"/>
              <w:numPr>
                <w:ilvl w:val="0"/>
                <w:numId w:val="48"/>
              </w:numPr>
            </w:pPr>
            <w:permStart w:id="1292713933" w:edGrp="everyone" w:colFirst="1" w:colLast="1"/>
            <w:permEnd w:id="893278461"/>
            <w:r>
              <w:t>You perform adequate due diligence to validate skills and qualifications when hiring or contracting others to fulfil roles or services required of the practice.</w:t>
            </w:r>
          </w:p>
        </w:tc>
        <w:tc>
          <w:tcPr>
            <w:tcW w:w="991" w:type="dxa"/>
            <w:tcBorders>
              <w:top w:val="nil"/>
              <w:left w:val="single" w:sz="4" w:space="0" w:color="353C57" w:themeColor="text2"/>
              <w:bottom w:val="nil"/>
            </w:tcBorders>
            <w:shd w:val="clear" w:color="auto" w:fill="auto"/>
          </w:tcPr>
          <w:p w14:paraId="13B274C6" w14:textId="77777777" w:rsidR="009E66AC" w:rsidRPr="00022C29" w:rsidRDefault="009E66AC" w:rsidP="009E66AC">
            <w:pPr>
              <w:jc w:val="center"/>
            </w:pPr>
          </w:p>
        </w:tc>
      </w:tr>
      <w:tr w:rsidR="009E66AC" w:rsidRPr="00312522" w14:paraId="6F287E08" w14:textId="77777777" w:rsidTr="004B11AE">
        <w:tc>
          <w:tcPr>
            <w:tcW w:w="8359" w:type="dxa"/>
            <w:tcBorders>
              <w:top w:val="nil"/>
              <w:bottom w:val="nil"/>
              <w:right w:val="single" w:sz="4" w:space="0" w:color="353C57" w:themeColor="text2"/>
            </w:tcBorders>
            <w:shd w:val="clear" w:color="auto" w:fill="EFF0F5"/>
          </w:tcPr>
          <w:p w14:paraId="058D07C5" w14:textId="5C89064B" w:rsidR="009E66AC" w:rsidRPr="00753EA1" w:rsidRDefault="009E66AC" w:rsidP="001E4F21">
            <w:pPr>
              <w:pStyle w:val="ListParagraph"/>
              <w:numPr>
                <w:ilvl w:val="0"/>
                <w:numId w:val="48"/>
              </w:numPr>
            </w:pPr>
            <w:permStart w:id="1997155583" w:edGrp="everyone" w:colFirst="1" w:colLast="1"/>
            <w:permEnd w:id="1292713933"/>
            <w:r>
              <w:t>You use time-management principles and tools to work efficiently.</w:t>
            </w:r>
          </w:p>
        </w:tc>
        <w:tc>
          <w:tcPr>
            <w:tcW w:w="991" w:type="dxa"/>
            <w:tcBorders>
              <w:top w:val="nil"/>
              <w:left w:val="single" w:sz="4" w:space="0" w:color="353C57" w:themeColor="text2"/>
              <w:bottom w:val="nil"/>
            </w:tcBorders>
            <w:shd w:val="clear" w:color="auto" w:fill="EFF0F5"/>
          </w:tcPr>
          <w:p w14:paraId="0E6FB968" w14:textId="77777777" w:rsidR="009E66AC" w:rsidRPr="00022C29" w:rsidRDefault="009E66AC" w:rsidP="009E66AC">
            <w:pPr>
              <w:jc w:val="center"/>
            </w:pPr>
          </w:p>
        </w:tc>
      </w:tr>
      <w:tr w:rsidR="009E66AC" w:rsidRPr="00022C29" w14:paraId="431F323A" w14:textId="77777777" w:rsidTr="004B11AE">
        <w:tc>
          <w:tcPr>
            <w:tcW w:w="8359" w:type="dxa"/>
            <w:tcBorders>
              <w:top w:val="nil"/>
              <w:bottom w:val="single" w:sz="4" w:space="0" w:color="353C57" w:themeColor="text2"/>
              <w:right w:val="single" w:sz="4" w:space="0" w:color="353C57" w:themeColor="text2"/>
            </w:tcBorders>
          </w:tcPr>
          <w:p w14:paraId="7F77DC08" w14:textId="5274A0B2" w:rsidR="009E66AC" w:rsidRDefault="009E66AC" w:rsidP="001E4F21">
            <w:pPr>
              <w:pStyle w:val="ListParagraph"/>
              <w:numPr>
                <w:ilvl w:val="0"/>
                <w:numId w:val="48"/>
              </w:numPr>
            </w:pPr>
            <w:permStart w:id="2073956282" w:edGrp="everyone" w:colFirst="1" w:colLast="1"/>
            <w:permEnd w:id="1997155583"/>
            <w:r>
              <w:t>You implement office systems to assist with caseload management.</w:t>
            </w:r>
          </w:p>
        </w:tc>
        <w:tc>
          <w:tcPr>
            <w:tcW w:w="991" w:type="dxa"/>
            <w:tcBorders>
              <w:top w:val="nil"/>
              <w:left w:val="single" w:sz="4" w:space="0" w:color="353C57" w:themeColor="text2"/>
              <w:bottom w:val="single" w:sz="4" w:space="0" w:color="353C57" w:themeColor="text2"/>
            </w:tcBorders>
            <w:shd w:val="clear" w:color="auto" w:fill="auto"/>
          </w:tcPr>
          <w:p w14:paraId="34412B19" w14:textId="77777777" w:rsidR="009E66AC" w:rsidRPr="00022C29" w:rsidRDefault="009E66AC" w:rsidP="009E66AC">
            <w:pPr>
              <w:jc w:val="center"/>
            </w:pPr>
          </w:p>
        </w:tc>
      </w:tr>
    </w:tbl>
    <w:permEnd w:id="2073956282"/>
    <w:p w14:paraId="1012719E" w14:textId="65A7C915" w:rsidR="009E66AC" w:rsidRDefault="00B220A8" w:rsidP="00287360">
      <w:pPr>
        <w:pStyle w:val="RatingObjective"/>
      </w:pPr>
      <w:r w:rsidRPr="00DA1405">
        <w:t xml:space="preserve">Rating Objective 4: </w:t>
      </w:r>
      <w:r w:rsidRPr="00E624E1">
        <w:t>You have a manageable caseload that allows for all clients to receive the expected quality of service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0B614B2B" w14:textId="77777777" w:rsidTr="00F23884">
        <w:tc>
          <w:tcPr>
            <w:tcW w:w="9350" w:type="dxa"/>
          </w:tcPr>
          <w:p w14:paraId="7A68390B" w14:textId="77777777" w:rsidR="00EB133C" w:rsidRDefault="00EB133C" w:rsidP="00F23884">
            <w:pPr>
              <w:pStyle w:val="Ratinginstructions"/>
            </w:pPr>
            <w:r>
              <w:t>(Average of ratings assigned to Practices above)</w:t>
            </w:r>
          </w:p>
        </w:tc>
      </w:tr>
    </w:tbl>
    <w:p w14:paraId="2E8D60F4"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3CA0E179" w14:textId="77777777" w:rsidTr="00F23884">
        <w:tc>
          <w:tcPr>
            <w:tcW w:w="1870" w:type="dxa"/>
          </w:tcPr>
          <w:p w14:paraId="00CD2A31" w14:textId="77777777" w:rsidR="00EB133C" w:rsidRDefault="00EB133C" w:rsidP="00F23884">
            <w:pPr>
              <w:pStyle w:val="RatingScale"/>
              <w:spacing w:before="120" w:after="120"/>
            </w:pPr>
            <w:r>
              <w:t>1</w:t>
            </w:r>
          </w:p>
        </w:tc>
        <w:tc>
          <w:tcPr>
            <w:tcW w:w="1870" w:type="dxa"/>
          </w:tcPr>
          <w:p w14:paraId="59D83A18" w14:textId="77777777" w:rsidR="00EB133C" w:rsidRDefault="00EB133C" w:rsidP="00F23884">
            <w:pPr>
              <w:pStyle w:val="RatingScale"/>
              <w:spacing w:before="120" w:after="120"/>
            </w:pPr>
            <w:r>
              <w:t>2</w:t>
            </w:r>
          </w:p>
        </w:tc>
        <w:tc>
          <w:tcPr>
            <w:tcW w:w="1870" w:type="dxa"/>
          </w:tcPr>
          <w:p w14:paraId="57398F93" w14:textId="77777777" w:rsidR="00EB133C" w:rsidRDefault="00EB133C" w:rsidP="00F23884">
            <w:pPr>
              <w:pStyle w:val="RatingScale"/>
              <w:spacing w:before="120" w:after="120"/>
            </w:pPr>
            <w:r>
              <w:t>3</w:t>
            </w:r>
          </w:p>
        </w:tc>
        <w:tc>
          <w:tcPr>
            <w:tcW w:w="1870" w:type="dxa"/>
          </w:tcPr>
          <w:p w14:paraId="5645CC13" w14:textId="77777777" w:rsidR="00EB133C" w:rsidRDefault="00EB133C" w:rsidP="00F23884">
            <w:pPr>
              <w:pStyle w:val="RatingScale"/>
              <w:spacing w:before="120" w:after="120"/>
            </w:pPr>
            <w:r>
              <w:t>4</w:t>
            </w:r>
          </w:p>
        </w:tc>
        <w:tc>
          <w:tcPr>
            <w:tcW w:w="1870" w:type="dxa"/>
          </w:tcPr>
          <w:p w14:paraId="4EB2CE4B" w14:textId="77777777" w:rsidR="00EB133C" w:rsidRDefault="00EB133C" w:rsidP="00F23884">
            <w:pPr>
              <w:pStyle w:val="RatingScale"/>
              <w:spacing w:before="120" w:after="120"/>
            </w:pPr>
            <w:r>
              <w:t>5</w:t>
            </w:r>
          </w:p>
        </w:tc>
      </w:tr>
    </w:tbl>
    <w:p w14:paraId="02F6AAB7"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19776878" w14:textId="77777777" w:rsidTr="00F23884">
        <w:tc>
          <w:tcPr>
            <w:tcW w:w="4675" w:type="dxa"/>
          </w:tcPr>
          <w:p w14:paraId="4BFFD418" w14:textId="77777777" w:rsidR="00EB133C" w:rsidRDefault="00EB133C" w:rsidP="00F23884">
            <w:pPr>
              <w:pStyle w:val="Ratings"/>
              <w:jc w:val="left"/>
            </w:pPr>
            <w:r>
              <w:t>Resources/support needed</w:t>
            </w:r>
          </w:p>
        </w:tc>
        <w:tc>
          <w:tcPr>
            <w:tcW w:w="4675" w:type="dxa"/>
          </w:tcPr>
          <w:p w14:paraId="30787D9B" w14:textId="77777777" w:rsidR="00EB133C" w:rsidRDefault="00EB133C" w:rsidP="00F23884">
            <w:pPr>
              <w:pStyle w:val="Ratings"/>
              <w:jc w:val="right"/>
            </w:pPr>
            <w:r>
              <w:t>No support needed</w:t>
            </w:r>
          </w:p>
        </w:tc>
      </w:tr>
    </w:tbl>
    <w:p w14:paraId="14EF902C" w14:textId="77777777" w:rsidR="00EB133C" w:rsidRPr="00D36B08" w:rsidRDefault="00EB133C" w:rsidP="00EB133C"/>
    <w:p w14:paraId="6F2BA436" w14:textId="77777777" w:rsidR="00C52C5F" w:rsidRPr="00D36B08" w:rsidRDefault="00C52C5F" w:rsidP="00D36B08">
      <w:pPr>
        <w:rPr>
          <w:highlight w:val="yellow"/>
        </w:rPr>
      </w:pPr>
    </w:p>
    <w:tbl>
      <w:tblPr>
        <w:tblStyle w:val="169"/>
        <w:tblW w:w="9360" w:type="dxa"/>
        <w:tblBorders>
          <w:top w:val="single" w:sz="4" w:space="0" w:color="353C57" w:themeColor="text2"/>
          <w:left w:val="single" w:sz="4" w:space="0" w:color="353C57" w:themeColor="text2"/>
          <w:bottom w:val="single" w:sz="4" w:space="0" w:color="353C57" w:themeColor="text2"/>
          <w:right w:val="single" w:sz="4" w:space="0" w:color="353C57" w:themeColor="text2"/>
        </w:tblBorders>
        <w:tblLayout w:type="fixed"/>
        <w:tblLook w:val="0420" w:firstRow="1" w:lastRow="0" w:firstColumn="0" w:lastColumn="0" w:noHBand="0" w:noVBand="1"/>
      </w:tblPr>
      <w:tblGrid>
        <w:gridCol w:w="9360"/>
      </w:tblGrid>
      <w:tr w:rsidR="00EF20AA" w14:paraId="2ECABCCE" w14:textId="77777777" w:rsidTr="00A311A4">
        <w:trPr>
          <w:tblHeader/>
        </w:trPr>
        <w:tc>
          <w:tcPr>
            <w:tcW w:w="9360" w:type="dxa"/>
            <w:shd w:val="clear" w:color="auto" w:fill="353C57" w:themeFill="text2"/>
            <w:tcMar>
              <w:top w:w="0" w:type="dxa"/>
              <w:left w:w="108" w:type="dxa"/>
              <w:bottom w:w="0" w:type="dxa"/>
              <w:right w:w="108" w:type="dxa"/>
            </w:tcMar>
          </w:tcPr>
          <w:p w14:paraId="68CD8095" w14:textId="77777777" w:rsidR="00EF20AA" w:rsidRPr="0041494A" w:rsidRDefault="00EF20AA" w:rsidP="00C52C5F">
            <w:pPr>
              <w:pStyle w:val="TableHeaders"/>
              <w:rPr>
                <w:rFonts w:eastAsia="Times New Roman"/>
                <w:szCs w:val="24"/>
              </w:rPr>
            </w:pPr>
            <w:r>
              <w:lastRenderedPageBreak/>
              <w:t>Resources</w:t>
            </w:r>
          </w:p>
        </w:tc>
      </w:tr>
      <w:tr w:rsidR="00EF20AA" w14:paraId="2AE4AEE8" w14:textId="77777777" w:rsidTr="00A311A4">
        <w:tc>
          <w:tcPr>
            <w:tcW w:w="9360" w:type="dxa"/>
            <w:tcMar>
              <w:top w:w="0" w:type="dxa"/>
              <w:left w:w="108" w:type="dxa"/>
              <w:bottom w:w="0" w:type="dxa"/>
              <w:right w:w="108" w:type="dxa"/>
            </w:tcMar>
          </w:tcPr>
          <w:p w14:paraId="6CA3F434" w14:textId="6D6D992A" w:rsidR="00BC1750" w:rsidRDefault="00A74C5B" w:rsidP="00E578FA">
            <w:pPr>
              <w:pStyle w:val="ResourcesHeadingsText"/>
            </w:pPr>
            <w:r>
              <w:t>Regulatory</w:t>
            </w:r>
          </w:p>
          <w:p w14:paraId="074ED0D0" w14:textId="04A4318A" w:rsidR="00BC1750" w:rsidRPr="00562518" w:rsidRDefault="009B4BC0" w:rsidP="00142FEB">
            <w:pPr>
              <w:spacing w:after="120"/>
              <w:jc w:val="both"/>
              <w:rPr>
                <w:rStyle w:val="Hyperlink"/>
              </w:rPr>
            </w:pPr>
            <w:hyperlink r:id="rId37" w:anchor="page=22" w:history="1">
              <w:r w:rsidR="002F2EB7" w:rsidRPr="002F2EB7">
                <w:rPr>
                  <w:rStyle w:val="Hyperlink"/>
                  <w:i/>
                </w:rPr>
                <w:t>Code</w:t>
              </w:r>
              <w:r w:rsidR="002D0490">
                <w:rPr>
                  <w:rStyle w:val="Hyperlink"/>
                </w:rPr>
                <w:t>:</w:t>
              </w:r>
              <w:r w:rsidR="00502B54">
                <w:rPr>
                  <w:rStyle w:val="Hyperlink"/>
                </w:rPr>
                <w:t xml:space="preserve"> Rule</w:t>
              </w:r>
              <w:r w:rsidR="002D0490">
                <w:rPr>
                  <w:rStyle w:val="Hyperlink"/>
                </w:rPr>
                <w:t xml:space="preserve"> 3.2-1</w:t>
              </w:r>
              <w:r w:rsidR="00BC1750" w:rsidRPr="00BC1750">
                <w:rPr>
                  <w:rStyle w:val="Hyperlink"/>
                </w:rPr>
                <w:t xml:space="preserve"> Quality of Servic</w:t>
              </w:r>
              <w:r w:rsidR="00502B54">
                <w:rPr>
                  <w:rStyle w:val="Hyperlink"/>
                </w:rPr>
                <w:t>e (and Commentary)</w:t>
              </w:r>
            </w:hyperlink>
          </w:p>
          <w:p w14:paraId="265718C7" w14:textId="0DAD00CD" w:rsidR="00BC1750" w:rsidRDefault="00A74C5B" w:rsidP="00E578FA">
            <w:pPr>
              <w:pStyle w:val="ResourcesHeadingsText"/>
            </w:pPr>
            <w:r>
              <w:t>Primary</w:t>
            </w:r>
          </w:p>
          <w:p w14:paraId="1285FD86" w14:textId="704D3C27" w:rsidR="00F75275" w:rsidRPr="00F75275" w:rsidRDefault="00F75275" w:rsidP="00F75275">
            <w:pPr>
              <w:spacing w:after="120"/>
              <w:jc w:val="both"/>
              <w:rPr>
                <w:rStyle w:val="Hyperlink"/>
              </w:rPr>
            </w:pPr>
            <w:r>
              <w:rPr>
                <w:rStyle w:val="Hyperlink"/>
              </w:rPr>
              <w:fldChar w:fldCharType="begin"/>
            </w:r>
            <w:r>
              <w:rPr>
                <w:rStyle w:val="Hyperlink"/>
              </w:rPr>
              <w:instrText xml:space="preserve"> HYPERLINK "https://cpdonline.lawsociety.mb.ca/course/index.php?categoryid=3" </w:instrText>
            </w:r>
            <w:r>
              <w:rPr>
                <w:rStyle w:val="Hyperlink"/>
              </w:rPr>
            </w:r>
            <w:r>
              <w:rPr>
                <w:rStyle w:val="Hyperlink"/>
              </w:rPr>
              <w:fldChar w:fldCharType="separate"/>
            </w:r>
            <w:r w:rsidRPr="00F75275">
              <w:rPr>
                <w:rStyle w:val="Hyperlink"/>
              </w:rPr>
              <w:t>LSM: Practice Managemen</w:t>
            </w:r>
            <w:r w:rsidR="00B82896">
              <w:rPr>
                <w:rStyle w:val="Hyperlink"/>
              </w:rPr>
              <w:t>t (webinars)</w:t>
            </w:r>
          </w:p>
          <w:p w14:paraId="65F77296" w14:textId="44B0290C" w:rsidR="00BC1750" w:rsidRPr="00867FA2" w:rsidRDefault="00F75275" w:rsidP="00142FEB">
            <w:pPr>
              <w:spacing w:after="120"/>
              <w:jc w:val="both"/>
              <w:rPr>
                <w:rStyle w:val="Hyperlink"/>
              </w:rPr>
            </w:pPr>
            <w:r>
              <w:rPr>
                <w:rStyle w:val="Hyperlink"/>
              </w:rPr>
              <w:fldChar w:fldCharType="end"/>
            </w:r>
            <w:hyperlink r:id="rId38" w:history="1">
              <w:r w:rsidR="00BC1750" w:rsidRPr="00867FA2">
                <w:rPr>
                  <w:rStyle w:val="Hyperlink"/>
                </w:rPr>
                <w:t>LS</w:t>
              </w:r>
              <w:r w:rsidR="002D0490">
                <w:rPr>
                  <w:rStyle w:val="Hyperlink"/>
                </w:rPr>
                <w:t>M</w:t>
              </w:r>
              <w:r w:rsidR="00981F43">
                <w:rPr>
                  <w:rStyle w:val="Hyperlink"/>
                </w:rPr>
                <w:t>:</w:t>
              </w:r>
              <w:r w:rsidR="002D0490">
                <w:rPr>
                  <w:rStyle w:val="Hyperlink"/>
                </w:rPr>
                <w:t xml:space="preserve"> </w:t>
              </w:r>
              <w:r w:rsidR="00BC1750" w:rsidRPr="00867FA2">
                <w:rPr>
                  <w:rStyle w:val="Hyperlink"/>
                </w:rPr>
                <w:t>Practice Management Advisor</w:t>
              </w:r>
            </w:hyperlink>
          </w:p>
          <w:p w14:paraId="62893BBF" w14:textId="654DCCEB" w:rsidR="00867FA2" w:rsidRPr="00867FA2" w:rsidRDefault="00A74C5B" w:rsidP="00E578FA">
            <w:pPr>
              <w:pStyle w:val="ResourcesHeadingsText"/>
              <w:rPr>
                <w:rStyle w:val="Hyperlink"/>
                <w:color w:val="353C57"/>
                <w:u w:val="none"/>
              </w:rPr>
            </w:pPr>
            <w:r w:rsidRPr="00FC7B08">
              <w:t>Additional</w:t>
            </w:r>
          </w:p>
          <w:p w14:paraId="45E6131A" w14:textId="77777777" w:rsidR="00B220A8" w:rsidRDefault="009B4BC0" w:rsidP="00E33615">
            <w:pPr>
              <w:spacing w:after="120"/>
              <w:jc w:val="both"/>
              <w:rPr>
                <w:rStyle w:val="Hyperlink"/>
              </w:rPr>
            </w:pPr>
            <w:hyperlink r:id="rId39">
              <w:r w:rsidR="000322B6">
                <w:rPr>
                  <w:rStyle w:val="Hyperlink"/>
                </w:rPr>
                <w:t>CBA: H</w:t>
              </w:r>
              <w:r w:rsidR="000322B6" w:rsidRPr="00116E34">
                <w:rPr>
                  <w:rStyle w:val="Hyperlink"/>
                </w:rPr>
                <w:t>iring and Working with Support Staff: A Guide for Solo and Small Firm Lawyers</w:t>
              </w:r>
            </w:hyperlink>
          </w:p>
          <w:p w14:paraId="1DF3EA89" w14:textId="036C8B8D" w:rsidR="002B33F2" w:rsidRDefault="009B4BC0" w:rsidP="00E33615">
            <w:pPr>
              <w:spacing w:after="120"/>
              <w:jc w:val="both"/>
              <w:rPr>
                <w:rStyle w:val="Hyperlink"/>
              </w:rPr>
            </w:pPr>
            <w:hyperlink r:id="rId40" w:history="1">
              <w:r w:rsidR="002B33F2">
                <w:rPr>
                  <w:rStyle w:val="Hyperlink"/>
                </w:rPr>
                <w:t xml:space="preserve">LSA: </w:t>
              </w:r>
              <w:r w:rsidR="002B33F2" w:rsidRPr="00867FA2">
                <w:rPr>
                  <w:rStyle w:val="Hyperlink"/>
                </w:rPr>
                <w:t>Ma</w:t>
              </w:r>
              <w:r w:rsidR="002B33F2">
                <w:rPr>
                  <w:rStyle w:val="Hyperlink"/>
                </w:rPr>
                <w:t>stering Client Files (p</w:t>
              </w:r>
              <w:r w:rsidR="002B33F2" w:rsidRPr="00867FA2">
                <w:rPr>
                  <w:rStyle w:val="Hyperlink"/>
                </w:rPr>
                <w:t>odcas</w:t>
              </w:r>
              <w:r w:rsidR="002B33F2">
                <w:rPr>
                  <w:rStyle w:val="Hyperlink"/>
                </w:rPr>
                <w:t>t)</w:t>
              </w:r>
            </w:hyperlink>
          </w:p>
          <w:p w14:paraId="55E0C4A4" w14:textId="204B9D4F" w:rsidR="00E33615" w:rsidRPr="0077565E" w:rsidRDefault="009B4BC0" w:rsidP="00E33615">
            <w:pPr>
              <w:spacing w:after="120"/>
              <w:jc w:val="both"/>
              <w:rPr>
                <w:rStyle w:val="Hyperlink"/>
              </w:rPr>
            </w:pPr>
            <w:hyperlink r:id="rId41">
              <w:r w:rsidR="00E33615">
                <w:rPr>
                  <w:rStyle w:val="Hyperlink"/>
                </w:rPr>
                <w:t>LSA:</w:t>
              </w:r>
              <w:r w:rsidR="00E33615" w:rsidRPr="00867FA2">
                <w:rPr>
                  <w:rStyle w:val="Hyperlink"/>
                </w:rPr>
                <w:t xml:space="preserve"> Top 10 Things to Include </w:t>
              </w:r>
              <w:r w:rsidR="002C647A" w:rsidRPr="00867FA2">
                <w:rPr>
                  <w:rStyle w:val="Hyperlink"/>
                </w:rPr>
                <w:t>in</w:t>
              </w:r>
              <w:r w:rsidR="00E33615" w:rsidRPr="00867FA2">
                <w:rPr>
                  <w:rStyle w:val="Hyperlink"/>
                </w:rPr>
                <w:t xml:space="preserve"> Your Law Office Manual </w:t>
              </w:r>
              <w:r w:rsidR="00E33615">
                <w:rPr>
                  <w:rStyle w:val="Hyperlink"/>
                </w:rPr>
                <w:t>(p</w:t>
              </w:r>
              <w:r w:rsidR="00E33615" w:rsidRPr="00867FA2">
                <w:rPr>
                  <w:rStyle w:val="Hyperlink"/>
                </w:rPr>
                <w:t>odcas</w:t>
              </w:r>
              <w:r w:rsidR="00E33615">
                <w:rPr>
                  <w:rStyle w:val="Hyperlink"/>
                </w:rPr>
                <w:t>t)</w:t>
              </w:r>
            </w:hyperlink>
          </w:p>
        </w:tc>
      </w:tr>
    </w:tbl>
    <w:p w14:paraId="0A211122" w14:textId="35D6C7BE" w:rsidR="00EF4B6C" w:rsidRPr="00CF3AA3" w:rsidRDefault="00EF4B6C" w:rsidP="00C36B97">
      <w:pPr>
        <w:pStyle w:val="Spacer8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574"/>
      </w:tblGrid>
      <w:tr w:rsidR="00CF3AA3" w14:paraId="11555B60" w14:textId="77777777" w:rsidTr="004D1CC3">
        <w:tc>
          <w:tcPr>
            <w:tcW w:w="776" w:type="dxa"/>
          </w:tcPr>
          <w:p w14:paraId="62DC43C8" w14:textId="7F49D2B0" w:rsidR="00CF3AA3" w:rsidRPr="000D5DE8" w:rsidRDefault="00CF3AA3" w:rsidP="004D1CC3">
            <w:pPr>
              <w:spacing w:before="60"/>
            </w:pPr>
            <w:r w:rsidRPr="004D1CC3">
              <w:rPr>
                <w:color w:val="7F272A" w:themeColor="accent1"/>
                <w:sz w:val="56"/>
              </w:rPr>
              <w:sym w:font="Webdings" w:char="F069"/>
            </w:r>
          </w:p>
        </w:tc>
        <w:tc>
          <w:tcPr>
            <w:tcW w:w="8574" w:type="dxa"/>
          </w:tcPr>
          <w:p w14:paraId="37213E07" w14:textId="32E0A6BE" w:rsidR="00CF3AA3" w:rsidRPr="000169AE" w:rsidRDefault="00CF3AA3" w:rsidP="004D1CC3">
            <w:pPr>
              <w:spacing w:after="120"/>
              <w:rPr>
                <w:color w:val="353C57" w:themeColor="text2"/>
              </w:rPr>
            </w:pPr>
            <w:r w:rsidRPr="000169AE">
              <w:rPr>
                <w:color w:val="353C57" w:themeColor="text2"/>
              </w:rPr>
              <w:t>Objectives 5 &amp; 6 apply to firms with staff or those who make use of independent contractors</w:t>
            </w:r>
            <w:r w:rsidR="004D1CC3">
              <w:rPr>
                <w:color w:val="353C57" w:themeColor="text2"/>
              </w:rPr>
              <w:t>. I</w:t>
            </w:r>
            <w:r w:rsidRPr="000169AE">
              <w:rPr>
                <w:color w:val="353C57" w:themeColor="text2"/>
              </w:rPr>
              <w:t xml:space="preserve">f you do not employ staff, please skip ahead to </w:t>
            </w:r>
            <w:hyperlink w:anchor="_Overall_Rating_for" w:history="1">
              <w:r w:rsidR="004D1CC3">
                <w:rPr>
                  <w:rStyle w:val="Hyperlink"/>
                </w:rPr>
                <w:t>Overall R</w:t>
              </w:r>
              <w:r w:rsidRPr="000169AE">
                <w:rPr>
                  <w:rStyle w:val="Hyperlink"/>
                </w:rPr>
                <w:t>ating for Principle 1</w:t>
              </w:r>
            </w:hyperlink>
            <w:r w:rsidRPr="000169AE">
              <w:rPr>
                <w:color w:val="353C57" w:themeColor="text2"/>
              </w:rPr>
              <w:t xml:space="preserve">. </w:t>
            </w:r>
          </w:p>
        </w:tc>
      </w:tr>
    </w:tbl>
    <w:p w14:paraId="1D3D97EC" w14:textId="3959F214" w:rsidR="00CF3AA3" w:rsidRPr="00DE76D2" w:rsidRDefault="00CF3AA3" w:rsidP="00CF3AA3"/>
    <w:p w14:paraId="6E179458" w14:textId="534C8CFB" w:rsidR="00EF4B6C" w:rsidRPr="00E16738" w:rsidRDefault="0080281B" w:rsidP="0029399C">
      <w:pPr>
        <w:pStyle w:val="Heading2"/>
      </w:pPr>
      <w:bookmarkStart w:id="9" w:name="_Toc118446304"/>
      <w:r w:rsidRPr="00E16738">
        <w:lastRenderedPageBreak/>
        <w:t>Objective 5: Effective</w:t>
      </w:r>
      <w:r w:rsidR="00FF3734" w:rsidRPr="00E16738">
        <w:t xml:space="preserve"> Staff</w:t>
      </w:r>
      <w:bookmarkEnd w:id="9"/>
      <w:r w:rsidR="003D5B6C" w:rsidRPr="00E16738">
        <w:t xml:space="preserve"> </w:t>
      </w:r>
    </w:p>
    <w:p w14:paraId="02FF1719" w14:textId="77777777" w:rsidR="00A105B6" w:rsidRPr="00A105B6" w:rsidRDefault="00A105B6" w:rsidP="002F0D14">
      <w:pPr>
        <w:pStyle w:val="Spacer3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80281B" w:rsidRPr="001560BD" w14:paraId="01931B4F" w14:textId="77777777" w:rsidTr="00D51261">
        <w:tc>
          <w:tcPr>
            <w:tcW w:w="9350" w:type="dxa"/>
            <w:shd w:val="clear" w:color="auto" w:fill="EFF0F5"/>
          </w:tcPr>
          <w:p w14:paraId="01F726AB" w14:textId="1F487AB5" w:rsidR="0080281B" w:rsidRPr="000639B9" w:rsidRDefault="0080281B" w:rsidP="00F15D01">
            <w:pPr>
              <w:pStyle w:val="Objectivetext"/>
            </w:pPr>
            <w:r w:rsidRPr="0080281B">
              <w:t>You ensure staff and independent contractors</w:t>
            </w:r>
            <w:r w:rsidR="0070096C">
              <w:t xml:space="preserve"> (</w:t>
            </w:r>
            <w:r w:rsidRPr="0080281B">
              <w:t>if any</w:t>
            </w:r>
            <w:r w:rsidR="0070096C">
              <w:t xml:space="preserve">) </w:t>
            </w:r>
            <w:r w:rsidRPr="0080281B">
              <w:t>have current knowledge and skills sufficient to accomplish their work effectively and efficiently.</w:t>
            </w:r>
          </w:p>
        </w:tc>
      </w:tr>
    </w:tbl>
    <w:p w14:paraId="61B6F9AB" w14:textId="77777777" w:rsidR="004D1CC3" w:rsidRPr="00C36B97" w:rsidRDefault="004D1CC3" w:rsidP="00C36B97">
      <w:pPr>
        <w:pStyle w:val="Spacer8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574"/>
      </w:tblGrid>
      <w:tr w:rsidR="004D1CC3" w14:paraId="5761300D" w14:textId="77777777" w:rsidTr="004D1CC3">
        <w:tc>
          <w:tcPr>
            <w:tcW w:w="776" w:type="dxa"/>
          </w:tcPr>
          <w:p w14:paraId="69EA2FAC" w14:textId="36495166" w:rsidR="004D1CC3" w:rsidRDefault="004D1CC3" w:rsidP="004D1CC3">
            <w:pPr>
              <w:spacing w:before="60"/>
              <w:jc w:val="center"/>
            </w:pPr>
            <w:r w:rsidRPr="004D1CC3">
              <w:rPr>
                <w:color w:val="7F272A" w:themeColor="accent1"/>
                <w:sz w:val="56"/>
              </w:rPr>
              <w:sym w:font="Webdings" w:char="F069"/>
            </w:r>
          </w:p>
        </w:tc>
        <w:tc>
          <w:tcPr>
            <w:tcW w:w="8574" w:type="dxa"/>
          </w:tcPr>
          <w:p w14:paraId="5833D437" w14:textId="03F0243A" w:rsidR="004D1CC3" w:rsidRPr="000169AE" w:rsidRDefault="004D1CC3" w:rsidP="004D1CC3">
            <w:pPr>
              <w:spacing w:after="120"/>
              <w:rPr>
                <w:color w:val="353C57" w:themeColor="text2"/>
              </w:rPr>
            </w:pPr>
            <w:r>
              <w:rPr>
                <w:color w:val="353C57" w:themeColor="text2"/>
              </w:rPr>
              <w:t>Objective 5 applies</w:t>
            </w:r>
            <w:r w:rsidRPr="000169AE">
              <w:rPr>
                <w:color w:val="353C57" w:themeColor="text2"/>
              </w:rPr>
              <w:t xml:space="preserve"> to firms with staff or those who make use of independent contractors</w:t>
            </w:r>
            <w:r>
              <w:rPr>
                <w:color w:val="353C57" w:themeColor="text2"/>
              </w:rPr>
              <w:t>. I</w:t>
            </w:r>
            <w:r w:rsidRPr="000169AE">
              <w:rPr>
                <w:color w:val="353C57" w:themeColor="text2"/>
              </w:rPr>
              <w:t xml:space="preserve">f you do not employ staff, please skip ahead to </w:t>
            </w:r>
            <w:hyperlink w:anchor="_Overall_Rating_for" w:history="1">
              <w:r>
                <w:rPr>
                  <w:rStyle w:val="Hyperlink"/>
                </w:rPr>
                <w:t>Overall R</w:t>
              </w:r>
              <w:r w:rsidRPr="000169AE">
                <w:rPr>
                  <w:rStyle w:val="Hyperlink"/>
                </w:rPr>
                <w:t>ating for Principle 1</w:t>
              </w:r>
            </w:hyperlink>
            <w:r w:rsidRPr="000169AE">
              <w:rPr>
                <w:color w:val="353C57" w:themeColor="text2"/>
              </w:rPr>
              <w:t xml:space="preserve">. </w:t>
            </w:r>
          </w:p>
        </w:tc>
      </w:tr>
    </w:tbl>
    <w:p w14:paraId="6B14093A" w14:textId="77777777" w:rsidR="00C36B97" w:rsidRDefault="00C36B97" w:rsidP="00C36B97">
      <w:pPr>
        <w:pStyle w:val="Spacer6pt"/>
      </w:pPr>
    </w:p>
    <w:p w14:paraId="3955BBC4" w14:textId="77777777" w:rsidR="0080281B" w:rsidRDefault="0080281B" w:rsidP="009C7C4F">
      <w:pPr>
        <w:rPr>
          <w:color w:val="333333"/>
          <w:highlight w:val="white"/>
        </w:rPr>
      </w:pPr>
      <w:r>
        <w:t xml:space="preserve">The delivery of competent legal services includes the appropriate delegation to and supervision of any staff involved in the provision of legal services. </w:t>
      </w:r>
    </w:p>
    <w:p w14:paraId="291122B9" w14:textId="35D8EF43" w:rsidR="0080281B" w:rsidRDefault="0080281B" w:rsidP="009C7C4F">
      <w:r>
        <w:rPr>
          <w:highlight w:val="white"/>
        </w:rPr>
        <w:t xml:space="preserve">Knowing when and what to delegate is an important element of knowing how to delegate. Responsible delegation means that staff are advised of the scope of their responsibilities and any limitations on time and resources. </w:t>
      </w:r>
      <w:r>
        <w:t>The lawyer is responsible for educating any staff concerning the duties assigned to them</w:t>
      </w:r>
      <w:r>
        <w:rPr>
          <w:highlight w:val="white"/>
        </w:rPr>
        <w:t xml:space="preserve">. Law firms can assist lawyers in making these determinations by providing education and creating consistent policies and procedures. </w:t>
      </w:r>
      <w:r>
        <w:t xml:space="preserve">If staff have received specialized training or education and are competent to do independent work under the general supervision of a lawyer, a lawyer may delegate certain duties to them as appropriate. In accordance with the </w:t>
      </w:r>
      <w:r w:rsidR="002F2EB7" w:rsidRPr="002F2EB7">
        <w:rPr>
          <w:i/>
        </w:rPr>
        <w:t>Code</w:t>
      </w:r>
      <w:r w:rsidRPr="0015585D">
        <w:t>,</w:t>
      </w:r>
      <w:r>
        <w:rPr>
          <w:i/>
        </w:rPr>
        <w:t xml:space="preserve"> </w:t>
      </w:r>
      <w:r>
        <w:t>the burden rests on the lawyer to determine which duties may be delegated to staff and the extent of supervision necessary.</w:t>
      </w:r>
    </w:p>
    <w:p w14:paraId="377CC1F0" w14:textId="3C466B0A" w:rsidR="00A105B6" w:rsidRDefault="0080281B" w:rsidP="009C7C4F">
      <w:r>
        <w:t>Lawyers are professionally responsible for all business entrusted to them and must directly supervise staff, students, assistants, and contractors to whom the lawyer delegates particular tasks and functions.</w:t>
      </w:r>
    </w:p>
    <w:p w14:paraId="715BBC26" w14:textId="7D423D76" w:rsidR="00CA137C" w:rsidRDefault="00797DF1" w:rsidP="00905A3A">
      <w:pPr>
        <w:pageBreakBefore/>
      </w:pPr>
      <w:r>
        <w:lastRenderedPageBreak/>
        <w:t>The following example practices can help you assess your performance with respect to this Objective and consider ways to proactively manage risk</w:t>
      </w:r>
      <w:r w:rsidR="00905A3A">
        <w:t>.</w:t>
      </w:r>
    </w:p>
    <w:p w14:paraId="6F7DF02E" w14:textId="77777777" w:rsidR="00905A3A" w:rsidRDefault="00905A3A" w:rsidP="005D231E">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CD6B84" w:rsidRPr="00022C29" w14:paraId="492E9E74" w14:textId="77777777" w:rsidTr="00D51261">
        <w:trPr>
          <w:tblHeader/>
        </w:trPr>
        <w:tc>
          <w:tcPr>
            <w:tcW w:w="8359" w:type="dxa"/>
            <w:tcBorders>
              <w:top w:val="single" w:sz="4" w:space="0" w:color="353C57"/>
              <w:bottom w:val="nil"/>
              <w:right w:val="single" w:sz="4" w:space="0" w:color="FFFFFF" w:themeColor="background1"/>
            </w:tcBorders>
            <w:shd w:val="clear" w:color="auto" w:fill="353C57" w:themeFill="text2"/>
          </w:tcPr>
          <w:p w14:paraId="1EE8FAFC" w14:textId="26F5921F" w:rsidR="00CD6B84" w:rsidRDefault="004631B9" w:rsidP="004631B9">
            <w:pPr>
              <w:pStyle w:val="TableHeaders"/>
            </w:pPr>
            <w:r>
              <w:t>Practices</w:t>
            </w:r>
          </w:p>
        </w:tc>
        <w:tc>
          <w:tcPr>
            <w:tcW w:w="991" w:type="dxa"/>
            <w:tcBorders>
              <w:top w:val="single" w:sz="4" w:space="0" w:color="353C57"/>
              <w:left w:val="single" w:sz="4" w:space="0" w:color="FFFFFF" w:themeColor="background1"/>
            </w:tcBorders>
            <w:shd w:val="clear" w:color="auto" w:fill="353C57" w:themeFill="text2"/>
          </w:tcPr>
          <w:p w14:paraId="6AF1614C" w14:textId="77777777" w:rsidR="00CD6B84" w:rsidRPr="00D24FF3" w:rsidRDefault="00CD6B84" w:rsidP="00D31B92">
            <w:pPr>
              <w:pStyle w:val="TableHeaders"/>
              <w:jc w:val="center"/>
            </w:pPr>
            <w:r>
              <w:t>Rating</w:t>
            </w:r>
          </w:p>
        </w:tc>
      </w:tr>
      <w:tr w:rsidR="00CD6B84" w:rsidRPr="00022C29" w14:paraId="0C683639" w14:textId="77777777" w:rsidTr="00D51261">
        <w:tc>
          <w:tcPr>
            <w:tcW w:w="8359" w:type="dxa"/>
            <w:tcBorders>
              <w:top w:val="nil"/>
              <w:bottom w:val="nil"/>
              <w:right w:val="single" w:sz="4" w:space="0" w:color="353C57"/>
            </w:tcBorders>
          </w:tcPr>
          <w:p w14:paraId="1C819159" w14:textId="2DA172A8" w:rsidR="00CD6B84" w:rsidRDefault="00CD6B84" w:rsidP="001E4F21">
            <w:pPr>
              <w:pStyle w:val="ListParagraph"/>
              <w:numPr>
                <w:ilvl w:val="0"/>
                <w:numId w:val="49"/>
              </w:numPr>
            </w:pPr>
            <w:permStart w:id="471022656" w:edGrp="everyone" w:colFirst="1" w:colLast="1"/>
            <w:r>
              <w:t>You provide sufficient background information and clear instructions when assigning work.</w:t>
            </w:r>
          </w:p>
        </w:tc>
        <w:tc>
          <w:tcPr>
            <w:tcW w:w="991" w:type="dxa"/>
            <w:tcBorders>
              <w:left w:val="single" w:sz="4" w:space="0" w:color="353C57"/>
            </w:tcBorders>
            <w:shd w:val="clear" w:color="auto" w:fill="auto"/>
          </w:tcPr>
          <w:p w14:paraId="31B1C891" w14:textId="77777777" w:rsidR="00CD6B84" w:rsidRPr="00022C29" w:rsidRDefault="00CD6B84" w:rsidP="00CD6B84">
            <w:pPr>
              <w:jc w:val="center"/>
            </w:pPr>
          </w:p>
        </w:tc>
      </w:tr>
      <w:tr w:rsidR="00CD6B84" w:rsidRPr="00022C29" w14:paraId="7F3F3924" w14:textId="77777777" w:rsidTr="00D51261">
        <w:tc>
          <w:tcPr>
            <w:tcW w:w="8359" w:type="dxa"/>
            <w:tcBorders>
              <w:top w:val="nil"/>
              <w:bottom w:val="nil"/>
              <w:right w:val="single" w:sz="4" w:space="0" w:color="353C57"/>
            </w:tcBorders>
            <w:shd w:val="clear" w:color="auto" w:fill="EFF0F5"/>
          </w:tcPr>
          <w:p w14:paraId="14F4F07E" w14:textId="2B4E408B" w:rsidR="00CD6B84" w:rsidRDefault="00CD6B84" w:rsidP="001E4F21">
            <w:pPr>
              <w:pStyle w:val="ListParagraph"/>
              <w:numPr>
                <w:ilvl w:val="0"/>
                <w:numId w:val="49"/>
              </w:numPr>
            </w:pPr>
            <w:permStart w:id="1952133365" w:edGrp="everyone" w:colFirst="1" w:colLast="1"/>
            <w:permEnd w:id="471022656"/>
            <w:r>
              <w:t xml:space="preserve">You assign work only to staff or independent contractors with the required skills and qualifications or </w:t>
            </w:r>
            <w:r w:rsidRPr="001B7340">
              <w:t>those</w:t>
            </w:r>
            <w:r>
              <w:t xml:space="preserve"> who can become competent to complete the work once given instructions.</w:t>
            </w:r>
          </w:p>
        </w:tc>
        <w:tc>
          <w:tcPr>
            <w:tcW w:w="991" w:type="dxa"/>
            <w:tcBorders>
              <w:left w:val="single" w:sz="4" w:space="0" w:color="353C57"/>
            </w:tcBorders>
            <w:shd w:val="clear" w:color="auto" w:fill="EFF0F5"/>
          </w:tcPr>
          <w:p w14:paraId="13BAC5B4" w14:textId="77777777" w:rsidR="00CD6B84" w:rsidRPr="00022C29" w:rsidRDefault="00CD6B84" w:rsidP="00CD6B84">
            <w:pPr>
              <w:jc w:val="center"/>
            </w:pPr>
          </w:p>
        </w:tc>
      </w:tr>
      <w:tr w:rsidR="00CD6B84" w:rsidRPr="00312522" w14:paraId="50F40408" w14:textId="77777777" w:rsidTr="00D51261">
        <w:tc>
          <w:tcPr>
            <w:tcW w:w="8359" w:type="dxa"/>
            <w:tcBorders>
              <w:top w:val="nil"/>
              <w:bottom w:val="nil"/>
              <w:right w:val="single" w:sz="4" w:space="0" w:color="353C57"/>
            </w:tcBorders>
          </w:tcPr>
          <w:p w14:paraId="37802778" w14:textId="7C3906A5" w:rsidR="00CD6B84" w:rsidRPr="00753EA1" w:rsidRDefault="00CD6B84" w:rsidP="001E4F21">
            <w:pPr>
              <w:pStyle w:val="ListParagraph"/>
              <w:numPr>
                <w:ilvl w:val="0"/>
                <w:numId w:val="49"/>
              </w:numPr>
            </w:pPr>
            <w:permStart w:id="1066673145" w:edGrp="everyone" w:colFirst="1" w:colLast="1"/>
            <w:permEnd w:id="1952133365"/>
            <w:r>
              <w:t>You advise staff or independent contractors of developments in practice areas that may affect their work (and the provision of legal services by your firm). You advise Staff of the importance of “staying current” and state related expectations clearly.</w:t>
            </w:r>
          </w:p>
        </w:tc>
        <w:tc>
          <w:tcPr>
            <w:tcW w:w="991" w:type="dxa"/>
            <w:tcBorders>
              <w:left w:val="single" w:sz="4" w:space="0" w:color="353C57"/>
            </w:tcBorders>
            <w:shd w:val="clear" w:color="auto" w:fill="auto"/>
          </w:tcPr>
          <w:p w14:paraId="4A76F724" w14:textId="77777777" w:rsidR="00CD6B84" w:rsidRPr="00022C29" w:rsidRDefault="00CD6B84" w:rsidP="00CD6B84">
            <w:pPr>
              <w:jc w:val="center"/>
            </w:pPr>
          </w:p>
        </w:tc>
      </w:tr>
      <w:tr w:rsidR="00CD6B84" w:rsidRPr="00312522" w14:paraId="44200090" w14:textId="77777777" w:rsidTr="00211F9D">
        <w:tc>
          <w:tcPr>
            <w:tcW w:w="8359" w:type="dxa"/>
            <w:tcBorders>
              <w:top w:val="nil"/>
              <w:bottom w:val="nil"/>
              <w:right w:val="single" w:sz="4" w:space="0" w:color="353C57"/>
            </w:tcBorders>
            <w:shd w:val="clear" w:color="auto" w:fill="EFF0F5"/>
          </w:tcPr>
          <w:p w14:paraId="3C4B8C96" w14:textId="2A6649EB" w:rsidR="00CD6B84" w:rsidRPr="00753EA1" w:rsidRDefault="00CD6B84" w:rsidP="001E4F21">
            <w:pPr>
              <w:pStyle w:val="ListParagraph"/>
              <w:numPr>
                <w:ilvl w:val="0"/>
                <w:numId w:val="49"/>
              </w:numPr>
            </w:pPr>
            <w:permStart w:id="1344816544" w:edGrp="everyone" w:colFirst="1" w:colLast="1"/>
            <w:permEnd w:id="1066673145"/>
            <w:r>
              <w:t>You provide mentorship and regular feedback to staff related to their work and provide opportunities for staff to hone required skills.</w:t>
            </w:r>
          </w:p>
        </w:tc>
        <w:tc>
          <w:tcPr>
            <w:tcW w:w="991" w:type="dxa"/>
            <w:tcBorders>
              <w:left w:val="single" w:sz="4" w:space="0" w:color="353C57"/>
              <w:bottom w:val="nil"/>
            </w:tcBorders>
            <w:shd w:val="clear" w:color="auto" w:fill="EFF0F5"/>
          </w:tcPr>
          <w:p w14:paraId="395D1CA0" w14:textId="77777777" w:rsidR="00CD6B84" w:rsidRPr="00022C29" w:rsidRDefault="00CD6B84" w:rsidP="00CD6B84">
            <w:pPr>
              <w:jc w:val="center"/>
            </w:pPr>
          </w:p>
        </w:tc>
      </w:tr>
      <w:tr w:rsidR="00CD6B84" w:rsidRPr="00022C29" w14:paraId="51BDB50C" w14:textId="77777777" w:rsidTr="00211F9D">
        <w:tc>
          <w:tcPr>
            <w:tcW w:w="8359" w:type="dxa"/>
            <w:tcBorders>
              <w:top w:val="nil"/>
              <w:bottom w:val="nil"/>
              <w:right w:val="single" w:sz="4" w:space="0" w:color="353C57"/>
            </w:tcBorders>
          </w:tcPr>
          <w:p w14:paraId="1AC2775F" w14:textId="616B1CA0" w:rsidR="00CD6B84" w:rsidRDefault="00CD6B84" w:rsidP="001E4F21">
            <w:pPr>
              <w:pStyle w:val="ListParagraph"/>
              <w:numPr>
                <w:ilvl w:val="0"/>
                <w:numId w:val="49"/>
              </w:numPr>
            </w:pPr>
            <w:permStart w:id="1374181256" w:edGrp="everyone" w:colFirst="1" w:colLast="1"/>
            <w:permEnd w:id="1344816544"/>
            <w:r>
              <w:t>You promote an “open-door” policy with staff to discuss ethical obligations, issues, or concerns.</w:t>
            </w:r>
          </w:p>
        </w:tc>
        <w:tc>
          <w:tcPr>
            <w:tcW w:w="991" w:type="dxa"/>
            <w:tcBorders>
              <w:top w:val="nil"/>
              <w:left w:val="single" w:sz="4" w:space="0" w:color="353C57"/>
              <w:bottom w:val="nil"/>
            </w:tcBorders>
            <w:shd w:val="clear" w:color="auto" w:fill="auto"/>
          </w:tcPr>
          <w:p w14:paraId="316A2FEF" w14:textId="77777777" w:rsidR="00CD6B84" w:rsidRPr="00022C29" w:rsidRDefault="00CD6B84" w:rsidP="00CD6B84">
            <w:pPr>
              <w:jc w:val="center"/>
            </w:pPr>
          </w:p>
        </w:tc>
      </w:tr>
      <w:tr w:rsidR="00CD6B84" w:rsidRPr="00022C29" w14:paraId="6AA590C7" w14:textId="77777777" w:rsidTr="00211F9D">
        <w:tc>
          <w:tcPr>
            <w:tcW w:w="8359" w:type="dxa"/>
            <w:tcBorders>
              <w:top w:val="nil"/>
              <w:bottom w:val="nil"/>
              <w:right w:val="single" w:sz="4" w:space="0" w:color="353C57"/>
            </w:tcBorders>
            <w:shd w:val="clear" w:color="auto" w:fill="EFF0F5"/>
          </w:tcPr>
          <w:p w14:paraId="2A918B00" w14:textId="65361B50" w:rsidR="00CD6B84" w:rsidRDefault="00CD6B84" w:rsidP="001E4F21">
            <w:pPr>
              <w:pStyle w:val="ListParagraph"/>
              <w:numPr>
                <w:ilvl w:val="0"/>
                <w:numId w:val="49"/>
              </w:numPr>
            </w:pPr>
            <w:permStart w:id="465990076" w:edGrp="everyone" w:colFirst="1" w:colLast="1"/>
            <w:permEnd w:id="1374181256"/>
            <w:r>
              <w:t>You review work delegated to staff at sufficiently frequent intervals to ensure its proper and timely completion.</w:t>
            </w:r>
          </w:p>
        </w:tc>
        <w:tc>
          <w:tcPr>
            <w:tcW w:w="991" w:type="dxa"/>
            <w:tcBorders>
              <w:top w:val="nil"/>
              <w:left w:val="single" w:sz="4" w:space="0" w:color="353C57"/>
            </w:tcBorders>
            <w:shd w:val="clear" w:color="auto" w:fill="EFF0F5"/>
          </w:tcPr>
          <w:p w14:paraId="2C8E5026" w14:textId="77777777" w:rsidR="00CD6B84" w:rsidRPr="00022C29" w:rsidRDefault="00CD6B84" w:rsidP="00CD6B84">
            <w:pPr>
              <w:jc w:val="center"/>
            </w:pPr>
          </w:p>
        </w:tc>
      </w:tr>
      <w:tr w:rsidR="00CD6B84" w:rsidRPr="00022C29" w14:paraId="64345379" w14:textId="77777777" w:rsidTr="00D51261">
        <w:tc>
          <w:tcPr>
            <w:tcW w:w="8359" w:type="dxa"/>
            <w:tcBorders>
              <w:top w:val="nil"/>
              <w:bottom w:val="single" w:sz="4" w:space="0" w:color="353C57"/>
              <w:right w:val="single" w:sz="4" w:space="0" w:color="353C57"/>
            </w:tcBorders>
          </w:tcPr>
          <w:p w14:paraId="73C7C06B" w14:textId="2EDBCB53" w:rsidR="00CD6B84" w:rsidRDefault="00CD6B84" w:rsidP="001E4F21">
            <w:pPr>
              <w:pStyle w:val="ListParagraph"/>
              <w:numPr>
                <w:ilvl w:val="0"/>
                <w:numId w:val="49"/>
              </w:numPr>
            </w:pPr>
            <w:permStart w:id="201665979" w:edGrp="everyone" w:colFirst="1" w:colLast="1"/>
            <w:permEnd w:id="465990076"/>
            <w:r>
              <w:t>You educate staff</w:t>
            </w:r>
            <w:r w:rsidR="001B7340">
              <w:t xml:space="preserve"> </w:t>
            </w:r>
            <w:r>
              <w:t>about work or legal services that can only be completed by a lawyer (</w:t>
            </w:r>
            <w:r w:rsidR="00A61281">
              <w:t>e.g.,</w:t>
            </w:r>
            <w:r>
              <w:t xml:space="preserve"> determining fees; signing correspondence containing a legal opinion).</w:t>
            </w:r>
          </w:p>
        </w:tc>
        <w:tc>
          <w:tcPr>
            <w:tcW w:w="991" w:type="dxa"/>
            <w:tcBorders>
              <w:left w:val="single" w:sz="4" w:space="0" w:color="353C57"/>
              <w:bottom w:val="single" w:sz="4" w:space="0" w:color="353C57"/>
            </w:tcBorders>
            <w:shd w:val="clear" w:color="auto" w:fill="auto"/>
          </w:tcPr>
          <w:p w14:paraId="512DC6E6" w14:textId="77777777" w:rsidR="00CD6B84" w:rsidRPr="00022C29" w:rsidRDefault="00CD6B84" w:rsidP="00CD6B84">
            <w:pPr>
              <w:jc w:val="center"/>
            </w:pPr>
          </w:p>
        </w:tc>
      </w:tr>
    </w:tbl>
    <w:permEnd w:id="201665979"/>
    <w:p w14:paraId="560BD84B" w14:textId="78BC4B7C" w:rsidR="008557AB" w:rsidRDefault="008557AB" w:rsidP="00287360">
      <w:pPr>
        <w:pStyle w:val="RatingObjective"/>
      </w:pPr>
      <w:r w:rsidRPr="00D36B08">
        <w:t>Rating Objective 5: You ensure staff and independent contractors</w:t>
      </w:r>
      <w:r w:rsidR="0070096C">
        <w:t xml:space="preserve"> (</w:t>
      </w:r>
      <w:r w:rsidRPr="00D36B08">
        <w:t>if any</w:t>
      </w:r>
      <w:r w:rsidR="0070096C">
        <w:t>)</w:t>
      </w:r>
      <w:r w:rsidRPr="00D36B08">
        <w:t xml:space="preserve"> have current knowledge and skills sufficient to accomplish their work effectively and efficiently.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58769701" w14:textId="77777777" w:rsidTr="00F23884">
        <w:tc>
          <w:tcPr>
            <w:tcW w:w="9350" w:type="dxa"/>
          </w:tcPr>
          <w:p w14:paraId="209392E1" w14:textId="77777777" w:rsidR="00EB133C" w:rsidRDefault="00EB133C" w:rsidP="00F23884">
            <w:pPr>
              <w:pStyle w:val="Ratinginstructions"/>
            </w:pPr>
            <w:r>
              <w:t>(Average of ratings assigned to Practices above)</w:t>
            </w:r>
          </w:p>
        </w:tc>
      </w:tr>
    </w:tbl>
    <w:p w14:paraId="588BF653"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50F1683D" w14:textId="77777777" w:rsidTr="00F23884">
        <w:tc>
          <w:tcPr>
            <w:tcW w:w="1870" w:type="dxa"/>
          </w:tcPr>
          <w:p w14:paraId="0C75BCC0" w14:textId="77777777" w:rsidR="00EB133C" w:rsidRDefault="00EB133C" w:rsidP="00F23884">
            <w:pPr>
              <w:pStyle w:val="RatingScale"/>
              <w:spacing w:before="120" w:after="120"/>
            </w:pPr>
            <w:r>
              <w:t>1</w:t>
            </w:r>
          </w:p>
        </w:tc>
        <w:tc>
          <w:tcPr>
            <w:tcW w:w="1870" w:type="dxa"/>
          </w:tcPr>
          <w:p w14:paraId="1BD6C920" w14:textId="77777777" w:rsidR="00EB133C" w:rsidRDefault="00EB133C" w:rsidP="00F23884">
            <w:pPr>
              <w:pStyle w:val="RatingScale"/>
              <w:spacing w:before="120" w:after="120"/>
            </w:pPr>
            <w:r>
              <w:t>2</w:t>
            </w:r>
          </w:p>
        </w:tc>
        <w:tc>
          <w:tcPr>
            <w:tcW w:w="1870" w:type="dxa"/>
          </w:tcPr>
          <w:p w14:paraId="19EE8D05" w14:textId="77777777" w:rsidR="00EB133C" w:rsidRDefault="00EB133C" w:rsidP="00F23884">
            <w:pPr>
              <w:pStyle w:val="RatingScale"/>
              <w:spacing w:before="120" w:after="120"/>
            </w:pPr>
            <w:r>
              <w:t>3</w:t>
            </w:r>
          </w:p>
        </w:tc>
        <w:tc>
          <w:tcPr>
            <w:tcW w:w="1870" w:type="dxa"/>
          </w:tcPr>
          <w:p w14:paraId="6FA4BBBA" w14:textId="77777777" w:rsidR="00EB133C" w:rsidRDefault="00EB133C" w:rsidP="00F23884">
            <w:pPr>
              <w:pStyle w:val="RatingScale"/>
              <w:spacing w:before="120" w:after="120"/>
            </w:pPr>
            <w:r>
              <w:t>4</w:t>
            </w:r>
          </w:p>
        </w:tc>
        <w:tc>
          <w:tcPr>
            <w:tcW w:w="1870" w:type="dxa"/>
          </w:tcPr>
          <w:p w14:paraId="1DC2B047" w14:textId="77777777" w:rsidR="00EB133C" w:rsidRDefault="00EB133C" w:rsidP="00F23884">
            <w:pPr>
              <w:pStyle w:val="RatingScale"/>
              <w:spacing w:before="120" w:after="120"/>
            </w:pPr>
            <w:r>
              <w:t>5</w:t>
            </w:r>
          </w:p>
        </w:tc>
      </w:tr>
    </w:tbl>
    <w:p w14:paraId="5838BAD5"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308E6B64" w14:textId="77777777" w:rsidTr="00F23884">
        <w:tc>
          <w:tcPr>
            <w:tcW w:w="4675" w:type="dxa"/>
          </w:tcPr>
          <w:p w14:paraId="136472F2" w14:textId="77777777" w:rsidR="00EB133C" w:rsidRDefault="00EB133C" w:rsidP="00F23884">
            <w:pPr>
              <w:pStyle w:val="Ratings"/>
              <w:jc w:val="left"/>
            </w:pPr>
            <w:r>
              <w:t>Resources/support needed</w:t>
            </w:r>
          </w:p>
        </w:tc>
        <w:tc>
          <w:tcPr>
            <w:tcW w:w="4675" w:type="dxa"/>
          </w:tcPr>
          <w:p w14:paraId="0F9A612B" w14:textId="77777777" w:rsidR="00EB133C" w:rsidRDefault="00EB133C" w:rsidP="00F23884">
            <w:pPr>
              <w:pStyle w:val="Ratings"/>
              <w:jc w:val="right"/>
            </w:pPr>
            <w:r>
              <w:t>No support needed</w:t>
            </w:r>
          </w:p>
        </w:tc>
      </w:tr>
    </w:tbl>
    <w:p w14:paraId="62BA9AB7" w14:textId="77777777" w:rsidR="00EB133C" w:rsidRPr="00D36B08" w:rsidRDefault="00EB133C" w:rsidP="00EB133C"/>
    <w:p w14:paraId="7AD199F2" w14:textId="22E79958" w:rsidR="008557AB" w:rsidRPr="00761718" w:rsidRDefault="008557AB"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F20AA" w14:paraId="5DB43B57" w14:textId="77777777" w:rsidTr="00A311A4">
        <w:trPr>
          <w:tblHeader/>
        </w:trPr>
        <w:tc>
          <w:tcPr>
            <w:tcW w:w="9360" w:type="dxa"/>
            <w:shd w:val="clear" w:color="auto" w:fill="353C57"/>
            <w:tcMar>
              <w:top w:w="0" w:type="dxa"/>
              <w:left w:w="108" w:type="dxa"/>
              <w:bottom w:w="0" w:type="dxa"/>
              <w:right w:w="108" w:type="dxa"/>
            </w:tcMar>
          </w:tcPr>
          <w:p w14:paraId="2A96291E" w14:textId="77777777" w:rsidR="00EF20AA" w:rsidRPr="0041494A" w:rsidRDefault="00EF20AA" w:rsidP="000322B6">
            <w:pPr>
              <w:pStyle w:val="TableHeaders"/>
              <w:pageBreakBefore/>
              <w:rPr>
                <w:rFonts w:eastAsia="Times New Roman"/>
                <w:szCs w:val="24"/>
              </w:rPr>
            </w:pPr>
            <w:r>
              <w:lastRenderedPageBreak/>
              <w:t>Resources</w:t>
            </w:r>
          </w:p>
        </w:tc>
      </w:tr>
      <w:tr w:rsidR="00EF20AA" w14:paraId="7BEC4C0F" w14:textId="77777777" w:rsidTr="00A311A4">
        <w:tc>
          <w:tcPr>
            <w:tcW w:w="9360" w:type="dxa"/>
            <w:tcMar>
              <w:top w:w="0" w:type="dxa"/>
              <w:left w:w="108" w:type="dxa"/>
              <w:bottom w:w="0" w:type="dxa"/>
              <w:right w:w="108" w:type="dxa"/>
            </w:tcMar>
          </w:tcPr>
          <w:p w14:paraId="40E82406" w14:textId="2E0FE2FD" w:rsidR="0063022A" w:rsidRPr="00E578FA" w:rsidRDefault="00F779A5" w:rsidP="00E578FA">
            <w:pPr>
              <w:pStyle w:val="ResourcesHeadingsText"/>
            </w:pPr>
            <w:r w:rsidRPr="00E578FA">
              <w:t>Regulatory</w:t>
            </w:r>
          </w:p>
          <w:p w14:paraId="306CDE15" w14:textId="5FB629BC" w:rsidR="0063022A" w:rsidRDefault="009B4BC0" w:rsidP="00142FEB">
            <w:pPr>
              <w:spacing w:after="120"/>
              <w:jc w:val="both"/>
              <w:rPr>
                <w:rStyle w:val="Hyperlink"/>
              </w:rPr>
            </w:pPr>
            <w:hyperlink r:id="rId42" w:anchor="page=107" w:history="1">
              <w:r w:rsidR="002F2EB7" w:rsidRPr="002F2EB7">
                <w:rPr>
                  <w:rStyle w:val="Hyperlink"/>
                  <w:i/>
                </w:rPr>
                <w:t>Code</w:t>
              </w:r>
              <w:r w:rsidR="00ED3354">
                <w:rPr>
                  <w:rStyle w:val="Hyperlink"/>
                </w:rPr>
                <w:t>:</w:t>
              </w:r>
              <w:r w:rsidR="00502B54">
                <w:rPr>
                  <w:rStyle w:val="Hyperlink"/>
                </w:rPr>
                <w:t xml:space="preserve"> Rule</w:t>
              </w:r>
              <w:r w:rsidR="00406FEA">
                <w:rPr>
                  <w:rStyle w:val="Hyperlink"/>
                </w:rPr>
                <w:t xml:space="preserve"> 6.1</w:t>
              </w:r>
              <w:r w:rsidR="0063022A" w:rsidRPr="0063022A">
                <w:rPr>
                  <w:rStyle w:val="Hyperlink"/>
                </w:rPr>
                <w:t xml:space="preserve"> Supervisio</w:t>
              </w:r>
              <w:r w:rsidR="00502B54">
                <w:rPr>
                  <w:rStyle w:val="Hyperlink"/>
                </w:rPr>
                <w:t>n (and Commentary)</w:t>
              </w:r>
            </w:hyperlink>
          </w:p>
          <w:p w14:paraId="054B4EE9" w14:textId="19D9D8DD" w:rsidR="00DC053C" w:rsidRPr="00DC053C" w:rsidRDefault="00DC053C" w:rsidP="00142FEB">
            <w:pPr>
              <w:spacing w:after="120"/>
              <w:jc w:val="both"/>
              <w:rPr>
                <w:rStyle w:val="Hyperlink"/>
              </w:rPr>
            </w:pPr>
            <w:r>
              <w:rPr>
                <w:rStyle w:val="Hyperlink"/>
                <w:i/>
              </w:rPr>
              <w:fldChar w:fldCharType="begin"/>
            </w:r>
            <w:r>
              <w:rPr>
                <w:rStyle w:val="Hyperlink"/>
                <w:i/>
              </w:rPr>
              <w:instrText xml:space="preserve"> HYPERLINK "https://lawsociety.mb.ca/wp-content/uploads/2019/12/LSM-Code-Complete-Document-English.pdf" \l "page=112" </w:instrText>
            </w:r>
            <w:r>
              <w:rPr>
                <w:rStyle w:val="Hyperlink"/>
                <w:i/>
              </w:rPr>
            </w:r>
            <w:r>
              <w:rPr>
                <w:rStyle w:val="Hyperlink"/>
                <w:i/>
              </w:rPr>
              <w:fldChar w:fldCharType="separate"/>
            </w:r>
            <w:r w:rsidRPr="00DC053C">
              <w:rPr>
                <w:rStyle w:val="Hyperlink"/>
                <w:i/>
              </w:rPr>
              <w:t>Code</w:t>
            </w:r>
            <w:r w:rsidRPr="00DC053C">
              <w:rPr>
                <w:rStyle w:val="Hyperlink"/>
              </w:rPr>
              <w:t xml:space="preserve">: </w:t>
            </w:r>
            <w:r w:rsidR="00502B54">
              <w:rPr>
                <w:rStyle w:val="Hyperlink"/>
              </w:rPr>
              <w:t>Rule</w:t>
            </w:r>
            <w:r w:rsidRPr="00DC053C">
              <w:rPr>
                <w:rStyle w:val="Hyperlink"/>
              </w:rPr>
              <w:t xml:space="preserve"> 6.2 Student</w:t>
            </w:r>
            <w:r w:rsidR="00502B54">
              <w:rPr>
                <w:rStyle w:val="Hyperlink"/>
              </w:rPr>
              <w:t>s (and Commentary)</w:t>
            </w:r>
          </w:p>
          <w:p w14:paraId="5B909402" w14:textId="557DB33F" w:rsidR="0063022A" w:rsidRDefault="00DC053C" w:rsidP="00E578FA">
            <w:pPr>
              <w:pStyle w:val="ResourcesHeadingsText"/>
            </w:pPr>
            <w:r>
              <w:rPr>
                <w:rStyle w:val="Hyperlink"/>
                <w:rFonts w:eastAsia="Calibri" w:cs="Calibri"/>
                <w:b w:val="0"/>
                <w:i/>
              </w:rPr>
              <w:fldChar w:fldCharType="end"/>
            </w:r>
            <w:r w:rsidR="00E85146">
              <w:t>Primary</w:t>
            </w:r>
          </w:p>
          <w:p w14:paraId="69FAFEA0" w14:textId="0F48B59D" w:rsidR="002B2561" w:rsidRDefault="009B4BC0" w:rsidP="00142FEB">
            <w:pPr>
              <w:spacing w:after="120"/>
              <w:jc w:val="both"/>
              <w:rPr>
                <w:rStyle w:val="Hyperlink"/>
              </w:rPr>
            </w:pPr>
            <w:hyperlink r:id="rId43" w:anchor="page=20" w:history="1">
              <w:r w:rsidR="00FE6906" w:rsidRPr="002B33F2">
                <w:rPr>
                  <w:rStyle w:val="Hyperlink"/>
                </w:rPr>
                <w:t>LSM: Articling Handbook – Limits of Practice as an Articling Student</w:t>
              </w:r>
            </w:hyperlink>
          </w:p>
          <w:p w14:paraId="6BA898B8" w14:textId="04498FE3" w:rsidR="00346F37" w:rsidRPr="00494139" w:rsidRDefault="009B4BC0" w:rsidP="00142FEB">
            <w:pPr>
              <w:spacing w:after="120"/>
              <w:jc w:val="both"/>
              <w:rPr>
                <w:rStyle w:val="Hyperlink"/>
              </w:rPr>
            </w:pPr>
            <w:hyperlink r:id="rId44" w:history="1">
              <w:r w:rsidR="00494139" w:rsidRPr="00494139">
                <w:rPr>
                  <w:rStyle w:val="Hyperlink"/>
                </w:rPr>
                <w:t>LAWPRO A</w:t>
              </w:r>
              <w:r w:rsidR="00346F37" w:rsidRPr="00494139">
                <w:rPr>
                  <w:rStyle w:val="Hyperlink"/>
                </w:rPr>
                <w:t>void a Claim: Delegating Responsibly and Effectively</w:t>
              </w:r>
            </w:hyperlink>
          </w:p>
          <w:p w14:paraId="3DFBB219" w14:textId="6C78760E" w:rsidR="002218F8" w:rsidRPr="001B1745" w:rsidRDefault="009B4BC0" w:rsidP="000F7CC9">
            <w:pPr>
              <w:spacing w:after="120"/>
              <w:jc w:val="both"/>
              <w:rPr>
                <w:color w:val="7F272A"/>
                <w:u w:val="single"/>
              </w:rPr>
            </w:pPr>
            <w:hyperlink r:id="rId45">
              <w:r w:rsidR="00406FEA" w:rsidRPr="00494139">
                <w:rPr>
                  <w:rStyle w:val="Hyperlink"/>
                </w:rPr>
                <w:t xml:space="preserve">LAWPRO Avoid a Claim: </w:t>
              </w:r>
              <w:r w:rsidR="0063022A" w:rsidRPr="00494139">
                <w:rPr>
                  <w:rStyle w:val="Hyperlink"/>
                </w:rPr>
                <w:t>Supervisio</w:t>
              </w:r>
              <w:r w:rsidR="002749FA" w:rsidRPr="00494139">
                <w:rPr>
                  <w:rStyle w:val="Hyperlink"/>
                </w:rPr>
                <w:t>n of Employees: The Buck Stops W</w:t>
              </w:r>
              <w:r w:rsidR="0063022A" w:rsidRPr="00494139">
                <w:rPr>
                  <w:rStyle w:val="Hyperlink"/>
                </w:rPr>
                <w:t>ith You</w:t>
              </w:r>
            </w:hyperlink>
          </w:p>
        </w:tc>
      </w:tr>
    </w:tbl>
    <w:p w14:paraId="37ED78FA" w14:textId="77777777" w:rsidR="00EF4B6C" w:rsidRDefault="00EF4B6C" w:rsidP="00AA0B6E"/>
    <w:p w14:paraId="7BBEE246" w14:textId="06E3B6E7" w:rsidR="00EF4B6C" w:rsidRDefault="00B55E7F" w:rsidP="0029399C">
      <w:pPr>
        <w:pStyle w:val="Heading2"/>
      </w:pPr>
      <w:bookmarkStart w:id="10" w:name="_Toc118446305"/>
      <w:r w:rsidRPr="00B55E7F">
        <w:lastRenderedPageBreak/>
        <w:t>Objective 6</w:t>
      </w:r>
      <w:r w:rsidRPr="00F15D01">
        <w:t>: Staff Well-Being</w:t>
      </w:r>
      <w:bookmarkEnd w:id="10"/>
    </w:p>
    <w:p w14:paraId="7D5B5E5F" w14:textId="77777777" w:rsidR="00B62B07" w:rsidRPr="00B62B07" w:rsidRDefault="00B62B07" w:rsidP="002F0D14">
      <w:pPr>
        <w:pStyle w:val="Spacer3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B55E7F" w:rsidRPr="001560BD" w14:paraId="50DA031B" w14:textId="77777777" w:rsidTr="00D51261">
        <w:tc>
          <w:tcPr>
            <w:tcW w:w="9350" w:type="dxa"/>
            <w:shd w:val="clear" w:color="auto" w:fill="EFF0F5"/>
          </w:tcPr>
          <w:p w14:paraId="48D5E5B4" w14:textId="06CDEAE5" w:rsidR="00B55E7F" w:rsidRPr="000639B9" w:rsidRDefault="00B55E7F" w:rsidP="00F15D01">
            <w:pPr>
              <w:pStyle w:val="Objectivetext"/>
            </w:pPr>
            <w:r w:rsidRPr="00B55E7F">
              <w:t>You attend to the well-being of your staff</w:t>
            </w:r>
            <w:r w:rsidR="0070096C">
              <w:t xml:space="preserve"> (</w:t>
            </w:r>
            <w:r w:rsidRPr="00B55E7F">
              <w:t>if any</w:t>
            </w:r>
            <w:r w:rsidR="0070096C">
              <w:t>)</w:t>
            </w:r>
            <w:r w:rsidRPr="00B55E7F">
              <w:t>.</w:t>
            </w:r>
          </w:p>
        </w:tc>
      </w:tr>
    </w:tbl>
    <w:p w14:paraId="32669FB6" w14:textId="77777777" w:rsidR="004D1CC3" w:rsidRDefault="004D1CC3" w:rsidP="00C36B97">
      <w:pPr>
        <w:pStyle w:val="Spacer8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574"/>
      </w:tblGrid>
      <w:tr w:rsidR="004D1CC3" w14:paraId="24654294" w14:textId="77777777" w:rsidTr="004D1CC3">
        <w:tc>
          <w:tcPr>
            <w:tcW w:w="776" w:type="dxa"/>
          </w:tcPr>
          <w:p w14:paraId="3205A4DF" w14:textId="714E064C" w:rsidR="004D1CC3" w:rsidRPr="00CF3AA3" w:rsidRDefault="004D1CC3" w:rsidP="004D1CC3">
            <w:pPr>
              <w:spacing w:before="60"/>
              <w:jc w:val="center"/>
            </w:pPr>
            <w:r w:rsidRPr="004D1CC3">
              <w:rPr>
                <w:color w:val="7F272A" w:themeColor="accent1"/>
                <w:sz w:val="56"/>
              </w:rPr>
              <w:sym w:font="Webdings" w:char="F069"/>
            </w:r>
          </w:p>
        </w:tc>
        <w:tc>
          <w:tcPr>
            <w:tcW w:w="8574" w:type="dxa"/>
          </w:tcPr>
          <w:p w14:paraId="1D92D0E9" w14:textId="294F492D" w:rsidR="004D1CC3" w:rsidRPr="00CF3AA3" w:rsidRDefault="004D1CC3" w:rsidP="004D1CC3">
            <w:pPr>
              <w:spacing w:after="120"/>
              <w:rPr>
                <w:b/>
                <w:color w:val="353C57" w:themeColor="text2"/>
              </w:rPr>
            </w:pPr>
            <w:r w:rsidRPr="000169AE">
              <w:rPr>
                <w:color w:val="353C57" w:themeColor="text2"/>
              </w:rPr>
              <w:t>Objective</w:t>
            </w:r>
            <w:r>
              <w:rPr>
                <w:color w:val="353C57" w:themeColor="text2"/>
              </w:rPr>
              <w:t xml:space="preserve"> 6 applies</w:t>
            </w:r>
            <w:r w:rsidRPr="000169AE">
              <w:rPr>
                <w:color w:val="353C57" w:themeColor="text2"/>
              </w:rPr>
              <w:t xml:space="preserve"> to firms with staff or those who make use of independent contractors</w:t>
            </w:r>
            <w:r>
              <w:rPr>
                <w:color w:val="353C57" w:themeColor="text2"/>
              </w:rPr>
              <w:t>. I</w:t>
            </w:r>
            <w:r w:rsidRPr="000169AE">
              <w:rPr>
                <w:color w:val="353C57" w:themeColor="text2"/>
              </w:rPr>
              <w:t xml:space="preserve">f you do not employ staff, please skip ahead to </w:t>
            </w:r>
            <w:hyperlink w:anchor="_Overall_Rating_for" w:history="1">
              <w:r>
                <w:rPr>
                  <w:rStyle w:val="Hyperlink"/>
                </w:rPr>
                <w:t>Overall R</w:t>
              </w:r>
              <w:r w:rsidRPr="000169AE">
                <w:rPr>
                  <w:rStyle w:val="Hyperlink"/>
                </w:rPr>
                <w:t>ating for Principle 1</w:t>
              </w:r>
            </w:hyperlink>
            <w:r w:rsidRPr="000169AE">
              <w:rPr>
                <w:color w:val="353C57" w:themeColor="text2"/>
              </w:rPr>
              <w:t xml:space="preserve">. </w:t>
            </w:r>
          </w:p>
        </w:tc>
      </w:tr>
    </w:tbl>
    <w:p w14:paraId="68045FED" w14:textId="77777777" w:rsidR="00C36B97" w:rsidRDefault="00C36B97" w:rsidP="00C36B97">
      <w:pPr>
        <w:pStyle w:val="Spacer6pt"/>
      </w:pPr>
    </w:p>
    <w:p w14:paraId="202ED8FF" w14:textId="77777777" w:rsidR="00B55E7F" w:rsidRDefault="00B55E7F" w:rsidP="009C7C4F">
      <w:r>
        <w:t xml:space="preserve">The well-being of your staff can impact their capacity to perform at work, in turn affecting your ability to deliver competent legal services. </w:t>
      </w:r>
    </w:p>
    <w:p w14:paraId="615FDA3E" w14:textId="2237BC9A" w:rsidR="005D231E" w:rsidRDefault="00B55E7F" w:rsidP="009C7C4F">
      <w:r>
        <w:t>Do you support your staff, by creating a safe environment to disclose and address issues of addictions, mental and physical health concerns, or stress, and encourage your staff to maintain a balanced life?</w:t>
      </w:r>
    </w:p>
    <w:p w14:paraId="0F006210" w14:textId="4445D2CA" w:rsidR="00CD6B84" w:rsidRDefault="00797DF1" w:rsidP="00905A3A">
      <w:r>
        <w:t>The following example practices can help you assess your performance with respect to this Objective and consider ways to proactively manage risk</w:t>
      </w:r>
      <w:r w:rsidR="00905A3A">
        <w:t>.</w:t>
      </w:r>
    </w:p>
    <w:p w14:paraId="3930F776" w14:textId="77777777" w:rsidR="00905A3A" w:rsidRDefault="00905A3A"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CD6B84" w:rsidRPr="00022C29" w14:paraId="66BD62AD" w14:textId="77777777" w:rsidTr="00D51261">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62852E02" w14:textId="06266459" w:rsidR="00CD6B84"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2A42FBAA" w14:textId="77777777" w:rsidR="00CD6B84" w:rsidRPr="00D24FF3" w:rsidRDefault="00CD6B84" w:rsidP="00D31B92">
            <w:pPr>
              <w:pStyle w:val="TableHeaders"/>
              <w:jc w:val="center"/>
            </w:pPr>
            <w:r>
              <w:t>Rating</w:t>
            </w:r>
          </w:p>
        </w:tc>
      </w:tr>
      <w:tr w:rsidR="00CD6B84" w:rsidRPr="00022C29" w14:paraId="3905DA36" w14:textId="77777777" w:rsidTr="00D51261">
        <w:tc>
          <w:tcPr>
            <w:tcW w:w="8359" w:type="dxa"/>
            <w:tcBorders>
              <w:top w:val="nil"/>
              <w:bottom w:val="nil"/>
              <w:right w:val="single" w:sz="4" w:space="0" w:color="353C57" w:themeColor="text2"/>
            </w:tcBorders>
          </w:tcPr>
          <w:p w14:paraId="0A7F705A" w14:textId="588D4C09" w:rsidR="00CD6B84" w:rsidRPr="00FC7B08" w:rsidRDefault="00CD6B84" w:rsidP="001E4F21">
            <w:pPr>
              <w:pStyle w:val="ListParagraph"/>
            </w:pPr>
            <w:permStart w:id="1756388664" w:edGrp="everyone" w:colFirst="1" w:colLast="1"/>
            <w:r w:rsidRPr="00FC7B08">
              <w:t xml:space="preserve">You promote </w:t>
            </w:r>
            <w:r w:rsidRPr="00AC64B6">
              <w:t>well</w:t>
            </w:r>
            <w:r w:rsidR="00FC7B08" w:rsidRPr="00AC64B6">
              <w:t>-being</w:t>
            </w:r>
            <w:r w:rsidRPr="00FC7B08">
              <w:t xml:space="preserve"> resources and programs.</w:t>
            </w:r>
          </w:p>
        </w:tc>
        <w:tc>
          <w:tcPr>
            <w:tcW w:w="991" w:type="dxa"/>
            <w:tcBorders>
              <w:top w:val="nil"/>
              <w:left w:val="single" w:sz="4" w:space="0" w:color="353C57" w:themeColor="text2"/>
              <w:bottom w:val="nil"/>
            </w:tcBorders>
            <w:shd w:val="clear" w:color="auto" w:fill="auto"/>
          </w:tcPr>
          <w:p w14:paraId="5605D694" w14:textId="77777777" w:rsidR="00CD6B84" w:rsidRPr="00022C29" w:rsidRDefault="00CD6B84" w:rsidP="00CD6B84">
            <w:pPr>
              <w:jc w:val="center"/>
            </w:pPr>
          </w:p>
        </w:tc>
      </w:tr>
      <w:tr w:rsidR="00CD6B84" w:rsidRPr="00022C29" w14:paraId="23665764" w14:textId="77777777" w:rsidTr="00D51261">
        <w:tc>
          <w:tcPr>
            <w:tcW w:w="8359" w:type="dxa"/>
            <w:tcBorders>
              <w:top w:val="nil"/>
              <w:bottom w:val="nil"/>
              <w:right w:val="single" w:sz="4" w:space="0" w:color="353C57" w:themeColor="text2"/>
            </w:tcBorders>
            <w:shd w:val="clear" w:color="auto" w:fill="EFF0F5"/>
          </w:tcPr>
          <w:p w14:paraId="3091196B" w14:textId="688AE065" w:rsidR="00CD6B84" w:rsidRDefault="00CD6B84" w:rsidP="001E4F21">
            <w:pPr>
              <w:pStyle w:val="ListParagraph"/>
            </w:pPr>
            <w:permStart w:id="1418819150" w:edGrp="everyone" w:colFirst="1" w:colLast="1"/>
            <w:permEnd w:id="1756388664"/>
            <w:r>
              <w:t>You ensure all workplace, safety and health requirements are met, and address any deficiencies or concerns in a timely and effective manner.</w:t>
            </w:r>
          </w:p>
        </w:tc>
        <w:tc>
          <w:tcPr>
            <w:tcW w:w="991" w:type="dxa"/>
            <w:tcBorders>
              <w:top w:val="nil"/>
              <w:left w:val="single" w:sz="4" w:space="0" w:color="353C57" w:themeColor="text2"/>
              <w:bottom w:val="nil"/>
            </w:tcBorders>
            <w:shd w:val="clear" w:color="auto" w:fill="EFF0F5"/>
          </w:tcPr>
          <w:p w14:paraId="4988E281" w14:textId="77777777" w:rsidR="00CD6B84" w:rsidRPr="00022C29" w:rsidRDefault="00CD6B84" w:rsidP="00CD6B84">
            <w:pPr>
              <w:jc w:val="center"/>
            </w:pPr>
          </w:p>
        </w:tc>
      </w:tr>
      <w:tr w:rsidR="00CD6B84" w:rsidRPr="00312522" w14:paraId="52C2AEDB" w14:textId="77777777" w:rsidTr="00D51261">
        <w:tc>
          <w:tcPr>
            <w:tcW w:w="8359" w:type="dxa"/>
            <w:tcBorders>
              <w:top w:val="nil"/>
              <w:bottom w:val="nil"/>
              <w:right w:val="single" w:sz="4" w:space="0" w:color="353C57" w:themeColor="text2"/>
            </w:tcBorders>
          </w:tcPr>
          <w:p w14:paraId="283359B7" w14:textId="5DB51EAC" w:rsidR="00CD6B84" w:rsidRPr="00753EA1" w:rsidRDefault="00CD6B84" w:rsidP="001E4F21">
            <w:pPr>
              <w:pStyle w:val="ListParagraph"/>
            </w:pPr>
            <w:permStart w:id="1443889367" w:edGrp="everyone" w:colFirst="1" w:colLast="1"/>
            <w:permEnd w:id="1418819150"/>
            <w:r>
              <w:t>You encourage staff to use earned vacation days.</w:t>
            </w:r>
          </w:p>
        </w:tc>
        <w:tc>
          <w:tcPr>
            <w:tcW w:w="991" w:type="dxa"/>
            <w:tcBorders>
              <w:top w:val="nil"/>
              <w:left w:val="single" w:sz="4" w:space="0" w:color="353C57" w:themeColor="text2"/>
              <w:bottom w:val="nil"/>
            </w:tcBorders>
            <w:shd w:val="clear" w:color="auto" w:fill="auto"/>
          </w:tcPr>
          <w:p w14:paraId="550598C5" w14:textId="77777777" w:rsidR="00CD6B84" w:rsidRPr="00022C29" w:rsidRDefault="00CD6B84" w:rsidP="00CD6B84">
            <w:pPr>
              <w:jc w:val="center"/>
            </w:pPr>
          </w:p>
        </w:tc>
      </w:tr>
      <w:tr w:rsidR="00CD6B84" w:rsidRPr="00312522" w14:paraId="2D498019" w14:textId="77777777" w:rsidTr="00D51261">
        <w:tc>
          <w:tcPr>
            <w:tcW w:w="8359" w:type="dxa"/>
            <w:tcBorders>
              <w:top w:val="nil"/>
              <w:bottom w:val="nil"/>
              <w:right w:val="single" w:sz="4" w:space="0" w:color="353C57" w:themeColor="text2"/>
            </w:tcBorders>
            <w:shd w:val="clear" w:color="auto" w:fill="EFF0F5"/>
          </w:tcPr>
          <w:p w14:paraId="11BAF9FA" w14:textId="63104F3B" w:rsidR="00CD6B84" w:rsidRPr="00753EA1" w:rsidRDefault="00CD6B84" w:rsidP="001E4F21">
            <w:pPr>
              <w:pStyle w:val="ListParagraph"/>
            </w:pPr>
            <w:permStart w:id="1865448418" w:edGrp="everyone" w:colFirst="1" w:colLast="1"/>
            <w:permEnd w:id="1443889367"/>
            <w:r>
              <w:t xml:space="preserve">You provide staff benefits for physical and mental well-being, for example, gym memberships or personal counselling. </w:t>
            </w:r>
          </w:p>
        </w:tc>
        <w:tc>
          <w:tcPr>
            <w:tcW w:w="991" w:type="dxa"/>
            <w:tcBorders>
              <w:top w:val="nil"/>
              <w:left w:val="single" w:sz="4" w:space="0" w:color="353C57" w:themeColor="text2"/>
              <w:bottom w:val="nil"/>
            </w:tcBorders>
            <w:shd w:val="clear" w:color="auto" w:fill="EFF0F5"/>
          </w:tcPr>
          <w:p w14:paraId="4D14AD4F" w14:textId="77777777" w:rsidR="00CD6B84" w:rsidRPr="00022C29" w:rsidRDefault="00CD6B84" w:rsidP="00CD6B84">
            <w:pPr>
              <w:jc w:val="center"/>
            </w:pPr>
          </w:p>
        </w:tc>
      </w:tr>
      <w:tr w:rsidR="00CD6B84" w:rsidRPr="00022C29" w14:paraId="613F41D2" w14:textId="77777777" w:rsidTr="00D51261">
        <w:tc>
          <w:tcPr>
            <w:tcW w:w="8359" w:type="dxa"/>
            <w:tcBorders>
              <w:top w:val="nil"/>
              <w:bottom w:val="nil"/>
              <w:right w:val="single" w:sz="4" w:space="0" w:color="353C57" w:themeColor="text2"/>
            </w:tcBorders>
          </w:tcPr>
          <w:p w14:paraId="77C41519" w14:textId="72A6A651" w:rsidR="00CD6B84" w:rsidRDefault="00CD6B84" w:rsidP="001E4F21">
            <w:pPr>
              <w:pStyle w:val="ListParagraph"/>
            </w:pPr>
            <w:permStart w:id="879510399" w:edGrp="everyone" w:colFirst="1" w:colLast="1"/>
            <w:permEnd w:id="1865448418"/>
            <w:r>
              <w:t>You provide supportive supervision. For example, you pay attention to the interactions within the firm and act upon any concerns.</w:t>
            </w:r>
          </w:p>
        </w:tc>
        <w:tc>
          <w:tcPr>
            <w:tcW w:w="991" w:type="dxa"/>
            <w:tcBorders>
              <w:top w:val="nil"/>
              <w:left w:val="single" w:sz="4" w:space="0" w:color="353C57" w:themeColor="text2"/>
              <w:bottom w:val="nil"/>
            </w:tcBorders>
            <w:shd w:val="clear" w:color="auto" w:fill="auto"/>
          </w:tcPr>
          <w:p w14:paraId="386A4E01" w14:textId="77777777" w:rsidR="00CD6B84" w:rsidRPr="00022C29" w:rsidRDefault="00CD6B84" w:rsidP="00CD6B84">
            <w:pPr>
              <w:jc w:val="center"/>
            </w:pPr>
          </w:p>
        </w:tc>
      </w:tr>
      <w:tr w:rsidR="00CD6B84" w:rsidRPr="00022C29" w14:paraId="33895377" w14:textId="77777777" w:rsidTr="00D51261">
        <w:tc>
          <w:tcPr>
            <w:tcW w:w="8359" w:type="dxa"/>
            <w:tcBorders>
              <w:top w:val="nil"/>
              <w:bottom w:val="nil"/>
              <w:right w:val="single" w:sz="4" w:space="0" w:color="353C57" w:themeColor="text2"/>
            </w:tcBorders>
            <w:shd w:val="clear" w:color="auto" w:fill="EFF0F5"/>
          </w:tcPr>
          <w:p w14:paraId="52CCFDBD" w14:textId="12FF2058" w:rsidR="00CD6B84" w:rsidRDefault="00CD6B84" w:rsidP="001E4F21">
            <w:pPr>
              <w:pStyle w:val="ListParagraph"/>
            </w:pPr>
            <w:permStart w:id="1039291735" w:edGrp="everyone" w:colFirst="1" w:colLast="1"/>
            <w:permEnd w:id="879510399"/>
            <w:r>
              <w:t>You implement and disseminate a respectful workplace policy.</w:t>
            </w:r>
          </w:p>
        </w:tc>
        <w:tc>
          <w:tcPr>
            <w:tcW w:w="991" w:type="dxa"/>
            <w:tcBorders>
              <w:top w:val="nil"/>
              <w:left w:val="single" w:sz="4" w:space="0" w:color="353C57" w:themeColor="text2"/>
              <w:bottom w:val="nil"/>
            </w:tcBorders>
            <w:shd w:val="clear" w:color="auto" w:fill="EFF0F5"/>
          </w:tcPr>
          <w:p w14:paraId="1D2F1D72" w14:textId="77777777" w:rsidR="00CD6B84" w:rsidRPr="00022C29" w:rsidRDefault="00CD6B84" w:rsidP="00CD6B84">
            <w:pPr>
              <w:jc w:val="center"/>
            </w:pPr>
          </w:p>
        </w:tc>
      </w:tr>
      <w:tr w:rsidR="00CD6B84" w:rsidRPr="00022C29" w14:paraId="14048950" w14:textId="77777777" w:rsidTr="00D51261">
        <w:tc>
          <w:tcPr>
            <w:tcW w:w="8359" w:type="dxa"/>
            <w:tcBorders>
              <w:top w:val="nil"/>
              <w:bottom w:val="nil"/>
              <w:right w:val="single" w:sz="4" w:space="0" w:color="353C57" w:themeColor="text2"/>
            </w:tcBorders>
          </w:tcPr>
          <w:p w14:paraId="3653C6C9" w14:textId="0D923FEB" w:rsidR="00CD6B84" w:rsidRDefault="005A74B7" w:rsidP="001E4F21">
            <w:pPr>
              <w:pStyle w:val="ListParagraph"/>
            </w:pPr>
            <w:permStart w:id="1289759888" w:edGrp="everyone" w:colFirst="1" w:colLast="1"/>
            <w:permEnd w:id="1039291735"/>
            <w:r>
              <w:t>You promote a repercussion-</w:t>
            </w:r>
            <w:r w:rsidR="00CD6B84">
              <w:t>free environment for staff identifying or raising issues or concerns related to the work environment, addictions/illnesses</w:t>
            </w:r>
            <w:r>
              <w:t xml:space="preserve">, </w:t>
            </w:r>
            <w:r w:rsidR="00CD6B84">
              <w:t>or other staff, and address issues raised.</w:t>
            </w:r>
          </w:p>
        </w:tc>
        <w:tc>
          <w:tcPr>
            <w:tcW w:w="991" w:type="dxa"/>
            <w:tcBorders>
              <w:top w:val="nil"/>
              <w:left w:val="single" w:sz="4" w:space="0" w:color="353C57" w:themeColor="text2"/>
              <w:bottom w:val="nil"/>
            </w:tcBorders>
            <w:shd w:val="clear" w:color="auto" w:fill="auto"/>
          </w:tcPr>
          <w:p w14:paraId="46FDDC98" w14:textId="77777777" w:rsidR="00CD6B84" w:rsidRPr="00022C29" w:rsidRDefault="00CD6B84" w:rsidP="00CD6B84">
            <w:pPr>
              <w:jc w:val="center"/>
            </w:pPr>
          </w:p>
        </w:tc>
      </w:tr>
      <w:tr w:rsidR="00CD6B84" w:rsidRPr="00022C29" w14:paraId="679C1264" w14:textId="77777777" w:rsidTr="00D51261">
        <w:tc>
          <w:tcPr>
            <w:tcW w:w="8359" w:type="dxa"/>
            <w:tcBorders>
              <w:top w:val="nil"/>
              <w:bottom w:val="single" w:sz="4" w:space="0" w:color="353C57" w:themeColor="text2"/>
              <w:right w:val="single" w:sz="4" w:space="0" w:color="353C57" w:themeColor="text2"/>
            </w:tcBorders>
            <w:shd w:val="clear" w:color="auto" w:fill="EFF0F5"/>
          </w:tcPr>
          <w:p w14:paraId="53592641" w14:textId="64BB35C5" w:rsidR="00CD6B84" w:rsidRDefault="00CD6B84" w:rsidP="001E4F21">
            <w:pPr>
              <w:pStyle w:val="ListParagraph"/>
            </w:pPr>
            <w:permStart w:id="1407548763" w:edGrp="everyone" w:colFirst="1" w:colLast="1"/>
            <w:permEnd w:id="1289759888"/>
            <w:r>
              <w:t>You implement an internal dispute resolution process.</w:t>
            </w:r>
          </w:p>
        </w:tc>
        <w:tc>
          <w:tcPr>
            <w:tcW w:w="991" w:type="dxa"/>
            <w:tcBorders>
              <w:top w:val="nil"/>
              <w:left w:val="single" w:sz="4" w:space="0" w:color="353C57" w:themeColor="text2"/>
              <w:bottom w:val="single" w:sz="4" w:space="0" w:color="353C57" w:themeColor="text2"/>
            </w:tcBorders>
            <w:shd w:val="clear" w:color="auto" w:fill="EFF0F5"/>
          </w:tcPr>
          <w:p w14:paraId="1E1D5D96" w14:textId="77777777" w:rsidR="00CD6B84" w:rsidRPr="00022C29" w:rsidRDefault="00CD6B84" w:rsidP="00CD6B84">
            <w:pPr>
              <w:jc w:val="center"/>
            </w:pPr>
          </w:p>
        </w:tc>
      </w:tr>
    </w:tbl>
    <w:permEnd w:id="1407548763"/>
    <w:p w14:paraId="7599811B" w14:textId="4E393B45" w:rsidR="008557AB" w:rsidRDefault="008557AB" w:rsidP="00287360">
      <w:pPr>
        <w:pStyle w:val="RatingObjective"/>
      </w:pPr>
      <w:r w:rsidRPr="008557AB">
        <w:t xml:space="preserve">Rating Objective 6: You attend to the well-being of your staff </w:t>
      </w:r>
      <w:r w:rsidR="0070096C">
        <w:t>(</w:t>
      </w:r>
      <w:r w:rsidRPr="008557AB">
        <w:t>if any</w:t>
      </w:r>
      <w:r w:rsidR="0070096C">
        <w:t>)</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78BD8A8B" w14:textId="77777777" w:rsidTr="00F23884">
        <w:tc>
          <w:tcPr>
            <w:tcW w:w="9350" w:type="dxa"/>
          </w:tcPr>
          <w:p w14:paraId="6B92C5DC" w14:textId="77777777" w:rsidR="00EB133C" w:rsidRDefault="00EB133C" w:rsidP="00F23884">
            <w:pPr>
              <w:pStyle w:val="Ratinginstructions"/>
            </w:pPr>
            <w:r>
              <w:t>(Average of ratings assigned to Practices above)</w:t>
            </w:r>
          </w:p>
        </w:tc>
      </w:tr>
    </w:tbl>
    <w:p w14:paraId="1A78FFFE"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3F86E5C9" w14:textId="77777777" w:rsidTr="00F23884">
        <w:tc>
          <w:tcPr>
            <w:tcW w:w="1870" w:type="dxa"/>
          </w:tcPr>
          <w:p w14:paraId="2F0172BD" w14:textId="77777777" w:rsidR="00EB133C" w:rsidRDefault="00EB133C" w:rsidP="00F23884">
            <w:pPr>
              <w:pStyle w:val="RatingScale"/>
              <w:spacing w:before="120" w:after="120"/>
            </w:pPr>
            <w:r>
              <w:t>1</w:t>
            </w:r>
          </w:p>
        </w:tc>
        <w:tc>
          <w:tcPr>
            <w:tcW w:w="1870" w:type="dxa"/>
          </w:tcPr>
          <w:p w14:paraId="659B90BA" w14:textId="77777777" w:rsidR="00EB133C" w:rsidRDefault="00EB133C" w:rsidP="00F23884">
            <w:pPr>
              <w:pStyle w:val="RatingScale"/>
              <w:spacing w:before="120" w:after="120"/>
            </w:pPr>
            <w:r>
              <w:t>2</w:t>
            </w:r>
          </w:p>
        </w:tc>
        <w:tc>
          <w:tcPr>
            <w:tcW w:w="1870" w:type="dxa"/>
          </w:tcPr>
          <w:p w14:paraId="1C0C2822" w14:textId="77777777" w:rsidR="00EB133C" w:rsidRDefault="00EB133C" w:rsidP="00F23884">
            <w:pPr>
              <w:pStyle w:val="RatingScale"/>
              <w:spacing w:before="120" w:after="120"/>
            </w:pPr>
            <w:r>
              <w:t>3</w:t>
            </w:r>
          </w:p>
        </w:tc>
        <w:tc>
          <w:tcPr>
            <w:tcW w:w="1870" w:type="dxa"/>
          </w:tcPr>
          <w:p w14:paraId="196C5DCC" w14:textId="77777777" w:rsidR="00EB133C" w:rsidRDefault="00EB133C" w:rsidP="00F23884">
            <w:pPr>
              <w:pStyle w:val="RatingScale"/>
              <w:spacing w:before="120" w:after="120"/>
            </w:pPr>
            <w:r>
              <w:t>4</w:t>
            </w:r>
          </w:p>
        </w:tc>
        <w:tc>
          <w:tcPr>
            <w:tcW w:w="1870" w:type="dxa"/>
          </w:tcPr>
          <w:p w14:paraId="6D570C7C" w14:textId="77777777" w:rsidR="00EB133C" w:rsidRDefault="00EB133C" w:rsidP="00F23884">
            <w:pPr>
              <w:pStyle w:val="RatingScale"/>
              <w:spacing w:before="120" w:after="120"/>
            </w:pPr>
            <w:r>
              <w:t>5</w:t>
            </w:r>
          </w:p>
        </w:tc>
      </w:tr>
    </w:tbl>
    <w:p w14:paraId="352A29DC"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2107ECE6" w14:textId="77777777" w:rsidTr="00F23884">
        <w:tc>
          <w:tcPr>
            <w:tcW w:w="4675" w:type="dxa"/>
          </w:tcPr>
          <w:p w14:paraId="2D94AE98" w14:textId="77777777" w:rsidR="00EB133C" w:rsidRDefault="00EB133C" w:rsidP="00F23884">
            <w:pPr>
              <w:pStyle w:val="Ratings"/>
              <w:jc w:val="left"/>
            </w:pPr>
            <w:r>
              <w:t>Resources/support needed</w:t>
            </w:r>
          </w:p>
        </w:tc>
        <w:tc>
          <w:tcPr>
            <w:tcW w:w="4675" w:type="dxa"/>
          </w:tcPr>
          <w:p w14:paraId="3BFAD69C" w14:textId="77777777" w:rsidR="00EB133C" w:rsidRDefault="00EB133C" w:rsidP="00F23884">
            <w:pPr>
              <w:pStyle w:val="Ratings"/>
              <w:jc w:val="right"/>
            </w:pPr>
            <w:r>
              <w:t>No support needed</w:t>
            </w:r>
          </w:p>
        </w:tc>
      </w:tr>
    </w:tbl>
    <w:p w14:paraId="681DEF42" w14:textId="77777777" w:rsidR="0052653A" w:rsidRPr="00761718" w:rsidRDefault="0052653A"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F20AA" w14:paraId="2EB87EC3" w14:textId="77777777" w:rsidTr="00A311A4">
        <w:trPr>
          <w:tblHeader/>
        </w:trPr>
        <w:tc>
          <w:tcPr>
            <w:tcW w:w="9360" w:type="dxa"/>
            <w:shd w:val="clear" w:color="auto" w:fill="353C57"/>
            <w:tcMar>
              <w:top w:w="0" w:type="dxa"/>
              <w:left w:w="108" w:type="dxa"/>
              <w:bottom w:w="0" w:type="dxa"/>
              <w:right w:w="108" w:type="dxa"/>
            </w:tcMar>
          </w:tcPr>
          <w:p w14:paraId="46E3DD95" w14:textId="77777777" w:rsidR="00EF20AA" w:rsidRPr="0041494A" w:rsidRDefault="00EF20AA" w:rsidP="00761718">
            <w:pPr>
              <w:pStyle w:val="TableHeaders"/>
              <w:rPr>
                <w:rFonts w:eastAsia="Times New Roman"/>
                <w:szCs w:val="24"/>
              </w:rPr>
            </w:pPr>
            <w:r>
              <w:lastRenderedPageBreak/>
              <w:t>Resources</w:t>
            </w:r>
          </w:p>
        </w:tc>
      </w:tr>
      <w:tr w:rsidR="00EF20AA" w14:paraId="2DD4435D" w14:textId="77777777" w:rsidTr="00A311A4">
        <w:tc>
          <w:tcPr>
            <w:tcW w:w="9360" w:type="dxa"/>
            <w:tcMar>
              <w:top w:w="0" w:type="dxa"/>
              <w:left w:w="108" w:type="dxa"/>
              <w:bottom w:w="0" w:type="dxa"/>
              <w:right w:w="108" w:type="dxa"/>
            </w:tcMar>
          </w:tcPr>
          <w:p w14:paraId="66674226" w14:textId="6FDEAE92" w:rsidR="00A9171B" w:rsidRDefault="001113BD" w:rsidP="00E578FA">
            <w:pPr>
              <w:pStyle w:val="ResourcesHeadingsText"/>
            </w:pPr>
            <w:r w:rsidRPr="00A0100B">
              <w:t>Primary</w:t>
            </w:r>
          </w:p>
          <w:p w14:paraId="0C4BE53D" w14:textId="77777777" w:rsidR="00DC053C" w:rsidRDefault="009B4BC0" w:rsidP="00DC053C">
            <w:pPr>
              <w:spacing w:after="120"/>
              <w:jc w:val="both"/>
              <w:rPr>
                <w:rStyle w:val="Hyperlink"/>
              </w:rPr>
            </w:pPr>
            <w:hyperlink r:id="rId46">
              <w:r w:rsidR="00DC053C">
                <w:rPr>
                  <w:rStyle w:val="Hyperlink"/>
                </w:rPr>
                <w:t>ABA:</w:t>
              </w:r>
              <w:r w:rsidR="00DC053C" w:rsidRPr="0010481A">
                <w:rPr>
                  <w:rStyle w:val="Hyperlink"/>
                </w:rPr>
                <w:t xml:space="preserve"> Well-Being Toolkit for Lawyers and Legal Employers </w:t>
              </w:r>
            </w:hyperlink>
          </w:p>
          <w:p w14:paraId="441B70BA" w14:textId="4CEEF264" w:rsidR="00A9171B" w:rsidRPr="00562518" w:rsidRDefault="009B4BC0" w:rsidP="00142FEB">
            <w:pPr>
              <w:spacing w:after="120"/>
              <w:jc w:val="both"/>
              <w:rPr>
                <w:rStyle w:val="Hyperlink"/>
              </w:rPr>
            </w:pPr>
            <w:hyperlink r:id="rId47" w:history="1">
              <w:r w:rsidR="00375D37" w:rsidRPr="00494139">
                <w:rPr>
                  <w:rStyle w:val="Hyperlink"/>
                </w:rPr>
                <w:t>practicePRO: P</w:t>
              </w:r>
              <w:r w:rsidR="00A9171B" w:rsidRPr="00494139">
                <w:rPr>
                  <w:rStyle w:val="Hyperlink"/>
                </w:rPr>
                <w:t xml:space="preserve">rotecting the </w:t>
              </w:r>
              <w:r w:rsidR="002749FA" w:rsidRPr="00494139">
                <w:rPr>
                  <w:rStyle w:val="Hyperlink"/>
                </w:rPr>
                <w:t>Team – A</w:t>
              </w:r>
              <w:r w:rsidR="00D717F6" w:rsidRPr="00494139">
                <w:rPr>
                  <w:rStyle w:val="Hyperlink"/>
                </w:rPr>
                <w:t xml:space="preserve"> Firm's Most Valuable A</w:t>
              </w:r>
              <w:r w:rsidR="00A9171B" w:rsidRPr="00494139">
                <w:rPr>
                  <w:rStyle w:val="Hyperlink"/>
                </w:rPr>
                <w:t>sset: T</w:t>
              </w:r>
              <w:r w:rsidR="00D717F6" w:rsidRPr="00494139">
                <w:rPr>
                  <w:rStyle w:val="Hyperlink"/>
                </w:rPr>
                <w:t>ips to Keep the Team Healthy and S</w:t>
              </w:r>
              <w:r w:rsidR="00A9171B" w:rsidRPr="00494139">
                <w:rPr>
                  <w:rStyle w:val="Hyperlink"/>
                </w:rPr>
                <w:t>ane-ish</w:t>
              </w:r>
            </w:hyperlink>
          </w:p>
          <w:p w14:paraId="6BC05806" w14:textId="5A6CE651" w:rsidR="00A9171B" w:rsidRDefault="00E85146" w:rsidP="00E578FA">
            <w:pPr>
              <w:pStyle w:val="ResourcesHeadingsText"/>
            </w:pPr>
            <w:r>
              <w:t>Additional</w:t>
            </w:r>
          </w:p>
          <w:p w14:paraId="4040DED5" w14:textId="0F5750E9" w:rsidR="00A9171B" w:rsidRDefault="009B4BC0" w:rsidP="00142FEB">
            <w:pPr>
              <w:spacing w:after="120"/>
              <w:jc w:val="both"/>
              <w:rPr>
                <w:rStyle w:val="Hyperlink"/>
              </w:rPr>
            </w:pPr>
            <w:hyperlink r:id="rId48" w:history="1">
              <w:r w:rsidR="00A9171B" w:rsidRPr="00A9171B">
                <w:rPr>
                  <w:rStyle w:val="Hyperlink"/>
                </w:rPr>
                <w:t>L</w:t>
              </w:r>
              <w:r w:rsidR="007A1968">
                <w:rPr>
                  <w:rStyle w:val="Hyperlink"/>
                </w:rPr>
                <w:t xml:space="preserve">SM: </w:t>
              </w:r>
              <w:r w:rsidR="00A9171B" w:rsidRPr="00A9171B">
                <w:rPr>
                  <w:rStyle w:val="Hyperlink"/>
                </w:rPr>
                <w:t>Equity Resource</w:t>
              </w:r>
              <w:r w:rsidR="00E2458F">
                <w:rPr>
                  <w:rStyle w:val="Hyperlink"/>
                </w:rPr>
                <w:t>s for Lawyers and Firm</w:t>
              </w:r>
              <w:r w:rsidR="00A9171B" w:rsidRPr="00A9171B">
                <w:rPr>
                  <w:rStyle w:val="Hyperlink"/>
                </w:rPr>
                <w:t>s</w:t>
              </w:r>
            </w:hyperlink>
          </w:p>
          <w:p w14:paraId="23C7B158" w14:textId="7C4B3927" w:rsidR="00001DE5" w:rsidRDefault="009B4BC0" w:rsidP="00142FEB">
            <w:pPr>
              <w:spacing w:after="120"/>
              <w:jc w:val="both"/>
              <w:rPr>
                <w:rStyle w:val="Hyperlink"/>
              </w:rPr>
            </w:pPr>
            <w:hyperlink r:id="rId49" w:history="1">
              <w:r w:rsidR="00001DE5" w:rsidRPr="00001DE5">
                <w:rPr>
                  <w:rStyle w:val="Hyperlink"/>
                </w:rPr>
                <w:t>LSM: Health &amp; Wellness Resource Library</w:t>
              </w:r>
            </w:hyperlink>
          </w:p>
          <w:p w14:paraId="1FFC51A1" w14:textId="6E5B5600" w:rsidR="00761718" w:rsidRPr="00A54CB2" w:rsidRDefault="009B4BC0" w:rsidP="00142FEB">
            <w:pPr>
              <w:spacing w:after="120"/>
              <w:jc w:val="both"/>
              <w:rPr>
                <w:rStyle w:val="Hyperlink"/>
              </w:rPr>
            </w:pPr>
            <w:hyperlink r:id="rId50">
              <w:r w:rsidR="0010481A">
                <w:rPr>
                  <w:rStyle w:val="Hyperlink"/>
                </w:rPr>
                <w:t>Mental Health Commission of Cana</w:t>
              </w:r>
              <w:r w:rsidR="00224EA0">
                <w:rPr>
                  <w:rStyle w:val="Hyperlink"/>
                </w:rPr>
                <w:t xml:space="preserve">da: </w:t>
              </w:r>
              <w:r w:rsidR="0010481A">
                <w:rPr>
                  <w:rStyle w:val="Hyperlink"/>
                </w:rPr>
                <w:t>B</w:t>
              </w:r>
              <w:r w:rsidR="0010481A" w:rsidRPr="0010481A">
                <w:rPr>
                  <w:rStyle w:val="Hyperlink"/>
                </w:rPr>
                <w:t xml:space="preserve">eing a Mindful Employee: An Orientation to Psychological Health and Safety in the Workplace </w:t>
              </w:r>
            </w:hyperlink>
          </w:p>
        </w:tc>
      </w:tr>
    </w:tbl>
    <w:p w14:paraId="72733CCA" w14:textId="3C86BB1F" w:rsidR="0052413F" w:rsidRDefault="00080420" w:rsidP="0052413F">
      <w:pPr>
        <w:pStyle w:val="Heading2"/>
      </w:pPr>
      <w:bookmarkStart w:id="11" w:name="_Toc118446306"/>
      <w:r>
        <w:lastRenderedPageBreak/>
        <w:t>Overall Rating</w:t>
      </w:r>
      <w:r w:rsidR="00CF2BCB" w:rsidRPr="00CF2BCB">
        <w:t xml:space="preserve"> </w:t>
      </w:r>
      <w:r w:rsidR="00CF2BCB" w:rsidRPr="00043B7B">
        <w:t>Principle 1</w:t>
      </w:r>
      <w:r w:rsidR="0039550C">
        <w:t>: Competence and Capacity</w:t>
      </w:r>
      <w:bookmarkEnd w:id="11"/>
    </w:p>
    <w:p w14:paraId="0E2BB574" w14:textId="58076889" w:rsidR="0039550C" w:rsidRDefault="0039550C" w:rsidP="00B463BA">
      <w:pPr>
        <w:pStyle w:val="Spacer6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166D6986" w14:textId="77777777" w:rsidTr="00F23884">
        <w:tc>
          <w:tcPr>
            <w:tcW w:w="9350" w:type="dxa"/>
          </w:tcPr>
          <w:p w14:paraId="5ADE1F8E" w14:textId="77777777" w:rsidR="00EB133C" w:rsidRDefault="00EB133C" w:rsidP="00F23884">
            <w:pPr>
              <w:pStyle w:val="Ratinginstructions"/>
            </w:pPr>
            <w:r>
              <w:t>(Average of ratings assigned to the Objectives for this Principle)</w:t>
            </w:r>
          </w:p>
        </w:tc>
      </w:tr>
    </w:tbl>
    <w:p w14:paraId="7E75F279"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1531D37D" w14:textId="77777777" w:rsidTr="00F23884">
        <w:tc>
          <w:tcPr>
            <w:tcW w:w="1870" w:type="dxa"/>
          </w:tcPr>
          <w:p w14:paraId="0DE40006" w14:textId="77777777" w:rsidR="00EB133C" w:rsidRDefault="00EB133C" w:rsidP="00F23884">
            <w:pPr>
              <w:pStyle w:val="RatingScale"/>
              <w:spacing w:before="120" w:after="120"/>
            </w:pPr>
            <w:r>
              <w:t>1</w:t>
            </w:r>
          </w:p>
        </w:tc>
        <w:tc>
          <w:tcPr>
            <w:tcW w:w="1870" w:type="dxa"/>
          </w:tcPr>
          <w:p w14:paraId="7EE1A797" w14:textId="77777777" w:rsidR="00EB133C" w:rsidRDefault="00EB133C" w:rsidP="00F23884">
            <w:pPr>
              <w:pStyle w:val="RatingScale"/>
              <w:spacing w:before="120" w:after="120"/>
            </w:pPr>
            <w:r>
              <w:t>2</w:t>
            </w:r>
          </w:p>
        </w:tc>
        <w:tc>
          <w:tcPr>
            <w:tcW w:w="1870" w:type="dxa"/>
          </w:tcPr>
          <w:p w14:paraId="31E73BA6" w14:textId="77777777" w:rsidR="00EB133C" w:rsidRDefault="00EB133C" w:rsidP="00F23884">
            <w:pPr>
              <w:pStyle w:val="RatingScale"/>
              <w:spacing w:before="120" w:after="120"/>
            </w:pPr>
            <w:r>
              <w:t>3</w:t>
            </w:r>
          </w:p>
        </w:tc>
        <w:tc>
          <w:tcPr>
            <w:tcW w:w="1870" w:type="dxa"/>
          </w:tcPr>
          <w:p w14:paraId="0EE82972" w14:textId="77777777" w:rsidR="00EB133C" w:rsidRDefault="00EB133C" w:rsidP="00F23884">
            <w:pPr>
              <w:pStyle w:val="RatingScale"/>
              <w:spacing w:before="120" w:after="120"/>
            </w:pPr>
            <w:r>
              <w:t>4</w:t>
            </w:r>
          </w:p>
        </w:tc>
        <w:tc>
          <w:tcPr>
            <w:tcW w:w="1870" w:type="dxa"/>
          </w:tcPr>
          <w:p w14:paraId="7B8AC198" w14:textId="77777777" w:rsidR="00EB133C" w:rsidRDefault="00EB133C" w:rsidP="00F23884">
            <w:pPr>
              <w:pStyle w:val="RatingScale"/>
              <w:spacing w:before="120" w:after="120"/>
            </w:pPr>
            <w:r>
              <w:t>5</w:t>
            </w:r>
          </w:p>
        </w:tc>
      </w:tr>
    </w:tbl>
    <w:p w14:paraId="338B3236"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0DC56DC2" w14:textId="77777777" w:rsidTr="00F23884">
        <w:tc>
          <w:tcPr>
            <w:tcW w:w="4675" w:type="dxa"/>
          </w:tcPr>
          <w:p w14:paraId="7E12063F" w14:textId="77777777" w:rsidR="00EB133C" w:rsidRDefault="00EB133C" w:rsidP="00F23884">
            <w:pPr>
              <w:pStyle w:val="Ratings"/>
              <w:jc w:val="left"/>
            </w:pPr>
            <w:r>
              <w:t>Resources/support needed</w:t>
            </w:r>
          </w:p>
        </w:tc>
        <w:tc>
          <w:tcPr>
            <w:tcW w:w="4675" w:type="dxa"/>
          </w:tcPr>
          <w:p w14:paraId="1486ADC7" w14:textId="77777777" w:rsidR="00EB133C" w:rsidRDefault="00EB133C" w:rsidP="00F23884">
            <w:pPr>
              <w:pStyle w:val="Ratings"/>
              <w:jc w:val="right"/>
            </w:pPr>
            <w:r>
              <w:t>No support needed</w:t>
            </w:r>
          </w:p>
        </w:tc>
      </w:tr>
    </w:tbl>
    <w:p w14:paraId="6A10635F" w14:textId="77777777" w:rsidR="00EB133C" w:rsidRDefault="00EB133C" w:rsidP="00EB133C">
      <w:pPr>
        <w:rPr>
          <w:highlight w:val="yellow"/>
        </w:rPr>
      </w:pPr>
    </w:p>
    <w:p w14:paraId="50F485B4" w14:textId="38D71CE8" w:rsidR="0037057F" w:rsidRDefault="0037057F" w:rsidP="00AA0B6E">
      <w:pPr>
        <w:rPr>
          <w:highlight w:val="yellow"/>
        </w:rPr>
      </w:pPr>
    </w:p>
    <w:tbl>
      <w:tblPr>
        <w:tblStyle w:val="TableGrid"/>
        <w:tblW w:w="0" w:type="auto"/>
        <w:tblBorders>
          <w:top w:val="single" w:sz="2" w:space="0" w:color="353C57" w:themeColor="text2"/>
          <w:left w:val="single" w:sz="2" w:space="0" w:color="353C57" w:themeColor="text2"/>
          <w:bottom w:val="single" w:sz="2" w:space="0" w:color="353C57" w:themeColor="text2"/>
          <w:right w:val="single" w:sz="2" w:space="0" w:color="353C57" w:themeColor="text2"/>
          <w:insideH w:val="single" w:sz="2" w:space="0" w:color="353C57" w:themeColor="text2"/>
          <w:insideV w:val="single" w:sz="2" w:space="0" w:color="353C57" w:themeColor="text2"/>
        </w:tblBorders>
        <w:tblLook w:val="04A0" w:firstRow="1" w:lastRow="0" w:firstColumn="1" w:lastColumn="0" w:noHBand="0" w:noVBand="1"/>
      </w:tblPr>
      <w:tblGrid>
        <w:gridCol w:w="9350"/>
      </w:tblGrid>
      <w:tr w:rsidR="007508C3" w14:paraId="22939322" w14:textId="77777777" w:rsidTr="00F23884">
        <w:tc>
          <w:tcPr>
            <w:tcW w:w="9350" w:type="dxa"/>
            <w:tcBorders>
              <w:top w:val="nil"/>
              <w:left w:val="nil"/>
              <w:right w:val="nil"/>
            </w:tcBorders>
          </w:tcPr>
          <w:p w14:paraId="5F718F4E" w14:textId="77777777" w:rsidR="007508C3" w:rsidRPr="00075EB6" w:rsidRDefault="007508C3" w:rsidP="00F23884">
            <w:pPr>
              <w:pStyle w:val="RatingObjective"/>
            </w:pPr>
            <w:r w:rsidRPr="00075EB6">
              <w:t>Use this space to list priority areas for improvement and related action plans.</w:t>
            </w:r>
          </w:p>
        </w:tc>
      </w:tr>
      <w:tr w:rsidR="007508C3" w14:paraId="5B36402B" w14:textId="77777777" w:rsidTr="00F23884">
        <w:trPr>
          <w:trHeight w:val="3402"/>
        </w:trPr>
        <w:tc>
          <w:tcPr>
            <w:tcW w:w="9350" w:type="dxa"/>
          </w:tcPr>
          <w:p w14:paraId="12803321" w14:textId="77777777" w:rsidR="007508C3" w:rsidRPr="00A9790B" w:rsidRDefault="007508C3" w:rsidP="00F23884">
            <w:permStart w:id="855458474" w:edGrp="everyone"/>
            <w:permEnd w:id="855458474"/>
          </w:p>
        </w:tc>
      </w:tr>
    </w:tbl>
    <w:p w14:paraId="78BDFDDC" w14:textId="77777777" w:rsidR="007508C3" w:rsidRDefault="007508C3" w:rsidP="00287360">
      <w:pPr>
        <w:pStyle w:val="RatingObjective"/>
      </w:pPr>
    </w:p>
    <w:tbl>
      <w:tblPr>
        <w:tblStyle w:val="TableGrid"/>
        <w:tblW w:w="0" w:type="auto"/>
        <w:tblLook w:val="04A0" w:firstRow="1" w:lastRow="0" w:firstColumn="1" w:lastColumn="0" w:noHBand="0" w:noVBand="1"/>
      </w:tblPr>
      <w:tblGrid>
        <w:gridCol w:w="9350"/>
      </w:tblGrid>
      <w:tr w:rsidR="007508C3" w14:paraId="1F365512" w14:textId="77777777" w:rsidTr="00F23884">
        <w:tc>
          <w:tcPr>
            <w:tcW w:w="9350" w:type="dxa"/>
            <w:tcBorders>
              <w:top w:val="nil"/>
              <w:left w:val="nil"/>
              <w:right w:val="nil"/>
            </w:tcBorders>
          </w:tcPr>
          <w:p w14:paraId="2BC0D19E" w14:textId="77777777" w:rsidR="007508C3" w:rsidRPr="00A9790B" w:rsidRDefault="007508C3" w:rsidP="00F23884">
            <w:pPr>
              <w:pStyle w:val="RatingObjective"/>
            </w:pPr>
            <w:r w:rsidRPr="00A9790B">
              <w:t>Use this space to list areas of particular success and related plans for ongoing success.</w:t>
            </w:r>
          </w:p>
        </w:tc>
      </w:tr>
      <w:tr w:rsidR="007508C3" w14:paraId="437DC741" w14:textId="77777777" w:rsidTr="00F23884">
        <w:trPr>
          <w:trHeight w:val="3402"/>
        </w:trPr>
        <w:tc>
          <w:tcPr>
            <w:tcW w:w="9350" w:type="dxa"/>
          </w:tcPr>
          <w:p w14:paraId="026A4FA3" w14:textId="77777777" w:rsidR="007508C3" w:rsidRDefault="007508C3" w:rsidP="00F23884">
            <w:permStart w:id="1987793294" w:edGrp="everyone"/>
            <w:permEnd w:id="1987793294"/>
          </w:p>
        </w:tc>
      </w:tr>
    </w:tbl>
    <w:p w14:paraId="76178123" w14:textId="77777777" w:rsidR="00EF4B6C" w:rsidRDefault="003D5B6C" w:rsidP="00AA0B6E">
      <w:pPr>
        <w:rPr>
          <w:rFonts w:ascii="Arial" w:eastAsia="Arial" w:hAnsi="Arial" w:cs="Arial"/>
          <w:sz w:val="28"/>
          <w:szCs w:val="28"/>
        </w:rPr>
      </w:pPr>
      <w:r>
        <w:br w:type="page"/>
      </w:r>
    </w:p>
    <w:p w14:paraId="7EC204C3" w14:textId="5B863DDE" w:rsidR="00EF4B6C" w:rsidRPr="00D81B7A" w:rsidRDefault="00D81B7A" w:rsidP="0044078F">
      <w:pPr>
        <w:pStyle w:val="Heading1"/>
      </w:pPr>
      <w:bookmarkStart w:id="12" w:name="_Toc118446307"/>
      <w:r>
        <w:lastRenderedPageBreak/>
        <w:t>Principle 2: Client Management</w:t>
      </w:r>
      <w:bookmarkEnd w:id="12"/>
    </w:p>
    <w:p w14:paraId="7B35E6FC" w14:textId="147EF7C5" w:rsidR="00EF4B6C" w:rsidRDefault="003D5B6C" w:rsidP="00AA0B6E">
      <w:pPr>
        <w:rPr>
          <w:color w:val="343634"/>
          <w:sz w:val="27"/>
          <w:szCs w:val="27"/>
          <w:highlight w:val="white"/>
        </w:rPr>
      </w:pPr>
      <w:r>
        <w:t>Managing client relationships is vital to a successful and competent practice. Many complaints received by the Law Society relate to client relationship management issues such as lawyers who don’t return phone calls, clients who don’t know the status of their files and clients who don’t understand the services they are receiving. With some work to manage the relationship up front, these issues tend not to arise.</w:t>
      </w:r>
      <w:r>
        <w:rPr>
          <w:color w:val="343634"/>
          <w:sz w:val="27"/>
          <w:szCs w:val="27"/>
          <w:highlight w:val="white"/>
        </w:rPr>
        <w:t xml:space="preserve"> </w:t>
      </w:r>
    </w:p>
    <w:p w14:paraId="25A69BC7" w14:textId="58501D40" w:rsidR="00EF4B6C" w:rsidRDefault="003D5B6C" w:rsidP="00AA0B6E">
      <w:r>
        <w:t>A great way to manage expectations is to identify, early on, how you respond to ongoing client communications and learn how to develop a proactive system. This can include an explanation for clients of the cost of phone calls and emails; if you set aside certain times of the day or week to provide responses; and when clients can get answers from an assistant on certain topics. Courses and seminars on interpersonal communication or having difficult conversations can also be a great help to improving relationship management.</w:t>
      </w:r>
    </w:p>
    <w:p w14:paraId="03B2E82E" w14:textId="55AD29ED" w:rsidR="00EF4B6C" w:rsidRDefault="00E06043" w:rsidP="00AA0B6E">
      <w:r>
        <w:t>The following results-based o</w:t>
      </w:r>
      <w:r w:rsidR="003D5B6C">
        <w:t xml:space="preserve">bjectives have been identified </w:t>
      </w:r>
      <w:r>
        <w:t>to</w:t>
      </w:r>
      <w:r w:rsidR="003D5B6C">
        <w:t xml:space="preserve"> support the goal for clients to have a positive experience throughout their engagement that delivers the highes</w:t>
      </w:r>
      <w:r w:rsidR="00F31F0A">
        <w:t xml:space="preserve">t possible quality of service. </w:t>
      </w:r>
    </w:p>
    <w:p w14:paraId="7A916818" w14:textId="77777777" w:rsidR="00E13E72" w:rsidRDefault="00E13E72" w:rsidP="00E655F0">
      <w:pPr>
        <w:pStyle w:val="Spacer6pt"/>
      </w:pPr>
    </w:p>
    <w:tbl>
      <w:tblPr>
        <w:tblStyle w:val="TableGrid"/>
        <w:tblW w:w="9439" w:type="dxa"/>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1644"/>
        <w:gridCol w:w="7795"/>
      </w:tblGrid>
      <w:tr w:rsidR="00F31F0A" w:rsidRPr="00312522" w14:paraId="53CCDB91" w14:textId="77777777" w:rsidTr="00D51261">
        <w:tc>
          <w:tcPr>
            <w:tcW w:w="1644" w:type="dxa"/>
            <w:shd w:val="clear" w:color="auto" w:fill="EFF0F5"/>
          </w:tcPr>
          <w:p w14:paraId="6F5AE7CC" w14:textId="44432A12" w:rsidR="00F31F0A" w:rsidRPr="00F55965" w:rsidRDefault="00F31F0A" w:rsidP="000123EF">
            <w:pPr>
              <w:pStyle w:val="Objectivestabletext"/>
              <w:rPr>
                <w:b/>
              </w:rPr>
            </w:pPr>
            <w:r w:rsidRPr="00F55965">
              <w:rPr>
                <w:b/>
              </w:rPr>
              <w:t>Objective 7</w:t>
            </w:r>
          </w:p>
        </w:tc>
        <w:tc>
          <w:tcPr>
            <w:tcW w:w="7795" w:type="dxa"/>
            <w:shd w:val="clear" w:color="auto" w:fill="EFF0F5"/>
          </w:tcPr>
          <w:p w14:paraId="0D7B71E3" w14:textId="6ED0A222" w:rsidR="00F31F0A" w:rsidRPr="00162384" w:rsidRDefault="00F31F0A" w:rsidP="007568A7">
            <w:pPr>
              <w:pStyle w:val="Objectivestabletext"/>
            </w:pPr>
            <w:r w:rsidRPr="00162384">
              <w:t xml:space="preserve">You avoid </w:t>
            </w:r>
            <w:r w:rsidR="007568A7">
              <w:t>actual and perceived</w:t>
            </w:r>
            <w:r w:rsidRPr="00162384">
              <w:t xml:space="preserve"> conflicts </w:t>
            </w:r>
            <w:r w:rsidR="007568A7">
              <w:t xml:space="preserve">of interest </w:t>
            </w:r>
            <w:r w:rsidRPr="00162384">
              <w:t>with clients and others.</w:t>
            </w:r>
          </w:p>
        </w:tc>
      </w:tr>
      <w:tr w:rsidR="00F31F0A" w:rsidRPr="00312522" w14:paraId="75B2F99D" w14:textId="77777777" w:rsidTr="00D51261">
        <w:tc>
          <w:tcPr>
            <w:tcW w:w="1644" w:type="dxa"/>
          </w:tcPr>
          <w:p w14:paraId="75103C2A" w14:textId="405EB268" w:rsidR="00F31F0A" w:rsidRPr="00F55965" w:rsidRDefault="00F31F0A" w:rsidP="000123EF">
            <w:pPr>
              <w:pStyle w:val="Objectivestabletext"/>
              <w:rPr>
                <w:b/>
              </w:rPr>
            </w:pPr>
            <w:r w:rsidRPr="00F55965">
              <w:rPr>
                <w:b/>
              </w:rPr>
              <w:t>Objective 8</w:t>
            </w:r>
          </w:p>
        </w:tc>
        <w:tc>
          <w:tcPr>
            <w:tcW w:w="7795" w:type="dxa"/>
          </w:tcPr>
          <w:p w14:paraId="0AE10615" w14:textId="4F3A7516" w:rsidR="00F31F0A" w:rsidRPr="00162384" w:rsidRDefault="00F31F0A" w:rsidP="000123EF">
            <w:pPr>
              <w:pStyle w:val="Objectivestabletext"/>
            </w:pPr>
            <w:r w:rsidRPr="00162384">
              <w:t>You take all necessary steps before accepting retainers with identified conflicts.</w:t>
            </w:r>
          </w:p>
        </w:tc>
      </w:tr>
      <w:tr w:rsidR="00F31F0A" w:rsidRPr="00312522" w14:paraId="4DD7D272" w14:textId="77777777" w:rsidTr="00D51261">
        <w:tc>
          <w:tcPr>
            <w:tcW w:w="1644" w:type="dxa"/>
            <w:shd w:val="clear" w:color="auto" w:fill="EFF0F5"/>
          </w:tcPr>
          <w:p w14:paraId="6E1EFFC2" w14:textId="6D9FE6FA" w:rsidR="00F31F0A" w:rsidRPr="00F55965" w:rsidRDefault="00F31F0A" w:rsidP="000123EF">
            <w:pPr>
              <w:pStyle w:val="Objectivestabletext"/>
              <w:rPr>
                <w:b/>
              </w:rPr>
            </w:pPr>
            <w:r w:rsidRPr="00F55965">
              <w:rPr>
                <w:b/>
              </w:rPr>
              <w:t>Objective 9</w:t>
            </w:r>
          </w:p>
        </w:tc>
        <w:tc>
          <w:tcPr>
            <w:tcW w:w="7795" w:type="dxa"/>
            <w:shd w:val="clear" w:color="auto" w:fill="EFF0F5"/>
          </w:tcPr>
          <w:p w14:paraId="36469BE8" w14:textId="4FAE13B3" w:rsidR="00F31F0A" w:rsidRPr="00162384" w:rsidRDefault="00F31F0A" w:rsidP="000123EF">
            <w:pPr>
              <w:pStyle w:val="Objectivestabletext"/>
            </w:pPr>
            <w:r w:rsidRPr="00162384">
              <w:t xml:space="preserve">You comply with ethical obligations under the </w:t>
            </w:r>
            <w:r w:rsidR="002F2EB7" w:rsidRPr="002F2EB7">
              <w:rPr>
                <w:i/>
              </w:rPr>
              <w:t>Code</w:t>
            </w:r>
            <w:r w:rsidRPr="00162384">
              <w:t xml:space="preserve"> when taking on joint retainers.</w:t>
            </w:r>
          </w:p>
        </w:tc>
      </w:tr>
      <w:tr w:rsidR="00F31F0A" w:rsidRPr="00312522" w14:paraId="5B128D18" w14:textId="77777777" w:rsidTr="00D51261">
        <w:tc>
          <w:tcPr>
            <w:tcW w:w="1644" w:type="dxa"/>
          </w:tcPr>
          <w:p w14:paraId="6BB13DF9" w14:textId="2FFF900A" w:rsidR="00F31F0A" w:rsidRPr="00F55965" w:rsidRDefault="00F31F0A" w:rsidP="000123EF">
            <w:pPr>
              <w:pStyle w:val="Objectivestabletext"/>
              <w:rPr>
                <w:b/>
              </w:rPr>
            </w:pPr>
            <w:r w:rsidRPr="00F55965">
              <w:rPr>
                <w:b/>
              </w:rPr>
              <w:t>Objective 10</w:t>
            </w:r>
          </w:p>
        </w:tc>
        <w:tc>
          <w:tcPr>
            <w:tcW w:w="7795" w:type="dxa"/>
          </w:tcPr>
          <w:p w14:paraId="09A35C24" w14:textId="16F23868" w:rsidR="00F31F0A" w:rsidRPr="00162384" w:rsidRDefault="00F31F0A" w:rsidP="000123EF">
            <w:pPr>
              <w:pStyle w:val="Objectivestabletext"/>
            </w:pPr>
            <w:r w:rsidRPr="00162384">
              <w:t>You ensure that clients share your understanding of the scope of the retainer and the terms of engagement.</w:t>
            </w:r>
          </w:p>
        </w:tc>
      </w:tr>
      <w:tr w:rsidR="00F31F0A" w:rsidRPr="00312522" w14:paraId="761E7990" w14:textId="77777777" w:rsidTr="00D51261">
        <w:tc>
          <w:tcPr>
            <w:tcW w:w="1644" w:type="dxa"/>
            <w:shd w:val="clear" w:color="auto" w:fill="EFF0F5"/>
          </w:tcPr>
          <w:p w14:paraId="71BBBE83" w14:textId="5ADA1747" w:rsidR="00F31F0A" w:rsidRPr="00F55965" w:rsidRDefault="00F31F0A" w:rsidP="000123EF">
            <w:pPr>
              <w:pStyle w:val="Objectivestabletext"/>
              <w:rPr>
                <w:b/>
              </w:rPr>
            </w:pPr>
            <w:r w:rsidRPr="00F55965">
              <w:rPr>
                <w:b/>
              </w:rPr>
              <w:t>Objective 11</w:t>
            </w:r>
          </w:p>
        </w:tc>
        <w:tc>
          <w:tcPr>
            <w:tcW w:w="7795" w:type="dxa"/>
            <w:shd w:val="clear" w:color="auto" w:fill="EFF0F5"/>
          </w:tcPr>
          <w:p w14:paraId="4A889DE7" w14:textId="79834679" w:rsidR="00F31F0A" w:rsidRPr="00162384" w:rsidRDefault="00F31F0A" w:rsidP="000123EF">
            <w:pPr>
              <w:pStyle w:val="Objectivestabletext"/>
            </w:pPr>
            <w:r w:rsidRPr="00162384">
              <w:t>Communications between your office and clients are courteous, clear</w:t>
            </w:r>
            <w:r w:rsidR="002C37D0">
              <w:t>,</w:t>
            </w:r>
            <w:r w:rsidRPr="00162384">
              <w:t xml:space="preserve"> and regular.</w:t>
            </w:r>
          </w:p>
        </w:tc>
      </w:tr>
      <w:tr w:rsidR="00F31F0A" w:rsidRPr="00312522" w14:paraId="74AAFBA9" w14:textId="77777777" w:rsidTr="00D51261">
        <w:tc>
          <w:tcPr>
            <w:tcW w:w="1644" w:type="dxa"/>
          </w:tcPr>
          <w:p w14:paraId="0A2A7091" w14:textId="7307B2C7" w:rsidR="00F31F0A" w:rsidRPr="00F55965" w:rsidRDefault="00F31F0A" w:rsidP="000123EF">
            <w:pPr>
              <w:pStyle w:val="Objectivestabletext"/>
              <w:rPr>
                <w:b/>
              </w:rPr>
            </w:pPr>
            <w:r w:rsidRPr="00F55965">
              <w:rPr>
                <w:b/>
              </w:rPr>
              <w:t>Objective 12</w:t>
            </w:r>
          </w:p>
        </w:tc>
        <w:tc>
          <w:tcPr>
            <w:tcW w:w="7795" w:type="dxa"/>
          </w:tcPr>
          <w:p w14:paraId="192D29D8" w14:textId="3C339208" w:rsidR="00F31F0A" w:rsidRPr="00162384" w:rsidRDefault="00F31F0A" w:rsidP="000123EF">
            <w:pPr>
              <w:pStyle w:val="Objectivestabletext"/>
            </w:pPr>
            <w:r w:rsidRPr="00162384">
              <w:t>Provision of legal services is thorough, efficient</w:t>
            </w:r>
            <w:r w:rsidR="002C37D0">
              <w:t>,</w:t>
            </w:r>
            <w:r w:rsidRPr="00162384">
              <w:t xml:space="preserve"> and timely.</w:t>
            </w:r>
          </w:p>
        </w:tc>
      </w:tr>
      <w:tr w:rsidR="00F31F0A" w:rsidRPr="00312522" w14:paraId="0284FFD5" w14:textId="77777777" w:rsidTr="00D51261">
        <w:tc>
          <w:tcPr>
            <w:tcW w:w="1644" w:type="dxa"/>
            <w:shd w:val="clear" w:color="auto" w:fill="EFF0F5"/>
          </w:tcPr>
          <w:p w14:paraId="1E6D7E6D" w14:textId="43574CA5" w:rsidR="00F31F0A" w:rsidRPr="00F55965" w:rsidRDefault="00F31F0A" w:rsidP="000123EF">
            <w:pPr>
              <w:pStyle w:val="Objectivestabletext"/>
              <w:rPr>
                <w:b/>
              </w:rPr>
            </w:pPr>
            <w:r w:rsidRPr="00F55965">
              <w:rPr>
                <w:b/>
              </w:rPr>
              <w:t>Objective 13</w:t>
            </w:r>
          </w:p>
        </w:tc>
        <w:tc>
          <w:tcPr>
            <w:tcW w:w="7795" w:type="dxa"/>
            <w:shd w:val="clear" w:color="auto" w:fill="EFF0F5"/>
          </w:tcPr>
          <w:p w14:paraId="6997E04E" w14:textId="11B9E1F2" w:rsidR="00F31F0A" w:rsidRPr="00162384" w:rsidRDefault="00BA317F" w:rsidP="000123EF">
            <w:pPr>
              <w:pStyle w:val="Objectivestabletext"/>
            </w:pPr>
            <w:r w:rsidRPr="00BA317F">
              <w:t>You protect the interests of vulnerable clients or clients with diminished capacity and provide support as required</w:t>
            </w:r>
            <w:r w:rsidR="00F31F0A" w:rsidRPr="00162384">
              <w:t>.</w:t>
            </w:r>
          </w:p>
        </w:tc>
      </w:tr>
      <w:tr w:rsidR="00F31F0A" w:rsidRPr="00312522" w14:paraId="5B21D9AD" w14:textId="77777777" w:rsidTr="00D51261">
        <w:tc>
          <w:tcPr>
            <w:tcW w:w="1644" w:type="dxa"/>
          </w:tcPr>
          <w:p w14:paraId="24D24633" w14:textId="40C26C98" w:rsidR="00F31F0A" w:rsidRPr="00F55965" w:rsidRDefault="00F31F0A" w:rsidP="000123EF">
            <w:pPr>
              <w:pStyle w:val="Objectivestabletext"/>
              <w:rPr>
                <w:b/>
              </w:rPr>
            </w:pPr>
            <w:r w:rsidRPr="00F55965">
              <w:rPr>
                <w:b/>
              </w:rPr>
              <w:t>Objective 14</w:t>
            </w:r>
          </w:p>
        </w:tc>
        <w:tc>
          <w:tcPr>
            <w:tcW w:w="7795" w:type="dxa"/>
          </w:tcPr>
          <w:p w14:paraId="31DBDFB4" w14:textId="4E94E282" w:rsidR="00F31F0A" w:rsidRPr="00162384" w:rsidRDefault="00F31F0A" w:rsidP="000123EF">
            <w:pPr>
              <w:pStyle w:val="Objectivestabletext"/>
            </w:pPr>
            <w:r w:rsidRPr="00162384">
              <w:t>You provide clients regular opportunities to comment on their satisfaction.</w:t>
            </w:r>
          </w:p>
        </w:tc>
      </w:tr>
      <w:tr w:rsidR="00F31F0A" w:rsidRPr="00312522" w14:paraId="0C840370" w14:textId="77777777" w:rsidTr="00D51261">
        <w:tc>
          <w:tcPr>
            <w:tcW w:w="1644" w:type="dxa"/>
            <w:shd w:val="clear" w:color="auto" w:fill="EFF0F5"/>
          </w:tcPr>
          <w:p w14:paraId="204DD8A6" w14:textId="3F84A6DF" w:rsidR="00F31F0A" w:rsidRPr="00F55965" w:rsidRDefault="00F31F0A" w:rsidP="000123EF">
            <w:pPr>
              <w:pStyle w:val="Objectivestabletext"/>
              <w:rPr>
                <w:b/>
              </w:rPr>
            </w:pPr>
            <w:r w:rsidRPr="00F55965">
              <w:rPr>
                <w:b/>
              </w:rPr>
              <w:t>Objective 15</w:t>
            </w:r>
          </w:p>
        </w:tc>
        <w:tc>
          <w:tcPr>
            <w:tcW w:w="7795" w:type="dxa"/>
            <w:shd w:val="clear" w:color="auto" w:fill="EFF0F5"/>
          </w:tcPr>
          <w:p w14:paraId="657D21BC" w14:textId="7D418DC8" w:rsidR="00F31F0A" w:rsidRPr="00162384" w:rsidRDefault="00F31F0A" w:rsidP="000123EF">
            <w:pPr>
              <w:pStyle w:val="Objectivestabletext"/>
            </w:pPr>
            <w:r w:rsidRPr="00162384">
              <w:t>You charge only fees or disbursements that are fair and reasonable and disclosed in a timely fashion.</w:t>
            </w:r>
          </w:p>
        </w:tc>
      </w:tr>
    </w:tbl>
    <w:p w14:paraId="1398748C" w14:textId="48E6262E" w:rsidR="00B62B07" w:rsidRPr="00B62B07" w:rsidRDefault="00B55E7F" w:rsidP="0029399C">
      <w:pPr>
        <w:pStyle w:val="Heading2"/>
      </w:pPr>
      <w:bookmarkStart w:id="13" w:name="_Toc118446308"/>
      <w:r w:rsidRPr="00B55E7F">
        <w:lastRenderedPageBreak/>
        <w:t>Ob</w:t>
      </w:r>
      <w:r w:rsidR="00CD3872">
        <w:t>jective 7</w:t>
      </w:r>
      <w:r w:rsidR="00CD3872" w:rsidRPr="00962DF6">
        <w:t xml:space="preserve">: </w:t>
      </w:r>
      <w:r w:rsidR="00BA317F">
        <w:t xml:space="preserve">Actual and Perceived </w:t>
      </w:r>
      <w:r w:rsidR="00962DF6" w:rsidRPr="00962DF6">
        <w:t>Conflicts</w:t>
      </w:r>
      <w:r w:rsidR="00BA317F">
        <w:t xml:space="preserve"> of Interest</w:t>
      </w:r>
      <w:bookmarkEnd w:id="13"/>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B55E7F" w:rsidRPr="001560BD" w14:paraId="16DAF961" w14:textId="77777777" w:rsidTr="00D51261">
        <w:tc>
          <w:tcPr>
            <w:tcW w:w="9350" w:type="dxa"/>
            <w:shd w:val="clear" w:color="auto" w:fill="EFF0F5"/>
          </w:tcPr>
          <w:p w14:paraId="640E6238" w14:textId="160C2BF8" w:rsidR="00B55E7F" w:rsidRPr="000639B9" w:rsidRDefault="00B55E7F" w:rsidP="00BA317F">
            <w:pPr>
              <w:pStyle w:val="Objectivetext"/>
            </w:pPr>
            <w:r w:rsidRPr="00B55E7F">
              <w:t xml:space="preserve">You avoid </w:t>
            </w:r>
            <w:r w:rsidR="00BA317F">
              <w:t xml:space="preserve">actual and perceived </w:t>
            </w:r>
            <w:r w:rsidRPr="00B55E7F">
              <w:t xml:space="preserve">conflicts </w:t>
            </w:r>
            <w:r w:rsidR="00BA317F">
              <w:t xml:space="preserve">of interest </w:t>
            </w:r>
            <w:r w:rsidRPr="00B55E7F">
              <w:t>with clients and others.</w:t>
            </w:r>
          </w:p>
        </w:tc>
      </w:tr>
    </w:tbl>
    <w:p w14:paraId="464748EE" w14:textId="77777777" w:rsidR="0036112E" w:rsidRDefault="0036112E" w:rsidP="0036112E">
      <w:pPr>
        <w:pStyle w:val="Spacer3pt"/>
      </w:pPr>
    </w:p>
    <w:p w14:paraId="38F8821A" w14:textId="77777777" w:rsidR="00B55E7F" w:rsidRPr="0024045F" w:rsidRDefault="00B55E7F" w:rsidP="009C7C4F">
      <w:r>
        <w:t>Issues relating to conflicts have become more important over the years as lawyers have become more mobile, law firms have become more complex, and courts have provided guidance. The consequences of acting in a conflict situation may be serious and costly and can include:</w:t>
      </w:r>
    </w:p>
    <w:p w14:paraId="30A402E0" w14:textId="77777777" w:rsidR="00B55E7F" w:rsidRPr="0096603B" w:rsidRDefault="00B55E7F" w:rsidP="004A7BF2">
      <w:pPr>
        <w:pStyle w:val="ListParagraph"/>
        <w:numPr>
          <w:ilvl w:val="0"/>
          <w:numId w:val="22"/>
        </w:numPr>
      </w:pPr>
      <w:r w:rsidRPr="0096603B">
        <w:t>disqualification from representation of o</w:t>
      </w:r>
      <w:r>
        <w:t>ne or more clients,</w:t>
      </w:r>
    </w:p>
    <w:p w14:paraId="1F0F26A4" w14:textId="77777777" w:rsidR="00B55E7F" w:rsidRPr="0096603B" w:rsidRDefault="00B55E7F" w:rsidP="004A7BF2">
      <w:pPr>
        <w:pStyle w:val="ListParagraph"/>
        <w:numPr>
          <w:ilvl w:val="0"/>
          <w:numId w:val="22"/>
        </w:numPr>
      </w:pPr>
      <w:r w:rsidRPr="0096603B">
        <w:t>forfeiture of fees charged and the inabil</w:t>
      </w:r>
      <w:r>
        <w:t>ity to charge for time invested,</w:t>
      </w:r>
    </w:p>
    <w:p w14:paraId="234A1E32" w14:textId="77777777" w:rsidR="00B55E7F" w:rsidRPr="0096603B" w:rsidRDefault="00B55E7F" w:rsidP="004A7BF2">
      <w:pPr>
        <w:pStyle w:val="ListParagraph"/>
        <w:numPr>
          <w:ilvl w:val="0"/>
          <w:numId w:val="22"/>
        </w:numPr>
      </w:pPr>
      <w:r>
        <w:t xml:space="preserve">damages claim, </w:t>
      </w:r>
      <w:r w:rsidRPr="0096603B">
        <w:t>and</w:t>
      </w:r>
    </w:p>
    <w:p w14:paraId="6D753BFA" w14:textId="77777777" w:rsidR="00B55E7F" w:rsidRPr="0096603B" w:rsidRDefault="00B55E7F" w:rsidP="004A7BF2">
      <w:pPr>
        <w:pStyle w:val="ListParagraph"/>
        <w:numPr>
          <w:ilvl w:val="0"/>
          <w:numId w:val="22"/>
        </w:numPr>
      </w:pPr>
      <w:r w:rsidRPr="0096603B">
        <w:t>reputational risk and cost (in time and money) of defending a negligence claim or responding to an investigation.</w:t>
      </w:r>
    </w:p>
    <w:p w14:paraId="458AE187" w14:textId="77777777" w:rsidR="00B55E7F" w:rsidRDefault="00B55E7F" w:rsidP="009C7C4F">
      <w:r>
        <w:t>In addition to evaluating potential or actual conflicts between clients, lawyers must guard against conflicts between lawyers’ personal interests and client interests.</w:t>
      </w:r>
    </w:p>
    <w:p w14:paraId="719030B7" w14:textId="7BFACDAF" w:rsidR="00B55E7F" w:rsidRDefault="00B55E7F" w:rsidP="009C7C4F">
      <w:r>
        <w:t>When in doubt about whether you may act or whether you are in a conflict, you are encouraged to contact the Law Society for guidance or check with a senior member of the Bar.</w:t>
      </w:r>
    </w:p>
    <w:p w14:paraId="11A476BA" w14:textId="346C4A6F" w:rsidR="0027213F" w:rsidRDefault="00797DF1" w:rsidP="00905A3A">
      <w:pPr>
        <w:pageBreakBefore/>
      </w:pPr>
      <w:r>
        <w:lastRenderedPageBreak/>
        <w:t>The following example practices can help you assess your performance with respect to this Objective and consider ways to proactively manage risk</w:t>
      </w:r>
      <w:r w:rsidR="0027213F">
        <w:t>.</w:t>
      </w:r>
    </w:p>
    <w:p w14:paraId="65A0AD15" w14:textId="3F912958" w:rsidR="00CD6B84" w:rsidRDefault="00CD6B84"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CD6B84" w:rsidRPr="00022C29" w14:paraId="79073638" w14:textId="77777777" w:rsidTr="00DC6DD4">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1060793A" w14:textId="3A4B7AA9" w:rsidR="00CD6B84"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60174D8E" w14:textId="77777777" w:rsidR="00CD6B84" w:rsidRPr="00D24FF3" w:rsidRDefault="00CD6B84" w:rsidP="00D31B92">
            <w:pPr>
              <w:pStyle w:val="TableHeaders"/>
              <w:jc w:val="center"/>
            </w:pPr>
            <w:r>
              <w:t>Rating</w:t>
            </w:r>
          </w:p>
        </w:tc>
      </w:tr>
      <w:tr w:rsidR="00CD6B84" w:rsidRPr="00022C29" w14:paraId="6B6802D3" w14:textId="77777777" w:rsidTr="00DC6DD4">
        <w:tc>
          <w:tcPr>
            <w:tcW w:w="8359" w:type="dxa"/>
            <w:tcBorders>
              <w:top w:val="nil"/>
              <w:bottom w:val="nil"/>
              <w:right w:val="single" w:sz="4" w:space="0" w:color="353C57" w:themeColor="text2"/>
            </w:tcBorders>
          </w:tcPr>
          <w:p w14:paraId="24B8094B" w14:textId="477316E3" w:rsidR="00CD6B84" w:rsidRDefault="00CD6B84" w:rsidP="001E4F21">
            <w:pPr>
              <w:pStyle w:val="ListParagraph"/>
              <w:numPr>
                <w:ilvl w:val="0"/>
                <w:numId w:val="51"/>
              </w:numPr>
            </w:pPr>
            <w:permStart w:id="1458645239" w:edGrp="everyone" w:colFirst="1" w:colLast="1"/>
            <w:r>
              <w:t>You maintain a database that contains all relevant information with respect to each client matter to facilitate comprehensive and timely conflicts searches.</w:t>
            </w:r>
          </w:p>
        </w:tc>
        <w:tc>
          <w:tcPr>
            <w:tcW w:w="991" w:type="dxa"/>
            <w:tcBorders>
              <w:top w:val="nil"/>
              <w:left w:val="single" w:sz="4" w:space="0" w:color="353C57" w:themeColor="text2"/>
              <w:bottom w:val="nil"/>
            </w:tcBorders>
            <w:shd w:val="clear" w:color="auto" w:fill="auto"/>
          </w:tcPr>
          <w:p w14:paraId="43493AF8" w14:textId="77777777" w:rsidR="00CD6B84" w:rsidRPr="00022C29" w:rsidRDefault="00CD6B84" w:rsidP="00CD6B84">
            <w:pPr>
              <w:jc w:val="center"/>
            </w:pPr>
          </w:p>
        </w:tc>
      </w:tr>
      <w:tr w:rsidR="00CD6B84" w:rsidRPr="00022C29" w14:paraId="3F545D6F" w14:textId="77777777" w:rsidTr="00DC6DD4">
        <w:tc>
          <w:tcPr>
            <w:tcW w:w="8359" w:type="dxa"/>
            <w:tcBorders>
              <w:top w:val="nil"/>
              <w:bottom w:val="nil"/>
              <w:right w:val="single" w:sz="4" w:space="0" w:color="353C57" w:themeColor="text2"/>
            </w:tcBorders>
            <w:shd w:val="clear" w:color="auto" w:fill="EFF0F5"/>
          </w:tcPr>
          <w:p w14:paraId="6D50EF9D" w14:textId="77777777" w:rsidR="00CD6B84" w:rsidRDefault="00CD6B84" w:rsidP="001E4F21">
            <w:pPr>
              <w:pStyle w:val="ListParagraph"/>
              <w:numPr>
                <w:ilvl w:val="0"/>
                <w:numId w:val="51"/>
              </w:numPr>
            </w:pPr>
            <w:permStart w:id="200023782" w:edGrp="everyone" w:colFirst="1" w:colLast="1"/>
            <w:permEnd w:id="1458645239"/>
            <w:r>
              <w:t>You have policies and procedures to evaluate the potential for conflicts or potential conflicts at critical points of engagement, including:</w:t>
            </w:r>
          </w:p>
          <w:p w14:paraId="5505506C" w14:textId="77777777" w:rsidR="00CD6B84" w:rsidRDefault="00CD6B84" w:rsidP="00224EA0">
            <w:pPr>
              <w:pStyle w:val="ListParagraph"/>
              <w:numPr>
                <w:ilvl w:val="0"/>
                <w:numId w:val="9"/>
              </w:numPr>
              <w:spacing w:before="0"/>
              <w:ind w:left="714" w:hanging="357"/>
            </w:pPr>
            <w:r>
              <w:t>before receiving confidential information;</w:t>
            </w:r>
          </w:p>
          <w:p w14:paraId="47EB18C6" w14:textId="77777777" w:rsidR="00CD6B84" w:rsidRDefault="00CD6B84" w:rsidP="00224EA0">
            <w:pPr>
              <w:pStyle w:val="ListParagraph"/>
              <w:numPr>
                <w:ilvl w:val="0"/>
                <w:numId w:val="9"/>
              </w:numPr>
              <w:spacing w:before="0"/>
              <w:ind w:left="714" w:hanging="357"/>
            </w:pPr>
            <w:r>
              <w:t>before accepting a new retainer;</w:t>
            </w:r>
          </w:p>
          <w:p w14:paraId="21224018" w14:textId="77777777" w:rsidR="00CD6B84" w:rsidRDefault="00CD6B84" w:rsidP="00224EA0">
            <w:pPr>
              <w:pStyle w:val="ListParagraph"/>
              <w:numPr>
                <w:ilvl w:val="0"/>
                <w:numId w:val="9"/>
              </w:numPr>
              <w:spacing w:before="0"/>
              <w:ind w:left="714" w:hanging="357"/>
            </w:pPr>
            <w:r>
              <w:t xml:space="preserve">when a new party becomes involved in a matter; </w:t>
            </w:r>
          </w:p>
          <w:p w14:paraId="3A019C3B" w14:textId="77777777" w:rsidR="00CD6B84" w:rsidRDefault="00CD6B84" w:rsidP="00224EA0">
            <w:pPr>
              <w:pStyle w:val="ListParagraph"/>
              <w:numPr>
                <w:ilvl w:val="0"/>
                <w:numId w:val="9"/>
              </w:numPr>
              <w:spacing w:before="0"/>
              <w:ind w:left="714" w:hanging="357"/>
            </w:pPr>
            <w:r>
              <w:t xml:space="preserve">when new individuals are hired; </w:t>
            </w:r>
          </w:p>
          <w:p w14:paraId="6AD35028" w14:textId="77777777" w:rsidR="00CD6B84" w:rsidRDefault="00CD6B84" w:rsidP="00224EA0">
            <w:pPr>
              <w:pStyle w:val="ListParagraph"/>
              <w:numPr>
                <w:ilvl w:val="0"/>
                <w:numId w:val="9"/>
              </w:numPr>
              <w:spacing w:before="0"/>
              <w:ind w:left="714" w:hanging="357"/>
            </w:pPr>
            <w:r>
              <w:t xml:space="preserve">when you are acting for multiple parties and the interests of the parties diverge; </w:t>
            </w:r>
          </w:p>
          <w:p w14:paraId="47B70EBC" w14:textId="77777777" w:rsidR="00CD6B84" w:rsidRDefault="00CD6B84" w:rsidP="00224EA0">
            <w:pPr>
              <w:pStyle w:val="ListParagraph"/>
              <w:numPr>
                <w:ilvl w:val="0"/>
                <w:numId w:val="9"/>
              </w:numPr>
              <w:spacing w:before="0"/>
              <w:ind w:left="714" w:hanging="357"/>
            </w:pPr>
            <w:r>
              <w:t xml:space="preserve">when you are considering accepting a position as a director or engaging in a business venture with a client; </w:t>
            </w:r>
          </w:p>
          <w:p w14:paraId="7526CB07" w14:textId="77777777" w:rsidR="00CD6B84" w:rsidRDefault="00CD6B84" w:rsidP="00224EA0">
            <w:pPr>
              <w:pStyle w:val="ListParagraph"/>
              <w:numPr>
                <w:ilvl w:val="0"/>
                <w:numId w:val="9"/>
              </w:numPr>
              <w:spacing w:before="0"/>
              <w:ind w:left="714" w:hanging="357"/>
            </w:pPr>
            <w:r>
              <w:t xml:space="preserve">when your personal relationship (such as marriage) or personal interests creates possible conflicts; </w:t>
            </w:r>
          </w:p>
          <w:p w14:paraId="1041447A" w14:textId="6C47D183" w:rsidR="00CD6B84" w:rsidRDefault="00CD6B84" w:rsidP="00224EA0">
            <w:pPr>
              <w:pStyle w:val="ListParagraph"/>
              <w:numPr>
                <w:ilvl w:val="0"/>
                <w:numId w:val="9"/>
              </w:numPr>
              <w:spacing w:before="0"/>
              <w:ind w:left="714" w:hanging="357"/>
            </w:pPr>
            <w:r>
              <w:t xml:space="preserve">when acting as a director for public or private companies, not-for-profit corporations or other entities. </w:t>
            </w:r>
          </w:p>
        </w:tc>
        <w:tc>
          <w:tcPr>
            <w:tcW w:w="991" w:type="dxa"/>
            <w:tcBorders>
              <w:top w:val="nil"/>
              <w:left w:val="single" w:sz="4" w:space="0" w:color="353C57" w:themeColor="text2"/>
              <w:bottom w:val="nil"/>
            </w:tcBorders>
            <w:shd w:val="clear" w:color="auto" w:fill="EFF0F5"/>
          </w:tcPr>
          <w:p w14:paraId="32ECBE7C" w14:textId="77777777" w:rsidR="00CD6B84" w:rsidRPr="00022C29" w:rsidRDefault="00CD6B84" w:rsidP="00CD6B84">
            <w:pPr>
              <w:jc w:val="center"/>
            </w:pPr>
          </w:p>
        </w:tc>
      </w:tr>
      <w:tr w:rsidR="00CD6B84" w:rsidRPr="00312522" w14:paraId="00EFCC92" w14:textId="77777777" w:rsidTr="00DC6DD4">
        <w:tc>
          <w:tcPr>
            <w:tcW w:w="8359" w:type="dxa"/>
            <w:tcBorders>
              <w:top w:val="nil"/>
              <w:bottom w:val="single" w:sz="4" w:space="0" w:color="353C57" w:themeColor="text2"/>
              <w:right w:val="single" w:sz="4" w:space="0" w:color="353C57" w:themeColor="text2"/>
            </w:tcBorders>
          </w:tcPr>
          <w:p w14:paraId="2291429E" w14:textId="2C814A76" w:rsidR="00CD6B84" w:rsidRPr="00753EA1" w:rsidRDefault="00CD6B84" w:rsidP="001E4F21">
            <w:pPr>
              <w:pStyle w:val="ListParagraph"/>
              <w:numPr>
                <w:ilvl w:val="0"/>
                <w:numId w:val="51"/>
              </w:numPr>
            </w:pPr>
            <w:permStart w:id="1692863233" w:edGrp="everyone" w:colFirst="1" w:colLast="1"/>
            <w:permEnd w:id="200023782"/>
            <w:r>
              <w:t>Each file contains confirmation that a conflicts check has been completed.</w:t>
            </w:r>
          </w:p>
        </w:tc>
        <w:tc>
          <w:tcPr>
            <w:tcW w:w="991" w:type="dxa"/>
            <w:tcBorders>
              <w:top w:val="nil"/>
              <w:left w:val="single" w:sz="4" w:space="0" w:color="353C57" w:themeColor="text2"/>
              <w:bottom w:val="single" w:sz="4" w:space="0" w:color="353C57" w:themeColor="text2"/>
            </w:tcBorders>
            <w:shd w:val="clear" w:color="auto" w:fill="auto"/>
          </w:tcPr>
          <w:p w14:paraId="39B57254" w14:textId="77777777" w:rsidR="00CD6B84" w:rsidRPr="00022C29" w:rsidRDefault="00CD6B84" w:rsidP="00CD6B84">
            <w:pPr>
              <w:jc w:val="center"/>
            </w:pPr>
          </w:p>
        </w:tc>
      </w:tr>
    </w:tbl>
    <w:permEnd w:id="1692863233"/>
    <w:p w14:paraId="34607FE5" w14:textId="0A1E747E" w:rsidR="008557AB" w:rsidRDefault="008557AB" w:rsidP="00287360">
      <w:pPr>
        <w:pStyle w:val="RatingObjective"/>
      </w:pPr>
      <w:r w:rsidRPr="008557AB">
        <w:t xml:space="preserve">Rating Objective 7: </w:t>
      </w:r>
      <w:r w:rsidR="00BA317F" w:rsidRPr="00BA317F">
        <w:t>You avoid actual and perceived conflicts of interest with clients and others</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25209647" w14:textId="77777777" w:rsidTr="00F23884">
        <w:tc>
          <w:tcPr>
            <w:tcW w:w="9350" w:type="dxa"/>
          </w:tcPr>
          <w:p w14:paraId="1D5D7364" w14:textId="77777777" w:rsidR="00961496" w:rsidRDefault="00961496" w:rsidP="00F23884">
            <w:pPr>
              <w:pStyle w:val="Ratinginstructions"/>
            </w:pPr>
            <w:r>
              <w:t>(Average of ratings assigned to Practices above)</w:t>
            </w:r>
          </w:p>
        </w:tc>
      </w:tr>
    </w:tbl>
    <w:p w14:paraId="6E31D830"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7B9EE93E" w14:textId="77777777" w:rsidTr="00F23884">
        <w:tc>
          <w:tcPr>
            <w:tcW w:w="1870" w:type="dxa"/>
          </w:tcPr>
          <w:p w14:paraId="093FA4B3" w14:textId="77777777" w:rsidR="00961496" w:rsidRDefault="00961496" w:rsidP="00F23884">
            <w:pPr>
              <w:pStyle w:val="RatingScale"/>
              <w:spacing w:before="120" w:after="120"/>
            </w:pPr>
            <w:r>
              <w:t>1</w:t>
            </w:r>
          </w:p>
        </w:tc>
        <w:tc>
          <w:tcPr>
            <w:tcW w:w="1870" w:type="dxa"/>
          </w:tcPr>
          <w:p w14:paraId="699E12DC" w14:textId="77777777" w:rsidR="00961496" w:rsidRDefault="00961496" w:rsidP="00F23884">
            <w:pPr>
              <w:pStyle w:val="RatingScale"/>
              <w:spacing w:before="120" w:after="120"/>
            </w:pPr>
            <w:r>
              <w:t>2</w:t>
            </w:r>
          </w:p>
        </w:tc>
        <w:tc>
          <w:tcPr>
            <w:tcW w:w="1870" w:type="dxa"/>
          </w:tcPr>
          <w:p w14:paraId="704665B9" w14:textId="77777777" w:rsidR="00961496" w:rsidRDefault="00961496" w:rsidP="00F23884">
            <w:pPr>
              <w:pStyle w:val="RatingScale"/>
              <w:spacing w:before="120" w:after="120"/>
            </w:pPr>
            <w:r>
              <w:t>3</w:t>
            </w:r>
          </w:p>
        </w:tc>
        <w:tc>
          <w:tcPr>
            <w:tcW w:w="1870" w:type="dxa"/>
          </w:tcPr>
          <w:p w14:paraId="57B9684F" w14:textId="77777777" w:rsidR="00961496" w:rsidRDefault="00961496" w:rsidP="00F23884">
            <w:pPr>
              <w:pStyle w:val="RatingScale"/>
              <w:spacing w:before="120" w:after="120"/>
            </w:pPr>
            <w:r>
              <w:t>4</w:t>
            </w:r>
          </w:p>
        </w:tc>
        <w:tc>
          <w:tcPr>
            <w:tcW w:w="1870" w:type="dxa"/>
          </w:tcPr>
          <w:p w14:paraId="7EE39382" w14:textId="77777777" w:rsidR="00961496" w:rsidRDefault="00961496" w:rsidP="00F23884">
            <w:pPr>
              <w:pStyle w:val="RatingScale"/>
              <w:spacing w:before="120" w:after="120"/>
            </w:pPr>
            <w:r>
              <w:t>5</w:t>
            </w:r>
          </w:p>
        </w:tc>
      </w:tr>
    </w:tbl>
    <w:p w14:paraId="1A66FC04"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1EF10588" w14:textId="77777777" w:rsidTr="00F23884">
        <w:tc>
          <w:tcPr>
            <w:tcW w:w="4675" w:type="dxa"/>
          </w:tcPr>
          <w:p w14:paraId="7BDEEF1B" w14:textId="77777777" w:rsidR="00961496" w:rsidRDefault="00961496" w:rsidP="00F23884">
            <w:pPr>
              <w:pStyle w:val="Ratings"/>
              <w:jc w:val="left"/>
            </w:pPr>
            <w:r>
              <w:t>Resources/support needed</w:t>
            </w:r>
          </w:p>
        </w:tc>
        <w:tc>
          <w:tcPr>
            <w:tcW w:w="4675" w:type="dxa"/>
          </w:tcPr>
          <w:p w14:paraId="3287CDDA" w14:textId="77777777" w:rsidR="00961496" w:rsidRDefault="00961496" w:rsidP="00F23884">
            <w:pPr>
              <w:pStyle w:val="Ratings"/>
              <w:jc w:val="right"/>
            </w:pPr>
            <w:r>
              <w:t>No support needed</w:t>
            </w:r>
          </w:p>
        </w:tc>
      </w:tr>
    </w:tbl>
    <w:p w14:paraId="0DDB818F" w14:textId="77777777" w:rsidR="008557AB" w:rsidRPr="00761718" w:rsidRDefault="008557AB"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tblBorders>
        <w:tblLayout w:type="fixed"/>
        <w:tblLook w:val="0420" w:firstRow="1" w:lastRow="0" w:firstColumn="0" w:lastColumn="0" w:noHBand="0" w:noVBand="1"/>
      </w:tblPr>
      <w:tblGrid>
        <w:gridCol w:w="9360"/>
      </w:tblGrid>
      <w:tr w:rsidR="00BB68B9" w14:paraId="404954FA" w14:textId="77777777" w:rsidTr="00A311A4">
        <w:trPr>
          <w:tblHeader/>
        </w:trPr>
        <w:tc>
          <w:tcPr>
            <w:tcW w:w="9360" w:type="dxa"/>
            <w:shd w:val="clear" w:color="auto" w:fill="353C57"/>
            <w:tcMar>
              <w:top w:w="0" w:type="dxa"/>
              <w:left w:w="108" w:type="dxa"/>
              <w:bottom w:w="0" w:type="dxa"/>
              <w:right w:w="108" w:type="dxa"/>
            </w:tcMar>
          </w:tcPr>
          <w:p w14:paraId="666EB602" w14:textId="77777777" w:rsidR="00BB68B9" w:rsidRPr="0041494A" w:rsidRDefault="00BB68B9" w:rsidP="00211F9D">
            <w:pPr>
              <w:pStyle w:val="TableHeaders"/>
              <w:pageBreakBefore/>
              <w:rPr>
                <w:rFonts w:eastAsia="Times New Roman"/>
                <w:szCs w:val="24"/>
              </w:rPr>
            </w:pPr>
            <w:r>
              <w:lastRenderedPageBreak/>
              <w:t>Resources</w:t>
            </w:r>
          </w:p>
        </w:tc>
      </w:tr>
      <w:tr w:rsidR="00BB68B9" w14:paraId="7854A00A" w14:textId="77777777" w:rsidTr="00A311A4">
        <w:tc>
          <w:tcPr>
            <w:tcW w:w="9360" w:type="dxa"/>
            <w:tcMar>
              <w:top w:w="0" w:type="dxa"/>
              <w:left w:w="108" w:type="dxa"/>
              <w:bottom w:w="0" w:type="dxa"/>
              <w:right w:w="108" w:type="dxa"/>
            </w:tcMar>
          </w:tcPr>
          <w:p w14:paraId="295C46DD" w14:textId="07E67233" w:rsidR="00227761" w:rsidRPr="00E069FF" w:rsidRDefault="00227761" w:rsidP="00E578FA">
            <w:pPr>
              <w:pStyle w:val="ResourcesHeadingsText"/>
            </w:pPr>
            <w:r>
              <w:t>Regulatory</w:t>
            </w:r>
          </w:p>
          <w:p w14:paraId="1A65756D" w14:textId="34DFDFBE" w:rsidR="00227761" w:rsidRPr="00227761" w:rsidRDefault="009B4BC0" w:rsidP="00142FEB">
            <w:pPr>
              <w:spacing w:after="120"/>
              <w:jc w:val="both"/>
              <w:rPr>
                <w:rStyle w:val="Hyperlink"/>
              </w:rPr>
            </w:pPr>
            <w:hyperlink r:id="rId51" w:anchor="page=42" w:history="1">
              <w:r w:rsidR="002F2EB7" w:rsidRPr="002F2EB7">
                <w:rPr>
                  <w:rStyle w:val="Hyperlink"/>
                  <w:i/>
                </w:rPr>
                <w:t>Code</w:t>
              </w:r>
              <w:r w:rsidR="001F6BA9">
                <w:rPr>
                  <w:rStyle w:val="Hyperlink"/>
                </w:rPr>
                <w:t>:</w:t>
              </w:r>
              <w:r w:rsidR="00502B54">
                <w:rPr>
                  <w:rStyle w:val="Hyperlink"/>
                </w:rPr>
                <w:t xml:space="preserve"> Rule</w:t>
              </w:r>
              <w:r w:rsidR="00227761" w:rsidRPr="00227761">
                <w:rPr>
                  <w:rStyle w:val="Hyperlink"/>
                </w:rPr>
                <w:t xml:space="preserve"> 3.4 Conflict</w:t>
              </w:r>
              <w:r w:rsidR="00502B54">
                <w:rPr>
                  <w:rStyle w:val="Hyperlink"/>
                </w:rPr>
                <w:t>s (and Commentary)</w:t>
              </w:r>
            </w:hyperlink>
          </w:p>
          <w:p w14:paraId="321B7A55" w14:textId="7BFCB2D2" w:rsidR="00227761" w:rsidRDefault="00227761" w:rsidP="00E578FA">
            <w:pPr>
              <w:pStyle w:val="ResourcesHeadingsText"/>
            </w:pPr>
            <w:r>
              <w:t>Primary</w:t>
            </w:r>
          </w:p>
          <w:p w14:paraId="3C1A9B21" w14:textId="7D4F8215" w:rsidR="00227761" w:rsidRDefault="009B4BC0" w:rsidP="00142FEB">
            <w:pPr>
              <w:spacing w:after="120"/>
              <w:jc w:val="both"/>
              <w:rPr>
                <w:rStyle w:val="Hyperlink"/>
              </w:rPr>
            </w:pPr>
            <w:hyperlink r:id="rId52" w:anchor="page=83" w:history="1">
              <w:r w:rsidR="001F6BA9">
                <w:rPr>
                  <w:rStyle w:val="Hyperlink"/>
                </w:rPr>
                <w:t xml:space="preserve">LSM: </w:t>
              </w:r>
              <w:r w:rsidR="00876D77">
                <w:rPr>
                  <w:rStyle w:val="Hyperlink"/>
                </w:rPr>
                <w:t>Practice Resource</w:t>
              </w:r>
              <w:r w:rsidR="00FE6906">
                <w:rPr>
                  <w:rStyle w:val="Hyperlink"/>
                </w:rPr>
                <w:t xml:space="preserve"> – </w:t>
              </w:r>
              <w:r w:rsidR="00406FEA">
                <w:rPr>
                  <w:rStyle w:val="Hyperlink"/>
                </w:rPr>
                <w:t>The Legal Profession</w:t>
              </w:r>
              <w:r w:rsidR="00FE6906">
                <w:rPr>
                  <w:rStyle w:val="Hyperlink"/>
                </w:rPr>
                <w:t>,</w:t>
              </w:r>
              <w:r w:rsidR="00406FEA">
                <w:rPr>
                  <w:rStyle w:val="Hyperlink"/>
                </w:rPr>
                <w:t xml:space="preserve"> </w:t>
              </w:r>
              <w:r w:rsidR="00227761" w:rsidRPr="00227761">
                <w:rPr>
                  <w:rStyle w:val="Hyperlink"/>
                </w:rPr>
                <w:t>Conflicts of Interest</w:t>
              </w:r>
            </w:hyperlink>
          </w:p>
          <w:p w14:paraId="2AAC136D" w14:textId="7305F46D" w:rsidR="00572B05" w:rsidRPr="00227761" w:rsidRDefault="009B4BC0" w:rsidP="00142FEB">
            <w:pPr>
              <w:spacing w:after="120"/>
              <w:jc w:val="both"/>
              <w:rPr>
                <w:rStyle w:val="Hyperlink"/>
              </w:rPr>
            </w:pPr>
            <w:hyperlink r:id="rId53" w:history="1">
              <w:r w:rsidR="00572B05" w:rsidRPr="00572B05">
                <w:rPr>
                  <w:rStyle w:val="Hyperlink"/>
                </w:rPr>
                <w:t xml:space="preserve">LSM: To </w:t>
              </w:r>
              <w:r w:rsidR="002F2EB7" w:rsidRPr="002F2EB7">
                <w:rPr>
                  <w:rStyle w:val="Hyperlink"/>
                </w:rPr>
                <w:t>Act</w:t>
              </w:r>
              <w:r w:rsidR="00572B05" w:rsidRPr="00572B05">
                <w:rPr>
                  <w:rStyle w:val="Hyperlink"/>
                </w:rPr>
                <w:t xml:space="preserve"> or Not to </w:t>
              </w:r>
              <w:r w:rsidR="002F2EB7" w:rsidRPr="002F2EB7">
                <w:rPr>
                  <w:rStyle w:val="Hyperlink"/>
                </w:rPr>
                <w:t>Act</w:t>
              </w:r>
              <w:r w:rsidR="00572B05" w:rsidRPr="00572B05">
                <w:rPr>
                  <w:rStyle w:val="Hyperlink"/>
                </w:rPr>
                <w:t xml:space="preserve"> – A Conflicts Primer and Review of the New Conflict </w:t>
              </w:r>
              <w:r w:rsidR="002F2EB7" w:rsidRPr="002F2EB7">
                <w:rPr>
                  <w:rStyle w:val="Hyperlink"/>
                </w:rPr>
                <w:t>Rules</w:t>
              </w:r>
              <w:r w:rsidR="00572B05" w:rsidRPr="00572B05">
                <w:rPr>
                  <w:rStyle w:val="Hyperlink"/>
                </w:rPr>
                <w:t xml:space="preserve"> (webinar)</w:t>
              </w:r>
            </w:hyperlink>
          </w:p>
          <w:p w14:paraId="0E1B222F" w14:textId="33AD94E2" w:rsidR="00227761" w:rsidRPr="00227761" w:rsidRDefault="006A0AA4" w:rsidP="00E578FA">
            <w:pPr>
              <w:pStyle w:val="ResourcesHeadingsText"/>
            </w:pPr>
            <w:r>
              <w:t>Additional</w:t>
            </w:r>
          </w:p>
          <w:p w14:paraId="401C2064" w14:textId="0D5CDBCE" w:rsidR="001E26EF" w:rsidRDefault="009B4BC0" w:rsidP="00142FEB">
            <w:pPr>
              <w:spacing w:after="120"/>
              <w:jc w:val="both"/>
              <w:rPr>
                <w:rStyle w:val="Hyperlink"/>
              </w:rPr>
            </w:pPr>
            <w:hyperlink r:id="rId54" w:history="1">
              <w:r w:rsidR="001E26EF" w:rsidRPr="001E26EF">
                <w:rPr>
                  <w:rStyle w:val="Hyperlink"/>
                </w:rPr>
                <w:t>CBA: Conflicts of Interest Toolkit</w:t>
              </w:r>
            </w:hyperlink>
          </w:p>
          <w:p w14:paraId="75E549FF" w14:textId="79BD6E93" w:rsidR="001E6B2B" w:rsidRPr="00146D00" w:rsidRDefault="009B4BC0" w:rsidP="004D00FF">
            <w:pPr>
              <w:spacing w:after="120"/>
              <w:jc w:val="both"/>
              <w:rPr>
                <w:rStyle w:val="Hyperlink"/>
              </w:rPr>
            </w:pPr>
            <w:hyperlink r:id="rId55">
              <w:r w:rsidR="00125B11">
                <w:rPr>
                  <w:rStyle w:val="Hyperlink"/>
                </w:rPr>
                <w:t>LSA</w:t>
              </w:r>
              <w:r w:rsidR="00A136C4">
                <w:rPr>
                  <w:rStyle w:val="Hyperlink"/>
                </w:rPr>
                <w:t>:</w:t>
              </w:r>
              <w:r w:rsidR="00E069FF" w:rsidRPr="002218F8">
                <w:rPr>
                  <w:rStyle w:val="Hyperlink"/>
                </w:rPr>
                <w:t xml:space="preserve"> Conflicts Essentials </w:t>
              </w:r>
              <w:r w:rsidR="009C4A5C">
                <w:rPr>
                  <w:rStyle w:val="Hyperlink"/>
                </w:rPr>
                <w:t>(webinar)</w:t>
              </w:r>
            </w:hyperlink>
          </w:p>
        </w:tc>
      </w:tr>
    </w:tbl>
    <w:p w14:paraId="113ED8AC" w14:textId="77777777" w:rsidR="00EF4B6C" w:rsidRDefault="00EF4B6C" w:rsidP="00AA0B6E"/>
    <w:p w14:paraId="60ADBC88" w14:textId="2E93E3C3" w:rsidR="00B04AD3" w:rsidRDefault="00B04AD3" w:rsidP="0029399C">
      <w:pPr>
        <w:pStyle w:val="Heading2"/>
      </w:pPr>
      <w:bookmarkStart w:id="14" w:name="_Toc118446309"/>
      <w:r w:rsidRPr="00B04AD3">
        <w:lastRenderedPageBreak/>
        <w:t>Objective 8</w:t>
      </w:r>
      <w:r w:rsidRPr="00CD3872">
        <w:t xml:space="preserve">: </w:t>
      </w:r>
      <w:r w:rsidR="00CD3872" w:rsidRPr="00CD3872">
        <w:t>Identified</w:t>
      </w:r>
      <w:r w:rsidRPr="00CD3872">
        <w:t xml:space="preserve"> Conflicts</w:t>
      </w:r>
      <w:bookmarkEnd w:id="14"/>
    </w:p>
    <w:p w14:paraId="4501AAB2" w14:textId="77777777" w:rsidR="00B14639" w:rsidRPr="00B14639" w:rsidRDefault="00B14639" w:rsidP="002F0D14">
      <w:pPr>
        <w:pStyle w:val="Spacer3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B04AD3" w:rsidRPr="001560BD" w14:paraId="5E97AEC7" w14:textId="77777777" w:rsidTr="00ED28F6">
        <w:tc>
          <w:tcPr>
            <w:tcW w:w="9350" w:type="dxa"/>
            <w:shd w:val="clear" w:color="auto" w:fill="EFF0F5"/>
          </w:tcPr>
          <w:p w14:paraId="60A6159A" w14:textId="06E186B9" w:rsidR="00B04AD3" w:rsidRPr="000639B9" w:rsidRDefault="00B04AD3" w:rsidP="00F15D01">
            <w:pPr>
              <w:pStyle w:val="Objectivetext"/>
            </w:pPr>
            <w:r w:rsidRPr="00B04AD3">
              <w:t>You take all necessary steps before accepting retainers with identified conflicts.</w:t>
            </w:r>
          </w:p>
        </w:tc>
      </w:tr>
    </w:tbl>
    <w:p w14:paraId="37C5A4E2" w14:textId="77777777" w:rsidR="0036112E" w:rsidRDefault="0036112E" w:rsidP="0036112E">
      <w:pPr>
        <w:pStyle w:val="Spacer3pt"/>
      </w:pPr>
    </w:p>
    <w:p w14:paraId="13BCF996" w14:textId="77777777" w:rsidR="002C37D0" w:rsidRDefault="00B04AD3" w:rsidP="009C7C4F">
      <w:r>
        <w:t xml:space="preserve">Disclosure is an essential requirement to obtaining a client’s consent and arises from the duty </w:t>
      </w:r>
      <w:r w:rsidR="002C37D0">
        <w:t xml:space="preserve">of candour owed to the client. </w:t>
      </w:r>
      <w:r>
        <w:t xml:space="preserve">The lawyer therefore should inform the client of the relevant circumstances and the reasonably foreseeable ways that the conflict of interest could adversely affect the client’s interests. This would include the lawyer’s relations to the parties and any interest in or connection with the matter. </w:t>
      </w:r>
    </w:p>
    <w:p w14:paraId="6E1D60C9" w14:textId="4F4B1272" w:rsidR="005D231E" w:rsidRDefault="00B04AD3" w:rsidP="009C7C4F">
      <w:r>
        <w:t>Where it is not possible to provide the client with adequate disclosure because of the confidentiality of the information of another client, the lawyer must decline to act.</w:t>
      </w:r>
    </w:p>
    <w:p w14:paraId="1658DAEF" w14:textId="2404E386" w:rsidR="0027213F" w:rsidRDefault="00797DF1" w:rsidP="009C7C4F">
      <w:r>
        <w:t>The following example practices can help you assess your performance with respect to this Objective and consider ways to proactively manage risk</w:t>
      </w:r>
      <w:r w:rsidR="0027213F">
        <w:t>.</w:t>
      </w:r>
    </w:p>
    <w:p w14:paraId="34C4192A" w14:textId="33DEF550" w:rsidR="00CD6B84" w:rsidRDefault="00CD6B84"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CD6B84" w:rsidRPr="00022C29" w14:paraId="556B6AE3" w14:textId="77777777" w:rsidTr="00ED28F6">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54B7E2F9" w14:textId="38167241" w:rsidR="00CD6B84" w:rsidRDefault="004631B9" w:rsidP="004631B9">
            <w:pPr>
              <w:pStyle w:val="TableHeaders"/>
            </w:pPr>
            <w:r>
              <w:t>Practices</w:t>
            </w:r>
          </w:p>
        </w:tc>
        <w:tc>
          <w:tcPr>
            <w:tcW w:w="991" w:type="dxa"/>
            <w:tcBorders>
              <w:left w:val="single" w:sz="4" w:space="0" w:color="FFFFFF" w:themeColor="background1"/>
            </w:tcBorders>
            <w:shd w:val="clear" w:color="auto" w:fill="353C57" w:themeFill="text2"/>
          </w:tcPr>
          <w:p w14:paraId="2D8B55E8" w14:textId="77777777" w:rsidR="00CD6B84" w:rsidRPr="00D24FF3" w:rsidRDefault="00CD6B84" w:rsidP="00D31B92">
            <w:pPr>
              <w:pStyle w:val="TableHeaders"/>
              <w:jc w:val="center"/>
            </w:pPr>
            <w:r>
              <w:t>Rating</w:t>
            </w:r>
          </w:p>
        </w:tc>
      </w:tr>
      <w:tr w:rsidR="00CD6B84" w:rsidRPr="00022C29" w14:paraId="3CA75876" w14:textId="77777777" w:rsidTr="00ED28F6">
        <w:tc>
          <w:tcPr>
            <w:tcW w:w="8359" w:type="dxa"/>
            <w:tcBorders>
              <w:top w:val="nil"/>
              <w:bottom w:val="nil"/>
              <w:right w:val="single" w:sz="4" w:space="0" w:color="353C57" w:themeColor="text2"/>
            </w:tcBorders>
          </w:tcPr>
          <w:p w14:paraId="14F07CDB" w14:textId="7C63C62B" w:rsidR="00CD6B84" w:rsidRDefault="00AD7E23" w:rsidP="001E4F21">
            <w:pPr>
              <w:pStyle w:val="ListParagraph"/>
              <w:numPr>
                <w:ilvl w:val="0"/>
                <w:numId w:val="52"/>
              </w:numPr>
            </w:pPr>
            <w:permStart w:id="44380513" w:edGrp="everyone" w:colFirst="1" w:colLast="1"/>
            <w:r w:rsidRPr="00AD7E23">
              <w:t>When you must decline a retainer (or cease acting upon identifying a conflict), you advise the client without revealing any details that would represent a breach of your duty of confidentiality</w:t>
            </w:r>
            <w:r w:rsidR="00CD6B84">
              <w:t>.</w:t>
            </w:r>
          </w:p>
        </w:tc>
        <w:tc>
          <w:tcPr>
            <w:tcW w:w="991" w:type="dxa"/>
            <w:tcBorders>
              <w:left w:val="single" w:sz="4" w:space="0" w:color="353C57" w:themeColor="text2"/>
            </w:tcBorders>
            <w:shd w:val="clear" w:color="auto" w:fill="auto"/>
          </w:tcPr>
          <w:p w14:paraId="68F290BC" w14:textId="77777777" w:rsidR="00CD6B84" w:rsidRPr="00022C29" w:rsidRDefault="00CD6B84" w:rsidP="00CD6B84">
            <w:pPr>
              <w:jc w:val="center"/>
            </w:pPr>
          </w:p>
        </w:tc>
      </w:tr>
      <w:tr w:rsidR="00CD6B84" w:rsidRPr="00022C29" w14:paraId="4ED7483E" w14:textId="77777777" w:rsidTr="00ED28F6">
        <w:tc>
          <w:tcPr>
            <w:tcW w:w="8359" w:type="dxa"/>
            <w:tcBorders>
              <w:top w:val="nil"/>
              <w:bottom w:val="nil"/>
              <w:right w:val="single" w:sz="4" w:space="0" w:color="353C57" w:themeColor="text2"/>
            </w:tcBorders>
            <w:shd w:val="clear" w:color="auto" w:fill="EFF0F5"/>
          </w:tcPr>
          <w:p w14:paraId="1756EE82" w14:textId="6781E8D0" w:rsidR="00CD6B84" w:rsidRDefault="00AD7E23" w:rsidP="001E4F21">
            <w:pPr>
              <w:pStyle w:val="ListParagraph"/>
              <w:numPr>
                <w:ilvl w:val="0"/>
                <w:numId w:val="52"/>
              </w:numPr>
            </w:pPr>
            <w:permStart w:id="1554260078" w:edGrp="everyone" w:colFirst="1" w:colLast="1"/>
            <w:permEnd w:id="44380513"/>
            <w:r w:rsidRPr="00AD7E23">
              <w:t>You satisfy yourself that your representation of a client does not create a substantial risk that the representation of that client would be materially and adversely affected by your own interests, or your duties to another current client, a former client, or a third person</w:t>
            </w:r>
            <w:r w:rsidR="00CD6B84">
              <w:t>.</w:t>
            </w:r>
          </w:p>
        </w:tc>
        <w:tc>
          <w:tcPr>
            <w:tcW w:w="991" w:type="dxa"/>
            <w:tcBorders>
              <w:left w:val="single" w:sz="4" w:space="0" w:color="353C57" w:themeColor="text2"/>
            </w:tcBorders>
            <w:shd w:val="clear" w:color="auto" w:fill="EFF0F5"/>
          </w:tcPr>
          <w:p w14:paraId="7D089F61" w14:textId="77777777" w:rsidR="00CD6B84" w:rsidRPr="00022C29" w:rsidRDefault="00CD6B84" w:rsidP="00CD6B84">
            <w:pPr>
              <w:jc w:val="center"/>
            </w:pPr>
          </w:p>
        </w:tc>
      </w:tr>
      <w:tr w:rsidR="00CD6B84" w:rsidRPr="00312522" w14:paraId="16D1E059" w14:textId="77777777" w:rsidTr="00ED28F6">
        <w:tc>
          <w:tcPr>
            <w:tcW w:w="8359" w:type="dxa"/>
            <w:tcBorders>
              <w:top w:val="nil"/>
              <w:bottom w:val="nil"/>
              <w:right w:val="single" w:sz="4" w:space="0" w:color="353C57" w:themeColor="text2"/>
            </w:tcBorders>
          </w:tcPr>
          <w:p w14:paraId="33FB640A" w14:textId="0DC601AC" w:rsidR="00CD6B84" w:rsidRPr="00753EA1" w:rsidRDefault="00AD7E23" w:rsidP="001E4F21">
            <w:pPr>
              <w:pStyle w:val="ListParagraph"/>
              <w:numPr>
                <w:ilvl w:val="0"/>
                <w:numId w:val="52"/>
              </w:numPr>
            </w:pPr>
            <w:permStart w:id="260919888" w:edGrp="everyone" w:colFirst="1" w:colLast="1"/>
            <w:permEnd w:id="1554260078"/>
            <w:r w:rsidRPr="00AD7E23">
              <w:t>You obtain express or implied consent from all affected parties before representing a client with an identified conflict</w:t>
            </w:r>
            <w:r w:rsidR="00CD6B84">
              <w:t>.</w:t>
            </w:r>
          </w:p>
        </w:tc>
        <w:tc>
          <w:tcPr>
            <w:tcW w:w="991" w:type="dxa"/>
            <w:tcBorders>
              <w:left w:val="single" w:sz="4" w:space="0" w:color="353C57" w:themeColor="text2"/>
            </w:tcBorders>
            <w:shd w:val="clear" w:color="auto" w:fill="auto"/>
          </w:tcPr>
          <w:p w14:paraId="4E39B497" w14:textId="77777777" w:rsidR="00CD6B84" w:rsidRPr="00022C29" w:rsidRDefault="00CD6B84" w:rsidP="00CD6B84">
            <w:pPr>
              <w:jc w:val="center"/>
            </w:pPr>
          </w:p>
        </w:tc>
      </w:tr>
      <w:tr w:rsidR="00CD6B84" w:rsidRPr="00312522" w14:paraId="3EA81179" w14:textId="77777777" w:rsidTr="00ED28F6">
        <w:tc>
          <w:tcPr>
            <w:tcW w:w="8359" w:type="dxa"/>
            <w:tcBorders>
              <w:top w:val="nil"/>
              <w:bottom w:val="nil"/>
              <w:right w:val="single" w:sz="4" w:space="0" w:color="353C57" w:themeColor="text2"/>
            </w:tcBorders>
            <w:shd w:val="clear" w:color="auto" w:fill="EFF0F5"/>
          </w:tcPr>
          <w:p w14:paraId="66A37F52" w14:textId="7B2E8A37" w:rsidR="00CD6B84" w:rsidRDefault="00AD7E23" w:rsidP="001E4F21">
            <w:pPr>
              <w:pStyle w:val="ListParagraph"/>
              <w:numPr>
                <w:ilvl w:val="0"/>
                <w:numId w:val="52"/>
              </w:numPr>
            </w:pPr>
            <w:permStart w:id="2042575121" w:edGrp="everyone" w:colFirst="1" w:colLast="1"/>
            <w:permEnd w:id="260919888"/>
            <w:r w:rsidRPr="00AD7E23">
              <w:t>You contact the Law Society for guidance or check with a senior member of the Bar when in doubt about whether you may act or whether you are in a conflict</w:t>
            </w:r>
            <w:r w:rsidR="00CD6B84">
              <w:t>.</w:t>
            </w:r>
          </w:p>
        </w:tc>
        <w:tc>
          <w:tcPr>
            <w:tcW w:w="991" w:type="dxa"/>
            <w:tcBorders>
              <w:left w:val="single" w:sz="4" w:space="0" w:color="353C57" w:themeColor="text2"/>
            </w:tcBorders>
            <w:shd w:val="clear" w:color="auto" w:fill="EFF0F5"/>
          </w:tcPr>
          <w:p w14:paraId="295861AE" w14:textId="77777777" w:rsidR="00CD6B84" w:rsidRPr="00022C29" w:rsidRDefault="00CD6B84" w:rsidP="00CD6B84">
            <w:pPr>
              <w:jc w:val="center"/>
            </w:pPr>
          </w:p>
        </w:tc>
      </w:tr>
      <w:tr w:rsidR="00CD6B84" w:rsidRPr="00312522" w14:paraId="1EEBF297" w14:textId="77777777" w:rsidTr="00ED28F6">
        <w:tc>
          <w:tcPr>
            <w:tcW w:w="8359" w:type="dxa"/>
            <w:tcBorders>
              <w:top w:val="nil"/>
              <w:bottom w:val="nil"/>
              <w:right w:val="single" w:sz="4" w:space="0" w:color="353C57" w:themeColor="text2"/>
            </w:tcBorders>
          </w:tcPr>
          <w:p w14:paraId="51865C40" w14:textId="49C82915" w:rsidR="00CD6B84" w:rsidRDefault="00AD7E23" w:rsidP="001E4F21">
            <w:pPr>
              <w:pStyle w:val="ListParagraph"/>
              <w:numPr>
                <w:ilvl w:val="0"/>
                <w:numId w:val="52"/>
              </w:numPr>
            </w:pPr>
            <w:permStart w:id="1563128114" w:edGrp="everyone" w:colFirst="1" w:colLast="1"/>
            <w:permEnd w:id="2042575121"/>
            <w:r w:rsidRPr="00AD7E23">
              <w:t>You have processes to identify and respond to potential business conflicts. For example, consideration is given to whether the legal interests of one client are directly adverse to the immediate legal interests of another client, even if the matters are unrelated</w:t>
            </w:r>
            <w:r w:rsidR="00CD6B84">
              <w:t>.</w:t>
            </w:r>
          </w:p>
        </w:tc>
        <w:tc>
          <w:tcPr>
            <w:tcW w:w="991" w:type="dxa"/>
            <w:tcBorders>
              <w:left w:val="single" w:sz="4" w:space="0" w:color="353C57" w:themeColor="text2"/>
            </w:tcBorders>
            <w:shd w:val="clear" w:color="auto" w:fill="auto"/>
          </w:tcPr>
          <w:p w14:paraId="2A8DD9DE" w14:textId="77777777" w:rsidR="00CD6B84" w:rsidRPr="00022C29" w:rsidRDefault="00CD6B84" w:rsidP="00CD6B84">
            <w:pPr>
              <w:jc w:val="center"/>
            </w:pPr>
          </w:p>
        </w:tc>
      </w:tr>
      <w:tr w:rsidR="00CD6B84" w:rsidRPr="00312522" w14:paraId="1BC708DA" w14:textId="77777777" w:rsidTr="00ED28F6">
        <w:tc>
          <w:tcPr>
            <w:tcW w:w="8359" w:type="dxa"/>
            <w:tcBorders>
              <w:top w:val="nil"/>
              <w:bottom w:val="single" w:sz="4" w:space="0" w:color="353C57" w:themeColor="text2"/>
              <w:right w:val="single" w:sz="4" w:space="0" w:color="353C57" w:themeColor="text2"/>
            </w:tcBorders>
            <w:shd w:val="clear" w:color="auto" w:fill="EFF0F5"/>
          </w:tcPr>
          <w:p w14:paraId="2B75E29C" w14:textId="10938AF8" w:rsidR="00CD6B84" w:rsidRDefault="00AD7E23" w:rsidP="001E4F21">
            <w:pPr>
              <w:pStyle w:val="ListParagraph"/>
              <w:numPr>
                <w:ilvl w:val="0"/>
                <w:numId w:val="52"/>
              </w:numPr>
            </w:pPr>
            <w:permStart w:id="539982713" w:edGrp="everyone" w:colFirst="1" w:colLast="1"/>
            <w:permEnd w:id="1563128114"/>
            <w:r w:rsidRPr="00AD7E23">
              <w:t>You regularly review case law and professional rules regarding conflicts</w:t>
            </w:r>
            <w:r w:rsidR="00CD6B84">
              <w:t>.</w:t>
            </w:r>
          </w:p>
        </w:tc>
        <w:tc>
          <w:tcPr>
            <w:tcW w:w="991" w:type="dxa"/>
            <w:tcBorders>
              <w:left w:val="single" w:sz="4" w:space="0" w:color="353C57" w:themeColor="text2"/>
            </w:tcBorders>
            <w:shd w:val="clear" w:color="auto" w:fill="EFF0F5"/>
          </w:tcPr>
          <w:p w14:paraId="64834A52" w14:textId="77777777" w:rsidR="00CD6B84" w:rsidRPr="00022C29" w:rsidRDefault="00CD6B84" w:rsidP="00CD6B84">
            <w:pPr>
              <w:jc w:val="center"/>
            </w:pPr>
          </w:p>
        </w:tc>
      </w:tr>
    </w:tbl>
    <w:permEnd w:id="539982713"/>
    <w:p w14:paraId="6B40A011" w14:textId="1F6DE403" w:rsidR="008557AB" w:rsidRDefault="008557AB" w:rsidP="00287360">
      <w:pPr>
        <w:pStyle w:val="RatingObjective"/>
      </w:pPr>
      <w:r w:rsidRPr="008557AB">
        <w:t>Rating Objective 8: You take all necessary steps before accepting retainers with identified conflict.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0DBD73F3" w14:textId="77777777" w:rsidTr="00F23884">
        <w:tc>
          <w:tcPr>
            <w:tcW w:w="9350" w:type="dxa"/>
          </w:tcPr>
          <w:p w14:paraId="4E938E0D" w14:textId="77777777" w:rsidR="00961496" w:rsidRDefault="00961496" w:rsidP="00F23884">
            <w:pPr>
              <w:pStyle w:val="Ratinginstructions"/>
            </w:pPr>
            <w:r>
              <w:t>(Average of ratings assigned to Practices above)</w:t>
            </w:r>
          </w:p>
        </w:tc>
      </w:tr>
    </w:tbl>
    <w:p w14:paraId="3815E1FB"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4A186961" w14:textId="77777777" w:rsidTr="00F23884">
        <w:tc>
          <w:tcPr>
            <w:tcW w:w="1870" w:type="dxa"/>
          </w:tcPr>
          <w:p w14:paraId="3A8B3692" w14:textId="77777777" w:rsidR="00961496" w:rsidRDefault="00961496" w:rsidP="00F23884">
            <w:pPr>
              <w:pStyle w:val="RatingScale"/>
              <w:spacing w:before="120" w:after="120"/>
            </w:pPr>
            <w:r>
              <w:t>1</w:t>
            </w:r>
          </w:p>
        </w:tc>
        <w:tc>
          <w:tcPr>
            <w:tcW w:w="1870" w:type="dxa"/>
          </w:tcPr>
          <w:p w14:paraId="09B95775" w14:textId="77777777" w:rsidR="00961496" w:rsidRDefault="00961496" w:rsidP="00F23884">
            <w:pPr>
              <w:pStyle w:val="RatingScale"/>
              <w:spacing w:before="120" w:after="120"/>
            </w:pPr>
            <w:r>
              <w:t>2</w:t>
            </w:r>
          </w:p>
        </w:tc>
        <w:tc>
          <w:tcPr>
            <w:tcW w:w="1870" w:type="dxa"/>
          </w:tcPr>
          <w:p w14:paraId="265CE3DF" w14:textId="77777777" w:rsidR="00961496" w:rsidRDefault="00961496" w:rsidP="00F23884">
            <w:pPr>
              <w:pStyle w:val="RatingScale"/>
              <w:spacing w:before="120" w:after="120"/>
            </w:pPr>
            <w:r>
              <w:t>3</w:t>
            </w:r>
          </w:p>
        </w:tc>
        <w:tc>
          <w:tcPr>
            <w:tcW w:w="1870" w:type="dxa"/>
          </w:tcPr>
          <w:p w14:paraId="549E969C" w14:textId="77777777" w:rsidR="00961496" w:rsidRDefault="00961496" w:rsidP="00F23884">
            <w:pPr>
              <w:pStyle w:val="RatingScale"/>
              <w:spacing w:before="120" w:after="120"/>
            </w:pPr>
            <w:r>
              <w:t>4</w:t>
            </w:r>
          </w:p>
        </w:tc>
        <w:tc>
          <w:tcPr>
            <w:tcW w:w="1870" w:type="dxa"/>
          </w:tcPr>
          <w:p w14:paraId="6304CC24" w14:textId="77777777" w:rsidR="00961496" w:rsidRDefault="00961496" w:rsidP="00F23884">
            <w:pPr>
              <w:pStyle w:val="RatingScale"/>
              <w:spacing w:before="120" w:after="120"/>
            </w:pPr>
            <w:r>
              <w:t>5</w:t>
            </w:r>
          </w:p>
        </w:tc>
      </w:tr>
    </w:tbl>
    <w:p w14:paraId="258F8216"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44ED73C5" w14:textId="77777777" w:rsidTr="00F23884">
        <w:tc>
          <w:tcPr>
            <w:tcW w:w="4675" w:type="dxa"/>
          </w:tcPr>
          <w:p w14:paraId="0D7E4349" w14:textId="77777777" w:rsidR="00961496" w:rsidRDefault="00961496" w:rsidP="00F23884">
            <w:pPr>
              <w:pStyle w:val="Ratings"/>
              <w:jc w:val="left"/>
            </w:pPr>
            <w:r>
              <w:t>Resources/support needed</w:t>
            </w:r>
          </w:p>
        </w:tc>
        <w:tc>
          <w:tcPr>
            <w:tcW w:w="4675" w:type="dxa"/>
          </w:tcPr>
          <w:p w14:paraId="3FE81153" w14:textId="77777777" w:rsidR="00961496" w:rsidRDefault="00961496" w:rsidP="00F23884">
            <w:pPr>
              <w:pStyle w:val="Ratings"/>
              <w:jc w:val="right"/>
            </w:pPr>
            <w:r>
              <w:t>No support needed</w:t>
            </w:r>
          </w:p>
        </w:tc>
      </w:tr>
    </w:tbl>
    <w:p w14:paraId="272C8E10" w14:textId="77777777" w:rsidR="00896FBC" w:rsidRPr="00761718" w:rsidRDefault="00896FBC" w:rsidP="00027587">
      <w:pPr>
        <w:pStyle w:val="Spacer3pt"/>
        <w:rPr>
          <w:highlight w:val="yellow"/>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953239" w14:paraId="2F7ED60B" w14:textId="77777777" w:rsidTr="00A311A4">
        <w:trPr>
          <w:tblHeader/>
        </w:trPr>
        <w:tc>
          <w:tcPr>
            <w:tcW w:w="9360" w:type="dxa"/>
            <w:shd w:val="clear" w:color="auto" w:fill="353C57"/>
            <w:tcMar>
              <w:top w:w="0" w:type="dxa"/>
              <w:left w:w="108" w:type="dxa"/>
              <w:bottom w:w="0" w:type="dxa"/>
              <w:right w:w="108" w:type="dxa"/>
            </w:tcMar>
          </w:tcPr>
          <w:p w14:paraId="1293144F" w14:textId="77777777" w:rsidR="00953239" w:rsidRPr="0041494A" w:rsidRDefault="00953239" w:rsidP="007237DD">
            <w:pPr>
              <w:pStyle w:val="TableHeaders"/>
              <w:pageBreakBefore/>
              <w:rPr>
                <w:rFonts w:eastAsia="Times New Roman"/>
                <w:szCs w:val="24"/>
              </w:rPr>
            </w:pPr>
            <w:r>
              <w:lastRenderedPageBreak/>
              <w:t>Resources</w:t>
            </w:r>
          </w:p>
        </w:tc>
      </w:tr>
      <w:tr w:rsidR="00953239" w14:paraId="3963C12B" w14:textId="77777777" w:rsidTr="00A311A4">
        <w:tc>
          <w:tcPr>
            <w:tcW w:w="9360" w:type="dxa"/>
            <w:tcMar>
              <w:top w:w="0" w:type="dxa"/>
              <w:left w:w="108" w:type="dxa"/>
              <w:bottom w:w="0" w:type="dxa"/>
              <w:right w:w="108" w:type="dxa"/>
            </w:tcMar>
          </w:tcPr>
          <w:p w14:paraId="78B0CA7E" w14:textId="7D385F0E" w:rsidR="0056205B" w:rsidRDefault="0056205B" w:rsidP="00E578FA">
            <w:pPr>
              <w:pStyle w:val="ResourcesHeadingsText"/>
            </w:pPr>
            <w:r>
              <w:t>Regulatory</w:t>
            </w:r>
          </w:p>
          <w:p w14:paraId="0C5C86D4" w14:textId="6032CF0E" w:rsidR="00016273" w:rsidRPr="00502B54" w:rsidRDefault="009B4BC0" w:rsidP="00142FEB">
            <w:pPr>
              <w:spacing w:after="120"/>
              <w:jc w:val="both"/>
              <w:rPr>
                <w:rStyle w:val="Hyperlink"/>
              </w:rPr>
            </w:pPr>
            <w:hyperlink r:id="rId56" w:anchor="page=42" w:history="1">
              <w:r w:rsidR="002F2EB7" w:rsidRPr="00502B54">
                <w:rPr>
                  <w:rStyle w:val="Hyperlink"/>
                </w:rPr>
                <w:t>Code</w:t>
              </w:r>
              <w:r w:rsidR="00A136C4" w:rsidRPr="00502B54">
                <w:rPr>
                  <w:rStyle w:val="Hyperlink"/>
                </w:rPr>
                <w:t>:</w:t>
              </w:r>
              <w:r w:rsidR="00502B54" w:rsidRPr="00502B54">
                <w:rPr>
                  <w:rStyle w:val="Hyperlink"/>
                </w:rPr>
                <w:t xml:space="preserve"> Rule</w:t>
              </w:r>
              <w:r w:rsidR="00C904B4" w:rsidRPr="00502B54">
                <w:rPr>
                  <w:rStyle w:val="Hyperlink"/>
                </w:rPr>
                <w:t xml:space="preserve"> 3.4</w:t>
              </w:r>
              <w:r w:rsidR="0045721D" w:rsidRPr="00502B54">
                <w:rPr>
                  <w:rStyle w:val="Hyperlink"/>
                </w:rPr>
                <w:t xml:space="preserve"> Conflict</w:t>
              </w:r>
              <w:r w:rsidR="00502B54">
                <w:rPr>
                  <w:rStyle w:val="Hyperlink"/>
                </w:rPr>
                <w:t>s (and Commentary)</w:t>
              </w:r>
            </w:hyperlink>
          </w:p>
          <w:p w14:paraId="63A0CF62" w14:textId="3154A08C" w:rsidR="0056205B" w:rsidRDefault="0056205B" w:rsidP="00E578FA">
            <w:pPr>
              <w:pStyle w:val="ResourcesHeadingsText"/>
            </w:pPr>
            <w:r>
              <w:t>Primary</w:t>
            </w:r>
          </w:p>
          <w:p w14:paraId="58250C46" w14:textId="23199CA1" w:rsidR="000E2088" w:rsidRPr="00227761" w:rsidRDefault="009B4BC0" w:rsidP="000E2088">
            <w:pPr>
              <w:spacing w:after="120"/>
              <w:jc w:val="both"/>
              <w:rPr>
                <w:rStyle w:val="Hyperlink"/>
              </w:rPr>
            </w:pPr>
            <w:hyperlink r:id="rId57" w:anchor="page=83" w:history="1">
              <w:r w:rsidR="000E2088">
                <w:rPr>
                  <w:rStyle w:val="Hyperlink"/>
                </w:rPr>
                <w:t xml:space="preserve">LSM: </w:t>
              </w:r>
              <w:r w:rsidR="00876D77">
                <w:rPr>
                  <w:rStyle w:val="Hyperlink"/>
                </w:rPr>
                <w:t>Practice Resource</w:t>
              </w:r>
              <w:r w:rsidR="000E2088">
                <w:rPr>
                  <w:rStyle w:val="Hyperlink"/>
                </w:rPr>
                <w:t xml:space="preserve"> – The Legal Profession, </w:t>
              </w:r>
              <w:r w:rsidR="000E2088" w:rsidRPr="00227761">
                <w:rPr>
                  <w:rStyle w:val="Hyperlink"/>
                </w:rPr>
                <w:t>Conflicts of Interest</w:t>
              </w:r>
            </w:hyperlink>
          </w:p>
          <w:p w14:paraId="3A6AACA5" w14:textId="6DF3A093" w:rsidR="006D0CAB" w:rsidRPr="00416CBC" w:rsidRDefault="00416CBC" w:rsidP="006D0CAB">
            <w:pPr>
              <w:spacing w:after="120"/>
              <w:jc w:val="both"/>
              <w:rPr>
                <w:rStyle w:val="Hyperlink"/>
              </w:rPr>
            </w:pPr>
            <w:r>
              <w:fldChar w:fldCharType="begin"/>
            </w:r>
            <w:r w:rsidR="00727A0E">
              <w:instrText>HYPERLINK "https://cpdonline.lawsociety.mb.ca/course/info.php?id=112"</w:instrText>
            </w:r>
            <w:r>
              <w:fldChar w:fldCharType="separate"/>
            </w:r>
            <w:r w:rsidR="006D0CAB" w:rsidRPr="00416CBC">
              <w:rPr>
                <w:rStyle w:val="Hyperlink"/>
              </w:rPr>
              <w:t>LSM: To Act or Not to Act – A Conflicts Primer and Review of the New Conflict Rules (webinar)</w:t>
            </w:r>
          </w:p>
          <w:p w14:paraId="543AF79D" w14:textId="495909C6" w:rsidR="0056205B" w:rsidRDefault="00416CBC" w:rsidP="00E578FA">
            <w:pPr>
              <w:pStyle w:val="ResourcesHeadingsText"/>
            </w:pPr>
            <w:r>
              <w:rPr>
                <w:rFonts w:eastAsia="Calibri" w:cs="Calibri"/>
                <w:b w:val="0"/>
                <w:color w:val="auto"/>
              </w:rPr>
              <w:fldChar w:fldCharType="end"/>
            </w:r>
            <w:r w:rsidR="0056205B">
              <w:t>Additional</w:t>
            </w:r>
          </w:p>
          <w:p w14:paraId="113D77F1" w14:textId="77777777" w:rsidR="00DB07AB" w:rsidRDefault="009B4BC0" w:rsidP="00DB07AB">
            <w:pPr>
              <w:spacing w:after="120"/>
              <w:jc w:val="both"/>
              <w:rPr>
                <w:rStyle w:val="Hyperlink"/>
              </w:rPr>
            </w:pPr>
            <w:hyperlink r:id="rId58" w:history="1">
              <w:r w:rsidR="00DB07AB" w:rsidRPr="001E26EF">
                <w:rPr>
                  <w:rStyle w:val="Hyperlink"/>
                </w:rPr>
                <w:t>CBA: Conflicts of Interest Toolkit</w:t>
              </w:r>
            </w:hyperlink>
          </w:p>
          <w:p w14:paraId="5F2213F0" w14:textId="7F9F4EF8" w:rsidR="00146D00" w:rsidRPr="006D0CAB" w:rsidRDefault="009B4BC0" w:rsidP="00142FEB">
            <w:pPr>
              <w:spacing w:after="120"/>
              <w:jc w:val="both"/>
              <w:rPr>
                <w:color w:val="0033CC"/>
                <w:u w:val="single"/>
              </w:rPr>
            </w:pPr>
            <w:hyperlink r:id="rId59">
              <w:r w:rsidR="00125B11">
                <w:rPr>
                  <w:rStyle w:val="Hyperlink"/>
                </w:rPr>
                <w:t>LSA</w:t>
              </w:r>
              <w:r w:rsidR="004B54F1">
                <w:rPr>
                  <w:rStyle w:val="Hyperlink"/>
                </w:rPr>
                <w:t xml:space="preserve">: </w:t>
              </w:r>
              <w:r w:rsidR="00016273" w:rsidRPr="0056205B">
                <w:rPr>
                  <w:rStyle w:val="Hyperlink"/>
                </w:rPr>
                <w:t xml:space="preserve">Conflicts Essentials </w:t>
              </w:r>
              <w:r w:rsidR="009C4A5C">
                <w:rPr>
                  <w:rStyle w:val="Hyperlink"/>
                </w:rPr>
                <w:t>(webinar)</w:t>
              </w:r>
            </w:hyperlink>
          </w:p>
        </w:tc>
      </w:tr>
    </w:tbl>
    <w:p w14:paraId="51B1FD48" w14:textId="77777777" w:rsidR="00EF4B6C" w:rsidRDefault="00EF4B6C" w:rsidP="00AA0B6E"/>
    <w:p w14:paraId="3F08798A" w14:textId="1BDD3A80" w:rsidR="00EF4B6C" w:rsidRDefault="00B04AD3" w:rsidP="0029399C">
      <w:pPr>
        <w:pStyle w:val="Heading2"/>
      </w:pPr>
      <w:bookmarkStart w:id="15" w:name="_Toc118446310"/>
      <w:r w:rsidRPr="00B04AD3">
        <w:lastRenderedPageBreak/>
        <w:t xml:space="preserve">Objective </w:t>
      </w:r>
      <w:r w:rsidRPr="00962DF6">
        <w:t xml:space="preserve">9: </w:t>
      </w:r>
      <w:r w:rsidR="00962DF6" w:rsidRPr="00962DF6">
        <w:t>Joint</w:t>
      </w:r>
      <w:r w:rsidR="00962DF6">
        <w:t xml:space="preserve"> Retainer Obligations</w:t>
      </w:r>
      <w:bookmarkEnd w:id="15"/>
    </w:p>
    <w:p w14:paraId="254A0BC4" w14:textId="77777777" w:rsidR="00B14639" w:rsidRPr="00B14639" w:rsidRDefault="00B14639" w:rsidP="002F0D14">
      <w:pPr>
        <w:pStyle w:val="Spacer3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B04AD3" w:rsidRPr="001560BD" w14:paraId="17B62D50" w14:textId="77777777" w:rsidTr="00ED28F6">
        <w:tc>
          <w:tcPr>
            <w:tcW w:w="9350" w:type="dxa"/>
            <w:shd w:val="clear" w:color="auto" w:fill="EFF0F5"/>
          </w:tcPr>
          <w:p w14:paraId="152DC39D" w14:textId="197F3A79" w:rsidR="00B04AD3" w:rsidRPr="000639B9" w:rsidRDefault="00B04AD3" w:rsidP="00F15D01">
            <w:pPr>
              <w:pStyle w:val="Objectivetext"/>
            </w:pPr>
            <w:r w:rsidRPr="00B04AD3">
              <w:t xml:space="preserve">You comply with ethical obligations under the </w:t>
            </w:r>
            <w:r w:rsidR="002F2EB7" w:rsidRPr="002F2EB7">
              <w:rPr>
                <w:i/>
              </w:rPr>
              <w:t>Code</w:t>
            </w:r>
            <w:r w:rsidRPr="00B04AD3">
              <w:t xml:space="preserve"> when taking on joint retainers.</w:t>
            </w:r>
          </w:p>
        </w:tc>
      </w:tr>
    </w:tbl>
    <w:p w14:paraId="7975BB27" w14:textId="77777777" w:rsidR="0036112E" w:rsidRDefault="0036112E" w:rsidP="0036112E">
      <w:pPr>
        <w:pStyle w:val="Spacer3pt"/>
      </w:pPr>
    </w:p>
    <w:p w14:paraId="4FBEFDE0" w14:textId="77777777" w:rsidR="00B04AD3" w:rsidRDefault="00B04AD3" w:rsidP="0036112E">
      <w:r>
        <w:t xml:space="preserve">This section addresses additional considerations that you need to consider when documenting your retainer, specifically when you are entering into a joint retainer. </w:t>
      </w:r>
    </w:p>
    <w:p w14:paraId="7816FD92" w14:textId="0E0F8997" w:rsidR="005D231E" w:rsidRDefault="00B04AD3" w:rsidP="0036112E">
      <w:r>
        <w:t>If the requesting clients' legal interests are not adverse and both parties understand the specific differences to a typical lawyer-client relationship that are inherent with joint retainers and still consent to the joint retainer, you may enter into a joint retainer agreement. However, there are many instances where you cannot or should not act for more than one party because the duty and loyalty owed to one party is, or is likely to become, adverse to the duty and l</w:t>
      </w:r>
      <w:r w:rsidR="00426A3E">
        <w:t>oyalty owed to the other party.</w:t>
      </w:r>
    </w:p>
    <w:p w14:paraId="48663116" w14:textId="146EEF54" w:rsidR="004F51D3" w:rsidRDefault="00797DF1" w:rsidP="0036112E">
      <w:r>
        <w:t>The following example practices can help you assess your performance with respect to this Objective and consider ways to proactively manage risk</w:t>
      </w:r>
      <w:r w:rsidR="004F51D3">
        <w:t>.</w:t>
      </w:r>
    </w:p>
    <w:p w14:paraId="22738833" w14:textId="0B75CE64" w:rsidR="00CD6B84" w:rsidRDefault="00CD6B84"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CD6B84" w:rsidRPr="00022C29" w14:paraId="42C3EDA7" w14:textId="77777777" w:rsidTr="00ED28F6">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6711F477" w14:textId="07F41050" w:rsidR="00CD6B84"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36DC76BC" w14:textId="77777777" w:rsidR="00CD6B84" w:rsidRPr="00D24FF3" w:rsidRDefault="00CD6B84" w:rsidP="00D31B92">
            <w:pPr>
              <w:pStyle w:val="TableHeaders"/>
              <w:jc w:val="center"/>
            </w:pPr>
            <w:r>
              <w:t>Rating</w:t>
            </w:r>
          </w:p>
        </w:tc>
      </w:tr>
      <w:tr w:rsidR="00CD6B84" w:rsidRPr="00022C29" w14:paraId="7DF0D208" w14:textId="77777777" w:rsidTr="00ED28F6">
        <w:tc>
          <w:tcPr>
            <w:tcW w:w="8359" w:type="dxa"/>
            <w:tcBorders>
              <w:top w:val="nil"/>
              <w:bottom w:val="nil"/>
              <w:right w:val="single" w:sz="4" w:space="0" w:color="353C57" w:themeColor="text2"/>
            </w:tcBorders>
          </w:tcPr>
          <w:p w14:paraId="7180F3F6" w14:textId="68C3E453" w:rsidR="00CD6B84" w:rsidRDefault="00CD6B84" w:rsidP="001E4F21">
            <w:pPr>
              <w:pStyle w:val="ListParagraph"/>
              <w:numPr>
                <w:ilvl w:val="0"/>
                <w:numId w:val="53"/>
              </w:numPr>
            </w:pPr>
            <w:permStart w:id="1377595067" w:edGrp="everyone" w:colFirst="1" w:colLast="1"/>
            <w:r>
              <w:t>When more than one party asks you to act on a joint retainer, you explain that you have been asked to act for both or all of them, and advise that no information received in connection with the matter from one client can be treated as confidential so far as any of the others are concerned.</w:t>
            </w:r>
          </w:p>
        </w:tc>
        <w:tc>
          <w:tcPr>
            <w:tcW w:w="991" w:type="dxa"/>
            <w:tcBorders>
              <w:top w:val="nil"/>
              <w:left w:val="single" w:sz="4" w:space="0" w:color="353C57" w:themeColor="text2"/>
              <w:bottom w:val="nil"/>
            </w:tcBorders>
            <w:shd w:val="clear" w:color="auto" w:fill="auto"/>
          </w:tcPr>
          <w:p w14:paraId="7B1C0B77" w14:textId="77777777" w:rsidR="00CD6B84" w:rsidRPr="00022C29" w:rsidRDefault="00CD6B84" w:rsidP="00CD6B84">
            <w:pPr>
              <w:jc w:val="center"/>
            </w:pPr>
          </w:p>
        </w:tc>
      </w:tr>
      <w:tr w:rsidR="00CD6B84" w:rsidRPr="00022C29" w14:paraId="42145D0B" w14:textId="77777777" w:rsidTr="00ED28F6">
        <w:tc>
          <w:tcPr>
            <w:tcW w:w="8359" w:type="dxa"/>
            <w:tcBorders>
              <w:top w:val="nil"/>
              <w:bottom w:val="nil"/>
              <w:right w:val="single" w:sz="4" w:space="0" w:color="353C57" w:themeColor="text2"/>
            </w:tcBorders>
            <w:shd w:val="clear" w:color="auto" w:fill="EFF0F5"/>
          </w:tcPr>
          <w:p w14:paraId="1AB67C36" w14:textId="375C45C2" w:rsidR="00CD6B84" w:rsidRDefault="00CD6B84" w:rsidP="001E4F21">
            <w:pPr>
              <w:pStyle w:val="ListParagraph"/>
              <w:numPr>
                <w:ilvl w:val="0"/>
                <w:numId w:val="53"/>
              </w:numPr>
            </w:pPr>
            <w:permStart w:id="582960756" w:edGrp="everyone" w:colFirst="1" w:colLast="1"/>
            <w:permEnd w:id="1377595067"/>
            <w:r>
              <w:t>When more than one party asks you to act on a joint retainer, you further explain that, if a conflict develops that cannot be resolved, you cannot continue to act for both or all of them and may have to withdraw completely.</w:t>
            </w:r>
          </w:p>
        </w:tc>
        <w:tc>
          <w:tcPr>
            <w:tcW w:w="991" w:type="dxa"/>
            <w:tcBorders>
              <w:top w:val="nil"/>
              <w:left w:val="single" w:sz="4" w:space="0" w:color="353C57" w:themeColor="text2"/>
              <w:bottom w:val="nil"/>
            </w:tcBorders>
            <w:shd w:val="clear" w:color="auto" w:fill="EFF0F5"/>
          </w:tcPr>
          <w:p w14:paraId="65C7EE78" w14:textId="77777777" w:rsidR="00CD6B84" w:rsidRPr="00022C29" w:rsidRDefault="00CD6B84" w:rsidP="00CD6B84">
            <w:pPr>
              <w:jc w:val="center"/>
            </w:pPr>
          </w:p>
        </w:tc>
      </w:tr>
      <w:tr w:rsidR="00CD6B84" w:rsidRPr="00312522" w14:paraId="630C0C6B" w14:textId="77777777" w:rsidTr="00ED28F6">
        <w:tc>
          <w:tcPr>
            <w:tcW w:w="8359" w:type="dxa"/>
            <w:tcBorders>
              <w:top w:val="nil"/>
              <w:bottom w:val="nil"/>
              <w:right w:val="single" w:sz="4" w:space="0" w:color="353C57" w:themeColor="text2"/>
            </w:tcBorders>
          </w:tcPr>
          <w:p w14:paraId="2242349B" w14:textId="677ED522" w:rsidR="00CD6B84" w:rsidRPr="00753EA1" w:rsidRDefault="00CD6B84" w:rsidP="001E4F21">
            <w:pPr>
              <w:pStyle w:val="ListParagraph"/>
              <w:numPr>
                <w:ilvl w:val="0"/>
                <w:numId w:val="53"/>
              </w:numPr>
            </w:pPr>
            <w:permStart w:id="184429467" w:edGrp="everyone" w:colFirst="1" w:colLast="1"/>
            <w:permEnd w:id="582960756"/>
            <w:r>
              <w:t>If you have a continuing relationship with one client in a joint retainer</w:t>
            </w:r>
            <w:r w:rsidR="009B1ABD">
              <w:t>,</w:t>
            </w:r>
            <w:r>
              <w:t xml:space="preserve"> </w:t>
            </w:r>
            <w:r w:rsidR="009B1ABD">
              <w:t xml:space="preserve">with </w:t>
            </w:r>
            <w:r>
              <w:t>whom you act regularly for, you advise the other party and recommend that they obtain independent legal advice about the joint retainer.</w:t>
            </w:r>
          </w:p>
        </w:tc>
        <w:tc>
          <w:tcPr>
            <w:tcW w:w="991" w:type="dxa"/>
            <w:tcBorders>
              <w:top w:val="nil"/>
              <w:left w:val="single" w:sz="4" w:space="0" w:color="353C57" w:themeColor="text2"/>
              <w:bottom w:val="nil"/>
            </w:tcBorders>
            <w:shd w:val="clear" w:color="auto" w:fill="auto"/>
          </w:tcPr>
          <w:p w14:paraId="60E8EE55" w14:textId="77777777" w:rsidR="00CD6B84" w:rsidRPr="00022C29" w:rsidRDefault="00CD6B84" w:rsidP="00CD6B84">
            <w:pPr>
              <w:jc w:val="center"/>
            </w:pPr>
          </w:p>
        </w:tc>
      </w:tr>
      <w:tr w:rsidR="00CD6B84" w:rsidRPr="00312522" w14:paraId="3DCFFA62" w14:textId="77777777" w:rsidTr="00ED28F6">
        <w:tc>
          <w:tcPr>
            <w:tcW w:w="8359" w:type="dxa"/>
            <w:tcBorders>
              <w:top w:val="nil"/>
              <w:bottom w:val="nil"/>
              <w:right w:val="single" w:sz="4" w:space="0" w:color="353C57" w:themeColor="text2"/>
            </w:tcBorders>
            <w:shd w:val="clear" w:color="auto" w:fill="EFF0F5"/>
          </w:tcPr>
          <w:p w14:paraId="60454108" w14:textId="74D71419" w:rsidR="00CD6B84" w:rsidRDefault="00CD6B84" w:rsidP="001E4F21">
            <w:pPr>
              <w:pStyle w:val="ListParagraph"/>
              <w:numPr>
                <w:ilvl w:val="0"/>
                <w:numId w:val="53"/>
              </w:numPr>
            </w:pPr>
            <w:permStart w:id="282686051" w:edGrp="everyone" w:colFirst="1" w:colLast="1"/>
            <w:permEnd w:id="184429467"/>
            <w:r>
              <w:t>You obtain the consent of the parties to a joint retainer in writing.</w:t>
            </w:r>
          </w:p>
        </w:tc>
        <w:tc>
          <w:tcPr>
            <w:tcW w:w="991" w:type="dxa"/>
            <w:tcBorders>
              <w:top w:val="nil"/>
              <w:left w:val="single" w:sz="4" w:space="0" w:color="353C57" w:themeColor="text2"/>
              <w:bottom w:val="nil"/>
            </w:tcBorders>
            <w:shd w:val="clear" w:color="auto" w:fill="EFF0F5"/>
          </w:tcPr>
          <w:p w14:paraId="5BDCB9C7" w14:textId="77777777" w:rsidR="00CD6B84" w:rsidRPr="00022C29" w:rsidRDefault="00CD6B84" w:rsidP="00CD6B84">
            <w:pPr>
              <w:jc w:val="center"/>
            </w:pPr>
          </w:p>
        </w:tc>
      </w:tr>
      <w:tr w:rsidR="00CD6B84" w:rsidRPr="00312522" w14:paraId="719AC5BE" w14:textId="77777777" w:rsidTr="00ED28F6">
        <w:tc>
          <w:tcPr>
            <w:tcW w:w="8359" w:type="dxa"/>
            <w:tcBorders>
              <w:top w:val="nil"/>
              <w:bottom w:val="single" w:sz="4" w:space="0" w:color="353C57" w:themeColor="text2"/>
              <w:right w:val="single" w:sz="4" w:space="0" w:color="353C57" w:themeColor="text2"/>
            </w:tcBorders>
          </w:tcPr>
          <w:p w14:paraId="6EC55B70" w14:textId="5B2D671A" w:rsidR="00CD6B84" w:rsidRDefault="00CD6B84" w:rsidP="001E4F21">
            <w:pPr>
              <w:pStyle w:val="ListParagraph"/>
              <w:numPr>
                <w:ilvl w:val="0"/>
                <w:numId w:val="53"/>
              </w:numPr>
            </w:pPr>
            <w:permStart w:id="1556812856" w:edGrp="everyone" w:colFirst="1" w:colLast="1"/>
            <w:permEnd w:id="282686051"/>
            <w:r>
              <w:t>Even if all parties to a joint retainer consent, you avoid acting for more than one client when it is likely that a contentious issue will arise between them or their interests, rights or obligations will diverge as the matter progresses.</w:t>
            </w:r>
          </w:p>
        </w:tc>
        <w:tc>
          <w:tcPr>
            <w:tcW w:w="991" w:type="dxa"/>
            <w:tcBorders>
              <w:top w:val="nil"/>
              <w:left w:val="single" w:sz="4" w:space="0" w:color="353C57" w:themeColor="text2"/>
              <w:bottom w:val="single" w:sz="4" w:space="0" w:color="353C57" w:themeColor="text2"/>
            </w:tcBorders>
            <w:shd w:val="clear" w:color="auto" w:fill="auto"/>
          </w:tcPr>
          <w:p w14:paraId="2451CFBA" w14:textId="77777777" w:rsidR="00CD6B84" w:rsidRPr="00022C29" w:rsidRDefault="00CD6B84" w:rsidP="00CD6B84">
            <w:pPr>
              <w:jc w:val="center"/>
            </w:pPr>
          </w:p>
        </w:tc>
      </w:tr>
    </w:tbl>
    <w:permEnd w:id="1556812856"/>
    <w:p w14:paraId="283AC266" w14:textId="647F2581" w:rsidR="008557AB" w:rsidRDefault="008557AB" w:rsidP="00287360">
      <w:pPr>
        <w:pStyle w:val="RatingObjective"/>
      </w:pPr>
      <w:r w:rsidRPr="008557AB">
        <w:t xml:space="preserve">Rating Objective 9: You comply with ethical obligations under the </w:t>
      </w:r>
      <w:r w:rsidR="002F2EB7" w:rsidRPr="002F2EB7">
        <w:rPr>
          <w:i/>
        </w:rPr>
        <w:t>Code</w:t>
      </w:r>
      <w:r w:rsidRPr="008557AB">
        <w:t xml:space="preserve"> when taking on joint retainers.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02CE7947" w14:textId="77777777" w:rsidTr="00F23884">
        <w:tc>
          <w:tcPr>
            <w:tcW w:w="9350" w:type="dxa"/>
          </w:tcPr>
          <w:p w14:paraId="214F85D8" w14:textId="77777777" w:rsidR="00961496" w:rsidRDefault="00961496" w:rsidP="00F23884">
            <w:pPr>
              <w:pStyle w:val="Ratinginstructions"/>
            </w:pPr>
            <w:r>
              <w:t>(Average of ratings assigned to Practices above)</w:t>
            </w:r>
          </w:p>
        </w:tc>
      </w:tr>
    </w:tbl>
    <w:p w14:paraId="460F490C"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53888A9F" w14:textId="77777777" w:rsidTr="00F23884">
        <w:tc>
          <w:tcPr>
            <w:tcW w:w="1870" w:type="dxa"/>
          </w:tcPr>
          <w:p w14:paraId="53722A4D" w14:textId="77777777" w:rsidR="00961496" w:rsidRDefault="00961496" w:rsidP="00F23884">
            <w:pPr>
              <w:pStyle w:val="RatingScale"/>
              <w:spacing w:before="120" w:after="120"/>
            </w:pPr>
            <w:r>
              <w:t>1</w:t>
            </w:r>
          </w:p>
        </w:tc>
        <w:tc>
          <w:tcPr>
            <w:tcW w:w="1870" w:type="dxa"/>
          </w:tcPr>
          <w:p w14:paraId="5DCDADC1" w14:textId="77777777" w:rsidR="00961496" w:rsidRDefault="00961496" w:rsidP="00F23884">
            <w:pPr>
              <w:pStyle w:val="RatingScale"/>
              <w:spacing w:before="120" w:after="120"/>
            </w:pPr>
            <w:r>
              <w:t>2</w:t>
            </w:r>
          </w:p>
        </w:tc>
        <w:tc>
          <w:tcPr>
            <w:tcW w:w="1870" w:type="dxa"/>
          </w:tcPr>
          <w:p w14:paraId="368FA087" w14:textId="77777777" w:rsidR="00961496" w:rsidRDefault="00961496" w:rsidP="00F23884">
            <w:pPr>
              <w:pStyle w:val="RatingScale"/>
              <w:spacing w:before="120" w:after="120"/>
            </w:pPr>
            <w:r>
              <w:t>3</w:t>
            </w:r>
          </w:p>
        </w:tc>
        <w:tc>
          <w:tcPr>
            <w:tcW w:w="1870" w:type="dxa"/>
          </w:tcPr>
          <w:p w14:paraId="3F0E2599" w14:textId="77777777" w:rsidR="00961496" w:rsidRDefault="00961496" w:rsidP="00F23884">
            <w:pPr>
              <w:pStyle w:val="RatingScale"/>
              <w:spacing w:before="120" w:after="120"/>
            </w:pPr>
            <w:r>
              <w:t>4</w:t>
            </w:r>
          </w:p>
        </w:tc>
        <w:tc>
          <w:tcPr>
            <w:tcW w:w="1870" w:type="dxa"/>
          </w:tcPr>
          <w:p w14:paraId="1CC52E29" w14:textId="77777777" w:rsidR="00961496" w:rsidRDefault="00961496" w:rsidP="00F23884">
            <w:pPr>
              <w:pStyle w:val="RatingScale"/>
              <w:spacing w:before="120" w:after="120"/>
            </w:pPr>
            <w:r>
              <w:t>5</w:t>
            </w:r>
          </w:p>
        </w:tc>
      </w:tr>
    </w:tbl>
    <w:p w14:paraId="383AEAA7"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5C0EB2CE" w14:textId="77777777" w:rsidTr="00F23884">
        <w:tc>
          <w:tcPr>
            <w:tcW w:w="4675" w:type="dxa"/>
          </w:tcPr>
          <w:p w14:paraId="4748C9EE" w14:textId="77777777" w:rsidR="00961496" w:rsidRDefault="00961496" w:rsidP="00F23884">
            <w:pPr>
              <w:pStyle w:val="Ratings"/>
              <w:jc w:val="left"/>
            </w:pPr>
            <w:r>
              <w:t>Resources/support needed</w:t>
            </w:r>
          </w:p>
        </w:tc>
        <w:tc>
          <w:tcPr>
            <w:tcW w:w="4675" w:type="dxa"/>
          </w:tcPr>
          <w:p w14:paraId="4E779151" w14:textId="77777777" w:rsidR="00961496" w:rsidRDefault="00961496" w:rsidP="00F23884">
            <w:pPr>
              <w:pStyle w:val="Ratings"/>
              <w:jc w:val="right"/>
            </w:pPr>
            <w:r>
              <w:t>No support needed</w:t>
            </w:r>
          </w:p>
        </w:tc>
      </w:tr>
    </w:tbl>
    <w:p w14:paraId="507B60BB" w14:textId="77777777" w:rsidR="008557AB" w:rsidRPr="00961496" w:rsidRDefault="008557AB" w:rsidP="00761718">
      <w:pPr>
        <w:rPr>
          <w:sz w:val="16"/>
          <w:szCs w:val="40"/>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6222C" w14:paraId="2C6C8F8C" w14:textId="77777777" w:rsidTr="00A311A4">
        <w:trPr>
          <w:tblHeader/>
        </w:trPr>
        <w:tc>
          <w:tcPr>
            <w:tcW w:w="9360" w:type="dxa"/>
            <w:shd w:val="clear" w:color="auto" w:fill="353C57"/>
            <w:tcMar>
              <w:top w:w="0" w:type="dxa"/>
              <w:left w:w="108" w:type="dxa"/>
              <w:bottom w:w="0" w:type="dxa"/>
              <w:right w:w="108" w:type="dxa"/>
            </w:tcMar>
          </w:tcPr>
          <w:p w14:paraId="46B51828" w14:textId="77777777" w:rsidR="0066222C" w:rsidRPr="0041494A" w:rsidRDefault="0066222C" w:rsidP="00C52C5F">
            <w:pPr>
              <w:pStyle w:val="TableHeaders"/>
              <w:rPr>
                <w:rFonts w:eastAsia="Times New Roman"/>
                <w:szCs w:val="24"/>
              </w:rPr>
            </w:pPr>
            <w:r>
              <w:lastRenderedPageBreak/>
              <w:t>Resources</w:t>
            </w:r>
          </w:p>
        </w:tc>
      </w:tr>
      <w:tr w:rsidR="0066222C" w14:paraId="37CBD293" w14:textId="77777777" w:rsidTr="00A311A4">
        <w:tc>
          <w:tcPr>
            <w:tcW w:w="9360" w:type="dxa"/>
            <w:tcMar>
              <w:top w:w="0" w:type="dxa"/>
              <w:left w:w="108" w:type="dxa"/>
              <w:bottom w:w="0" w:type="dxa"/>
              <w:right w:w="108" w:type="dxa"/>
            </w:tcMar>
          </w:tcPr>
          <w:p w14:paraId="5BCBBF9B" w14:textId="5F156249" w:rsidR="0066222C" w:rsidRDefault="0066222C" w:rsidP="00E578FA">
            <w:pPr>
              <w:pStyle w:val="ResourcesHeadingsText"/>
            </w:pPr>
            <w:r>
              <w:t xml:space="preserve">Regulatory </w:t>
            </w:r>
          </w:p>
          <w:p w14:paraId="164CAB3E" w14:textId="79EE582C" w:rsidR="00202EB4" w:rsidRPr="00202EB4" w:rsidRDefault="009B4BC0" w:rsidP="00142FEB">
            <w:pPr>
              <w:spacing w:after="120"/>
              <w:jc w:val="both"/>
              <w:rPr>
                <w:rStyle w:val="Hyperlink"/>
              </w:rPr>
            </w:pPr>
            <w:hyperlink r:id="rId60" w:anchor="page=50" w:history="1">
              <w:r w:rsidR="002F2EB7" w:rsidRPr="002F2EB7">
                <w:rPr>
                  <w:rStyle w:val="Hyperlink"/>
                  <w:i/>
                </w:rPr>
                <w:t>Code</w:t>
              </w:r>
              <w:r w:rsidR="00363091">
                <w:rPr>
                  <w:rStyle w:val="Hyperlink"/>
                </w:rPr>
                <w:t>:</w:t>
              </w:r>
              <w:r w:rsidR="00502B54">
                <w:rPr>
                  <w:rStyle w:val="Hyperlink"/>
                </w:rPr>
                <w:t xml:space="preserve"> Rule</w:t>
              </w:r>
              <w:r w:rsidR="00C904B4">
                <w:rPr>
                  <w:rStyle w:val="Hyperlink"/>
                </w:rPr>
                <w:t xml:space="preserve"> 3.4-5</w:t>
              </w:r>
              <w:r w:rsidR="00202EB4" w:rsidRPr="00202EB4">
                <w:rPr>
                  <w:rStyle w:val="Hyperlink"/>
                </w:rPr>
                <w:t xml:space="preserve"> Joint Retainer</w:t>
              </w:r>
              <w:r w:rsidR="00502B54">
                <w:rPr>
                  <w:rStyle w:val="Hyperlink"/>
                </w:rPr>
                <w:t>s (and Commentary)</w:t>
              </w:r>
            </w:hyperlink>
          </w:p>
          <w:p w14:paraId="531BD339" w14:textId="7C54DFA9" w:rsidR="0066222C" w:rsidRDefault="0066222C" w:rsidP="00E578FA">
            <w:pPr>
              <w:pStyle w:val="ResourcesHeadingsText"/>
            </w:pPr>
            <w:r>
              <w:t xml:space="preserve">Primary </w:t>
            </w:r>
          </w:p>
          <w:p w14:paraId="1B08B31B" w14:textId="5F7618D9" w:rsidR="00146D00" w:rsidRPr="00146D00" w:rsidRDefault="009B4BC0" w:rsidP="00876D77">
            <w:pPr>
              <w:spacing w:after="120"/>
              <w:jc w:val="both"/>
              <w:rPr>
                <w:color w:val="7F272A"/>
                <w:u w:val="single"/>
              </w:rPr>
            </w:pPr>
            <w:hyperlink r:id="rId61" w:anchor="page=25" w:history="1">
              <w:r w:rsidR="00363091">
                <w:rPr>
                  <w:rStyle w:val="Hyperlink"/>
                </w:rPr>
                <w:t xml:space="preserve">LSM: </w:t>
              </w:r>
              <w:r w:rsidR="00202EB4" w:rsidRPr="00202EB4">
                <w:rPr>
                  <w:rStyle w:val="Hyperlink"/>
                </w:rPr>
                <w:t xml:space="preserve">Practice </w:t>
              </w:r>
              <w:r w:rsidR="00876D77">
                <w:rPr>
                  <w:rStyle w:val="Hyperlink"/>
                </w:rPr>
                <w:t>Resource</w:t>
              </w:r>
              <w:r w:rsidR="00202EB4" w:rsidRPr="00202EB4">
                <w:rPr>
                  <w:rStyle w:val="Hyperlink"/>
                </w:rPr>
                <w:t xml:space="preserve"> </w:t>
              </w:r>
              <w:r w:rsidR="00406FEA">
                <w:rPr>
                  <w:rStyle w:val="Hyperlink"/>
                </w:rPr>
                <w:t>–</w:t>
              </w:r>
              <w:r w:rsidR="00202EB4" w:rsidRPr="00202EB4">
                <w:rPr>
                  <w:rStyle w:val="Hyperlink"/>
                </w:rPr>
                <w:t xml:space="preserve"> Retainers: Joint Retainer</w:t>
              </w:r>
              <w:r w:rsidR="002F38F1">
                <w:rPr>
                  <w:rStyle w:val="Hyperlink"/>
                </w:rPr>
                <w:t xml:space="preserve"> Agreement</w:t>
              </w:r>
              <w:r w:rsidR="00202EB4" w:rsidRPr="00202EB4">
                <w:rPr>
                  <w:rStyle w:val="Hyperlink"/>
                </w:rPr>
                <w:t>s</w:t>
              </w:r>
            </w:hyperlink>
          </w:p>
        </w:tc>
      </w:tr>
    </w:tbl>
    <w:p w14:paraId="592DF439" w14:textId="77777777" w:rsidR="00EF4B6C" w:rsidRDefault="00EF4B6C" w:rsidP="00AA0B6E"/>
    <w:p w14:paraId="013E480D" w14:textId="4380DF74" w:rsidR="00EF4B6C" w:rsidRDefault="00B04AD3" w:rsidP="0029399C">
      <w:pPr>
        <w:pStyle w:val="Heading2"/>
      </w:pPr>
      <w:bookmarkStart w:id="16" w:name="_Toc118446311"/>
      <w:r w:rsidRPr="00B04AD3">
        <w:lastRenderedPageBreak/>
        <w:t>Objective 10</w:t>
      </w:r>
      <w:r w:rsidRPr="00962DF6">
        <w:t xml:space="preserve">: </w:t>
      </w:r>
      <w:r w:rsidR="00962DF6" w:rsidRPr="00962DF6">
        <w:t>Shared U</w:t>
      </w:r>
      <w:r w:rsidRPr="00962DF6">
        <w:t>nderstand</w:t>
      </w:r>
      <w:r w:rsidR="00CD3872" w:rsidRPr="00962DF6">
        <w:t>in</w:t>
      </w:r>
      <w:r w:rsidR="00962DF6" w:rsidRPr="00962DF6">
        <w:t>g of Retainer</w:t>
      </w:r>
      <w:bookmarkEnd w:id="16"/>
    </w:p>
    <w:p w14:paraId="4CB112C7" w14:textId="77777777" w:rsidR="0054124A" w:rsidRPr="0054124A" w:rsidRDefault="0054124A" w:rsidP="002F0D14">
      <w:pPr>
        <w:pStyle w:val="Spacer3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B04AD3" w:rsidRPr="001560BD" w14:paraId="5C134178" w14:textId="77777777" w:rsidTr="00550B1F">
        <w:tc>
          <w:tcPr>
            <w:tcW w:w="9350" w:type="dxa"/>
            <w:shd w:val="clear" w:color="auto" w:fill="EFF0F5"/>
          </w:tcPr>
          <w:p w14:paraId="17EC3754" w14:textId="7068AF7E" w:rsidR="00B04AD3" w:rsidRPr="000639B9" w:rsidRDefault="00B04AD3" w:rsidP="00F15D01">
            <w:pPr>
              <w:pStyle w:val="Objectivetext"/>
            </w:pPr>
            <w:r w:rsidRPr="00B04AD3">
              <w:t>You ensure that clients share your understanding of the scope of the retainer and the terms of engagement.</w:t>
            </w:r>
          </w:p>
        </w:tc>
      </w:tr>
    </w:tbl>
    <w:p w14:paraId="329DFF22" w14:textId="77777777" w:rsidR="00943C0E" w:rsidRDefault="00943C0E" w:rsidP="00943C0E">
      <w:pPr>
        <w:pStyle w:val="Spacer3pt"/>
      </w:pPr>
    </w:p>
    <w:p w14:paraId="056BE509" w14:textId="77777777" w:rsidR="00B04AD3" w:rsidRDefault="00B04AD3" w:rsidP="009C7C4F">
      <w:r>
        <w:t>A retainer agreement, including a financial retainer, serves several valuable purposes:</w:t>
      </w:r>
    </w:p>
    <w:p w14:paraId="173E38E1" w14:textId="77777777" w:rsidR="00B04AD3" w:rsidRPr="00B76EA3" w:rsidRDefault="00B04AD3" w:rsidP="004A7BF2">
      <w:pPr>
        <w:pStyle w:val="ListParagraph"/>
        <w:numPr>
          <w:ilvl w:val="0"/>
          <w:numId w:val="22"/>
        </w:numPr>
      </w:pPr>
      <w:r w:rsidRPr="00B76EA3">
        <w:t xml:space="preserve">It turns the client's mind to the issue of fees and, specifically, to the fact that the services you perform are professional services that require payment. To establish a positive client relationship at the outset, it is essential to discuss fees with clients. </w:t>
      </w:r>
    </w:p>
    <w:p w14:paraId="4918C277" w14:textId="77777777" w:rsidR="00B04AD3" w:rsidRPr="00B76EA3" w:rsidRDefault="00B04AD3" w:rsidP="004A7BF2">
      <w:pPr>
        <w:pStyle w:val="ListParagraph"/>
        <w:numPr>
          <w:ilvl w:val="0"/>
          <w:numId w:val="22"/>
        </w:numPr>
      </w:pPr>
      <w:r w:rsidRPr="00B76EA3">
        <w:t>It gives you some assurance that at least some payment will be received for the services you perform.</w:t>
      </w:r>
    </w:p>
    <w:p w14:paraId="55E927F2" w14:textId="77777777" w:rsidR="00B04AD3" w:rsidRPr="00B76EA3" w:rsidRDefault="00B04AD3" w:rsidP="004A7BF2">
      <w:pPr>
        <w:pStyle w:val="ListParagraph"/>
        <w:numPr>
          <w:ilvl w:val="0"/>
          <w:numId w:val="22"/>
        </w:numPr>
      </w:pPr>
      <w:r w:rsidRPr="00B76EA3">
        <w:t>It sets out what services you will and will not perform.</w:t>
      </w:r>
    </w:p>
    <w:p w14:paraId="6CAE4B26" w14:textId="77777777" w:rsidR="00B04AD3" w:rsidRPr="00B76EA3" w:rsidRDefault="00B04AD3" w:rsidP="004A7BF2">
      <w:pPr>
        <w:pStyle w:val="ListParagraph"/>
        <w:numPr>
          <w:ilvl w:val="0"/>
          <w:numId w:val="22"/>
        </w:numPr>
      </w:pPr>
      <w:r w:rsidRPr="00B76EA3">
        <w:t>It confirms your authority to act on the client's behalf.</w:t>
      </w:r>
    </w:p>
    <w:p w14:paraId="7585E1A5" w14:textId="77777777" w:rsidR="00B04AD3" w:rsidRPr="00B76EA3" w:rsidRDefault="00B04AD3" w:rsidP="004A7BF2">
      <w:pPr>
        <w:pStyle w:val="ListParagraph"/>
        <w:numPr>
          <w:ilvl w:val="0"/>
          <w:numId w:val="22"/>
        </w:numPr>
      </w:pPr>
      <w:r w:rsidRPr="00B76EA3">
        <w:t>It outlines how your services are to be billed, including frequency of billing, disbursements, applicable taxes, etc.</w:t>
      </w:r>
    </w:p>
    <w:p w14:paraId="2C2E6610" w14:textId="77777777" w:rsidR="00B04AD3" w:rsidRPr="00B76EA3" w:rsidRDefault="00B04AD3" w:rsidP="004A7BF2">
      <w:pPr>
        <w:pStyle w:val="ListParagraph"/>
        <w:numPr>
          <w:ilvl w:val="0"/>
          <w:numId w:val="22"/>
        </w:numPr>
      </w:pPr>
      <w:r w:rsidRPr="00B76EA3">
        <w:t>It confirms crucial information you discussed with the client at the first meeting.</w:t>
      </w:r>
    </w:p>
    <w:p w14:paraId="0B0E35AE" w14:textId="77777777" w:rsidR="00B04AD3" w:rsidRPr="00B76EA3" w:rsidRDefault="00B04AD3" w:rsidP="004A7BF2">
      <w:pPr>
        <w:pStyle w:val="ListParagraph"/>
        <w:numPr>
          <w:ilvl w:val="0"/>
          <w:numId w:val="22"/>
        </w:numPr>
      </w:pPr>
      <w:r w:rsidRPr="00B76EA3">
        <w:t>It lets the client know that you are not representing him or her until the retainer agreement is executed and returned to you.</w:t>
      </w:r>
    </w:p>
    <w:p w14:paraId="3B2DFABA" w14:textId="77777777" w:rsidR="00B04AD3" w:rsidRPr="00B76EA3" w:rsidRDefault="00B04AD3" w:rsidP="004A7BF2">
      <w:pPr>
        <w:pStyle w:val="ListParagraph"/>
        <w:numPr>
          <w:ilvl w:val="0"/>
          <w:numId w:val="22"/>
        </w:numPr>
      </w:pPr>
      <w:r w:rsidRPr="00B76EA3">
        <w:t>It provides a mechanism for replenishing a financial retainer and alerts the client to the methods by which the lawyer-client relationship may or will be terminated.</w:t>
      </w:r>
    </w:p>
    <w:p w14:paraId="6DF872FB" w14:textId="77777777" w:rsidR="00B04AD3" w:rsidRDefault="00B04AD3" w:rsidP="004A7BF2">
      <w:pPr>
        <w:pStyle w:val="ListParagraph"/>
        <w:numPr>
          <w:ilvl w:val="0"/>
          <w:numId w:val="22"/>
        </w:numPr>
      </w:pPr>
      <w:r w:rsidRPr="00B76EA3">
        <w:t xml:space="preserve">If there is a dispute about matters such as the scope of your services, a retainer letter or agreement provides valuable evidence about the intended terms of your relationship. </w:t>
      </w:r>
    </w:p>
    <w:p w14:paraId="2E51A930" w14:textId="3909EB20" w:rsidR="0054124A" w:rsidRDefault="00B04AD3" w:rsidP="009C7C4F">
      <w:r w:rsidRPr="00B76EA3">
        <w:t>It is important to remember that in the absence of a written agreement, uncertainty as to the scope of the retainer will be construed by the Courts in the client's favour.</w:t>
      </w:r>
    </w:p>
    <w:p w14:paraId="1613547F" w14:textId="756C1D76" w:rsidR="004F51D3" w:rsidRDefault="00797DF1" w:rsidP="00905A3A">
      <w:pPr>
        <w:pageBreakBefore/>
      </w:pPr>
      <w:r>
        <w:lastRenderedPageBreak/>
        <w:t>The following example practices can help you assess your performance with respect to this Objective and consider ways to proactively manage risk</w:t>
      </w:r>
      <w:r w:rsidR="004F51D3">
        <w:t>.</w:t>
      </w:r>
    </w:p>
    <w:p w14:paraId="2798EA58" w14:textId="7F4948BD" w:rsidR="00CD6B84" w:rsidRDefault="00CD6B84"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CD6B84" w:rsidRPr="00022C29" w14:paraId="79F4228B" w14:textId="77777777" w:rsidTr="00550B1F">
        <w:trPr>
          <w:cantSplit/>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7436BD2A" w14:textId="0295AEFC" w:rsidR="00CD6B84"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7303F5A8" w14:textId="77777777" w:rsidR="00CD6B84" w:rsidRPr="00D24FF3" w:rsidRDefault="00CD6B84" w:rsidP="00D31B92">
            <w:pPr>
              <w:pStyle w:val="TableHeaders"/>
              <w:jc w:val="center"/>
            </w:pPr>
            <w:r>
              <w:t>Rating</w:t>
            </w:r>
          </w:p>
        </w:tc>
      </w:tr>
      <w:tr w:rsidR="00CD6B84" w:rsidRPr="00022C29" w14:paraId="534D6CE7" w14:textId="77777777" w:rsidTr="00211F9D">
        <w:trPr>
          <w:cantSplit/>
        </w:trPr>
        <w:tc>
          <w:tcPr>
            <w:tcW w:w="8359" w:type="dxa"/>
            <w:tcBorders>
              <w:top w:val="nil"/>
              <w:bottom w:val="nil"/>
              <w:right w:val="single" w:sz="4" w:space="0" w:color="353C57" w:themeColor="text2"/>
            </w:tcBorders>
          </w:tcPr>
          <w:p w14:paraId="25DE19B8" w14:textId="144E1737" w:rsidR="00CD6B84" w:rsidRDefault="00CD6B84" w:rsidP="001E4F21">
            <w:pPr>
              <w:pStyle w:val="ListParagraph"/>
              <w:numPr>
                <w:ilvl w:val="0"/>
                <w:numId w:val="54"/>
              </w:numPr>
            </w:pPr>
            <w:permStart w:id="76681219" w:edGrp="everyone" w:colFirst="1" w:colLast="1"/>
            <w:r>
              <w:t>You use retainer</w:t>
            </w:r>
            <w:r w:rsidR="005D77BA">
              <w:t xml:space="preserve"> letters</w:t>
            </w:r>
            <w:r>
              <w:t xml:space="preserve">/engagement </w:t>
            </w:r>
            <w:r w:rsidR="00A33166">
              <w:t>agreements</w:t>
            </w:r>
            <w:r>
              <w:t xml:space="preserve"> and termination letters for each client matter.</w:t>
            </w:r>
          </w:p>
        </w:tc>
        <w:tc>
          <w:tcPr>
            <w:tcW w:w="991" w:type="dxa"/>
            <w:tcBorders>
              <w:top w:val="nil"/>
              <w:left w:val="single" w:sz="4" w:space="0" w:color="353C57" w:themeColor="text2"/>
              <w:bottom w:val="nil"/>
            </w:tcBorders>
            <w:shd w:val="clear" w:color="auto" w:fill="auto"/>
          </w:tcPr>
          <w:p w14:paraId="548D7EFC" w14:textId="77777777" w:rsidR="00CD6B84" w:rsidRPr="00022C29" w:rsidRDefault="00CD6B84" w:rsidP="00CD6B84">
            <w:pPr>
              <w:jc w:val="center"/>
            </w:pPr>
          </w:p>
        </w:tc>
      </w:tr>
      <w:tr w:rsidR="00CD6B84" w:rsidRPr="00022C29" w14:paraId="1DCA4E4A" w14:textId="77777777" w:rsidTr="00211F9D">
        <w:trPr>
          <w:cantSplit/>
        </w:trPr>
        <w:tc>
          <w:tcPr>
            <w:tcW w:w="8359" w:type="dxa"/>
            <w:tcBorders>
              <w:top w:val="nil"/>
              <w:bottom w:val="nil"/>
              <w:right w:val="single" w:sz="4" w:space="0" w:color="353C57" w:themeColor="text2"/>
            </w:tcBorders>
            <w:shd w:val="clear" w:color="auto" w:fill="EFF0F5"/>
          </w:tcPr>
          <w:p w14:paraId="5C57AE36" w14:textId="55BDC160" w:rsidR="00CD6B84" w:rsidRDefault="00CD6B84" w:rsidP="001E4F21">
            <w:pPr>
              <w:pStyle w:val="ListParagraph"/>
              <w:numPr>
                <w:ilvl w:val="0"/>
                <w:numId w:val="54"/>
              </w:numPr>
            </w:pPr>
            <w:permStart w:id="1374093313" w:edGrp="everyone" w:colFirst="1" w:colLast="1"/>
            <w:permEnd w:id="76681219"/>
            <w:r>
              <w:t>Retainer agreements set out the scope of the retainer, including the steps that you will take and when, including anticipated time-frames to accomplish specific tasks.</w:t>
            </w:r>
          </w:p>
        </w:tc>
        <w:tc>
          <w:tcPr>
            <w:tcW w:w="991" w:type="dxa"/>
            <w:tcBorders>
              <w:top w:val="nil"/>
              <w:left w:val="single" w:sz="4" w:space="0" w:color="353C57" w:themeColor="text2"/>
              <w:bottom w:val="nil"/>
            </w:tcBorders>
            <w:shd w:val="clear" w:color="auto" w:fill="EFF0F5"/>
          </w:tcPr>
          <w:p w14:paraId="2AC334B8" w14:textId="77777777" w:rsidR="00CD6B84" w:rsidRPr="00022C29" w:rsidRDefault="00CD6B84" w:rsidP="00CD6B84">
            <w:pPr>
              <w:jc w:val="center"/>
            </w:pPr>
          </w:p>
        </w:tc>
      </w:tr>
      <w:tr w:rsidR="00CD6B84" w:rsidRPr="00312522" w14:paraId="44DC809B" w14:textId="77777777" w:rsidTr="00211F9D">
        <w:trPr>
          <w:cantSplit/>
        </w:trPr>
        <w:tc>
          <w:tcPr>
            <w:tcW w:w="8359" w:type="dxa"/>
            <w:tcBorders>
              <w:top w:val="nil"/>
              <w:bottom w:val="nil"/>
              <w:right w:val="single" w:sz="4" w:space="0" w:color="353C57" w:themeColor="text2"/>
            </w:tcBorders>
          </w:tcPr>
          <w:p w14:paraId="085C83C6" w14:textId="77777777" w:rsidR="00CD6B84" w:rsidRDefault="00CD6B84" w:rsidP="001E4F21">
            <w:pPr>
              <w:pStyle w:val="ListParagraph"/>
              <w:numPr>
                <w:ilvl w:val="0"/>
                <w:numId w:val="54"/>
              </w:numPr>
            </w:pPr>
            <w:permStart w:id="811618994" w:edGrp="everyone" w:colFirst="1" w:colLast="1"/>
            <w:permEnd w:id="1374093313"/>
            <w:r>
              <w:t>Retainer agreements include an estimate of anticipated fees and disbursements, and explain how and when the client will be invoiced. Estimates for fees and disbursements are updated in writing as required, and you set out your expectations relating to the retainer and payment of invoices including:</w:t>
            </w:r>
          </w:p>
          <w:p w14:paraId="7E3CFF05" w14:textId="77777777" w:rsidR="00EA4DC6" w:rsidRDefault="00CD6B84" w:rsidP="004A7BF2">
            <w:pPr>
              <w:pStyle w:val="ListParagraph"/>
              <w:numPr>
                <w:ilvl w:val="0"/>
                <w:numId w:val="3"/>
              </w:numPr>
            </w:pPr>
            <w:r>
              <w:t>refreshing retainer amounts as may be needed, and</w:t>
            </w:r>
          </w:p>
          <w:p w14:paraId="752A1F62" w14:textId="05106F29" w:rsidR="00CD6B84" w:rsidRPr="00753EA1" w:rsidRDefault="00CD6B84" w:rsidP="004A7BF2">
            <w:pPr>
              <w:pStyle w:val="ListParagraph"/>
              <w:numPr>
                <w:ilvl w:val="0"/>
                <w:numId w:val="3"/>
              </w:numPr>
            </w:pPr>
            <w:r>
              <w:t xml:space="preserve">payment timelines for invoices for services rendered including the ability to charge interest on overdue accounts. </w:t>
            </w:r>
          </w:p>
        </w:tc>
        <w:tc>
          <w:tcPr>
            <w:tcW w:w="991" w:type="dxa"/>
            <w:tcBorders>
              <w:top w:val="nil"/>
              <w:left w:val="single" w:sz="4" w:space="0" w:color="353C57" w:themeColor="text2"/>
              <w:bottom w:val="nil"/>
            </w:tcBorders>
            <w:shd w:val="clear" w:color="auto" w:fill="auto"/>
          </w:tcPr>
          <w:p w14:paraId="6C02DCC6" w14:textId="77777777" w:rsidR="00CD6B84" w:rsidRPr="00022C29" w:rsidRDefault="00CD6B84" w:rsidP="00CD6B84">
            <w:pPr>
              <w:jc w:val="center"/>
            </w:pPr>
          </w:p>
        </w:tc>
      </w:tr>
      <w:tr w:rsidR="00CD6B84" w:rsidRPr="00312522" w14:paraId="6408CE7C" w14:textId="77777777" w:rsidTr="00550B1F">
        <w:trPr>
          <w:cantSplit/>
        </w:trPr>
        <w:tc>
          <w:tcPr>
            <w:tcW w:w="8359" w:type="dxa"/>
            <w:tcBorders>
              <w:top w:val="nil"/>
              <w:bottom w:val="nil"/>
              <w:right w:val="single" w:sz="4" w:space="0" w:color="353C57" w:themeColor="text2"/>
            </w:tcBorders>
            <w:shd w:val="clear" w:color="auto" w:fill="EFF0F5"/>
          </w:tcPr>
          <w:p w14:paraId="5A3E8AB5" w14:textId="1944F67D" w:rsidR="00CD6B84" w:rsidRDefault="00CD6B84" w:rsidP="001E4F21">
            <w:pPr>
              <w:pStyle w:val="ListParagraph"/>
              <w:numPr>
                <w:ilvl w:val="0"/>
                <w:numId w:val="54"/>
              </w:numPr>
            </w:pPr>
            <w:permStart w:id="1914862829" w:edGrp="everyone" w:colFirst="1" w:colLast="1"/>
            <w:permEnd w:id="811618994"/>
            <w:r>
              <w:t>Retainer letters explain what the client can expect in terms of communication, including expectations regarding use of electronic communications such as text messages and social media.</w:t>
            </w:r>
          </w:p>
        </w:tc>
        <w:tc>
          <w:tcPr>
            <w:tcW w:w="991" w:type="dxa"/>
            <w:tcBorders>
              <w:top w:val="nil"/>
              <w:left w:val="single" w:sz="4" w:space="0" w:color="353C57" w:themeColor="text2"/>
              <w:bottom w:val="nil"/>
            </w:tcBorders>
            <w:shd w:val="clear" w:color="auto" w:fill="EFF0F5"/>
          </w:tcPr>
          <w:p w14:paraId="2C5C17C6" w14:textId="77777777" w:rsidR="00CD6B84" w:rsidRPr="00022C29" w:rsidRDefault="00CD6B84" w:rsidP="00CD6B84">
            <w:pPr>
              <w:jc w:val="center"/>
            </w:pPr>
          </w:p>
        </w:tc>
      </w:tr>
      <w:tr w:rsidR="00CD6B84" w:rsidRPr="00312522" w14:paraId="139615FA" w14:textId="77777777" w:rsidTr="00550B1F">
        <w:trPr>
          <w:cantSplit/>
        </w:trPr>
        <w:tc>
          <w:tcPr>
            <w:tcW w:w="8359" w:type="dxa"/>
            <w:tcBorders>
              <w:top w:val="nil"/>
              <w:bottom w:val="single" w:sz="4" w:space="0" w:color="353C57" w:themeColor="text2"/>
              <w:right w:val="single" w:sz="4" w:space="0" w:color="353C57" w:themeColor="text2"/>
            </w:tcBorders>
          </w:tcPr>
          <w:p w14:paraId="40E656CB" w14:textId="6BF5C385" w:rsidR="00CD6B84" w:rsidRDefault="00CD6B84" w:rsidP="001E4F21">
            <w:pPr>
              <w:pStyle w:val="ListParagraph"/>
              <w:numPr>
                <w:ilvl w:val="0"/>
                <w:numId w:val="54"/>
              </w:numPr>
            </w:pPr>
            <w:permStart w:id="1912886750" w:edGrp="everyone" w:colFirst="1" w:colLast="1"/>
            <w:permEnd w:id="1914862829"/>
            <w:r>
              <w:t>Retainer agreements outline ethical duties respecting confidentiality and solicitor-client privilege.</w:t>
            </w:r>
          </w:p>
        </w:tc>
        <w:tc>
          <w:tcPr>
            <w:tcW w:w="991" w:type="dxa"/>
            <w:tcBorders>
              <w:top w:val="nil"/>
              <w:left w:val="single" w:sz="4" w:space="0" w:color="353C57" w:themeColor="text2"/>
              <w:bottom w:val="single" w:sz="4" w:space="0" w:color="353C57" w:themeColor="text2"/>
            </w:tcBorders>
            <w:shd w:val="clear" w:color="auto" w:fill="auto"/>
          </w:tcPr>
          <w:p w14:paraId="5F9C8B3A" w14:textId="77777777" w:rsidR="00CD6B84" w:rsidRPr="00022C29" w:rsidRDefault="00CD6B84" w:rsidP="00CD6B84">
            <w:pPr>
              <w:jc w:val="center"/>
            </w:pPr>
          </w:p>
        </w:tc>
      </w:tr>
    </w:tbl>
    <w:permEnd w:id="1912886750"/>
    <w:p w14:paraId="10172C23" w14:textId="3AEE75A2" w:rsidR="008557AB" w:rsidRDefault="008557AB" w:rsidP="00287360">
      <w:pPr>
        <w:pStyle w:val="RatingObjective"/>
      </w:pPr>
      <w:r w:rsidRPr="008557AB">
        <w:t>Rating Objective 10: You ensure that clients share your understanding of the scope of the retainer and the terms of engagement.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6CEE9447" w14:textId="77777777" w:rsidTr="00F23884">
        <w:tc>
          <w:tcPr>
            <w:tcW w:w="9350" w:type="dxa"/>
          </w:tcPr>
          <w:p w14:paraId="1583660C" w14:textId="77777777" w:rsidR="00961496" w:rsidRDefault="00961496" w:rsidP="00F23884">
            <w:pPr>
              <w:pStyle w:val="Ratinginstructions"/>
            </w:pPr>
            <w:r>
              <w:t>(Average of ratings assigned to Practices above)</w:t>
            </w:r>
          </w:p>
        </w:tc>
      </w:tr>
    </w:tbl>
    <w:p w14:paraId="17BB514B"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4F8AF16C" w14:textId="77777777" w:rsidTr="00F23884">
        <w:tc>
          <w:tcPr>
            <w:tcW w:w="1870" w:type="dxa"/>
          </w:tcPr>
          <w:p w14:paraId="082A7A7F" w14:textId="77777777" w:rsidR="00961496" w:rsidRDefault="00961496" w:rsidP="00F23884">
            <w:pPr>
              <w:pStyle w:val="RatingScale"/>
              <w:spacing w:before="120" w:after="120"/>
            </w:pPr>
            <w:r>
              <w:t>1</w:t>
            </w:r>
          </w:p>
        </w:tc>
        <w:tc>
          <w:tcPr>
            <w:tcW w:w="1870" w:type="dxa"/>
          </w:tcPr>
          <w:p w14:paraId="60AA2237" w14:textId="77777777" w:rsidR="00961496" w:rsidRDefault="00961496" w:rsidP="00F23884">
            <w:pPr>
              <w:pStyle w:val="RatingScale"/>
              <w:spacing w:before="120" w:after="120"/>
            </w:pPr>
            <w:r>
              <w:t>2</w:t>
            </w:r>
          </w:p>
        </w:tc>
        <w:tc>
          <w:tcPr>
            <w:tcW w:w="1870" w:type="dxa"/>
          </w:tcPr>
          <w:p w14:paraId="79EF8E24" w14:textId="77777777" w:rsidR="00961496" w:rsidRDefault="00961496" w:rsidP="00F23884">
            <w:pPr>
              <w:pStyle w:val="RatingScale"/>
              <w:spacing w:before="120" w:after="120"/>
            </w:pPr>
            <w:r>
              <w:t>3</w:t>
            </w:r>
          </w:p>
        </w:tc>
        <w:tc>
          <w:tcPr>
            <w:tcW w:w="1870" w:type="dxa"/>
          </w:tcPr>
          <w:p w14:paraId="762CE613" w14:textId="77777777" w:rsidR="00961496" w:rsidRDefault="00961496" w:rsidP="00F23884">
            <w:pPr>
              <w:pStyle w:val="RatingScale"/>
              <w:spacing w:before="120" w:after="120"/>
            </w:pPr>
            <w:r>
              <w:t>4</w:t>
            </w:r>
          </w:p>
        </w:tc>
        <w:tc>
          <w:tcPr>
            <w:tcW w:w="1870" w:type="dxa"/>
          </w:tcPr>
          <w:p w14:paraId="33834F6E" w14:textId="77777777" w:rsidR="00961496" w:rsidRDefault="00961496" w:rsidP="00F23884">
            <w:pPr>
              <w:pStyle w:val="RatingScale"/>
              <w:spacing w:before="120" w:after="120"/>
            </w:pPr>
            <w:r>
              <w:t>5</w:t>
            </w:r>
          </w:p>
        </w:tc>
      </w:tr>
    </w:tbl>
    <w:p w14:paraId="205C9A7F"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257A7DF0" w14:textId="77777777" w:rsidTr="00F23884">
        <w:tc>
          <w:tcPr>
            <w:tcW w:w="4675" w:type="dxa"/>
          </w:tcPr>
          <w:p w14:paraId="1B9FC0F2" w14:textId="77777777" w:rsidR="00961496" w:rsidRDefault="00961496" w:rsidP="00F23884">
            <w:pPr>
              <w:pStyle w:val="Ratings"/>
              <w:jc w:val="left"/>
            </w:pPr>
            <w:r>
              <w:t>Resources/support needed</w:t>
            </w:r>
          </w:p>
        </w:tc>
        <w:tc>
          <w:tcPr>
            <w:tcW w:w="4675" w:type="dxa"/>
          </w:tcPr>
          <w:p w14:paraId="5AB9D057" w14:textId="77777777" w:rsidR="00961496" w:rsidRDefault="00961496" w:rsidP="00F23884">
            <w:pPr>
              <w:pStyle w:val="Ratings"/>
              <w:jc w:val="right"/>
            </w:pPr>
            <w:r>
              <w:t>No support needed</w:t>
            </w:r>
          </w:p>
        </w:tc>
      </w:tr>
    </w:tbl>
    <w:p w14:paraId="56E4517E" w14:textId="77777777" w:rsidR="008557AB" w:rsidRPr="00761718" w:rsidRDefault="008557AB"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767478" w14:paraId="5D9972F4" w14:textId="77777777" w:rsidTr="00A311A4">
        <w:trPr>
          <w:tblHeader/>
        </w:trPr>
        <w:tc>
          <w:tcPr>
            <w:tcW w:w="9360" w:type="dxa"/>
            <w:shd w:val="clear" w:color="auto" w:fill="353C57"/>
            <w:tcMar>
              <w:top w:w="0" w:type="dxa"/>
              <w:left w:w="108" w:type="dxa"/>
              <w:bottom w:w="0" w:type="dxa"/>
              <w:right w:w="108" w:type="dxa"/>
            </w:tcMar>
          </w:tcPr>
          <w:p w14:paraId="1C64AEFA" w14:textId="77777777" w:rsidR="00767478" w:rsidRPr="0041494A" w:rsidRDefault="00767478" w:rsidP="00A37CFC">
            <w:pPr>
              <w:pStyle w:val="TableHeaders"/>
              <w:pageBreakBefore/>
              <w:rPr>
                <w:rFonts w:eastAsia="Times New Roman"/>
                <w:szCs w:val="24"/>
              </w:rPr>
            </w:pPr>
            <w:r>
              <w:lastRenderedPageBreak/>
              <w:t>Resources</w:t>
            </w:r>
          </w:p>
        </w:tc>
      </w:tr>
      <w:tr w:rsidR="00767478" w14:paraId="5603409E" w14:textId="77777777" w:rsidTr="00A311A4">
        <w:tc>
          <w:tcPr>
            <w:tcW w:w="9360" w:type="dxa"/>
            <w:tcMar>
              <w:top w:w="0" w:type="dxa"/>
              <w:left w:w="108" w:type="dxa"/>
              <w:bottom w:w="0" w:type="dxa"/>
              <w:right w:w="108" w:type="dxa"/>
            </w:tcMar>
          </w:tcPr>
          <w:p w14:paraId="12D31B45" w14:textId="6C7FAB05" w:rsidR="002068E7" w:rsidRPr="002068E7" w:rsidRDefault="002068E7" w:rsidP="00E578FA">
            <w:pPr>
              <w:pStyle w:val="ResourcesHeadingsText"/>
            </w:pPr>
            <w:r w:rsidRPr="002068E7">
              <w:t>Regulatory</w:t>
            </w:r>
          </w:p>
          <w:p w14:paraId="06E9CC13" w14:textId="1A050388" w:rsidR="002068E7" w:rsidRPr="00146D00" w:rsidRDefault="009B4BC0" w:rsidP="00025DFE">
            <w:pPr>
              <w:spacing w:after="120"/>
              <w:jc w:val="both"/>
              <w:rPr>
                <w:rStyle w:val="Hyperlink"/>
              </w:rPr>
            </w:pPr>
            <w:hyperlink r:id="rId62" w:anchor="page=70" w:history="1">
              <w:r w:rsidR="002F2EB7" w:rsidRPr="002F2EB7">
                <w:rPr>
                  <w:rStyle w:val="Hyperlink"/>
                  <w:i/>
                </w:rPr>
                <w:t>Code</w:t>
              </w:r>
              <w:r w:rsidR="00DA271B">
                <w:rPr>
                  <w:rStyle w:val="Hyperlink"/>
                </w:rPr>
                <w:t>:</w:t>
              </w:r>
              <w:r w:rsidR="00502B54">
                <w:rPr>
                  <w:rStyle w:val="Hyperlink"/>
                </w:rPr>
                <w:t xml:space="preserve"> Rule</w:t>
              </w:r>
              <w:r w:rsidR="002068E7">
                <w:rPr>
                  <w:rStyle w:val="Hyperlink"/>
                </w:rPr>
                <w:t xml:space="preserve"> 3.6</w:t>
              </w:r>
              <w:r w:rsidR="002068E7" w:rsidRPr="002068E7">
                <w:rPr>
                  <w:rStyle w:val="Hyperlink"/>
                </w:rPr>
                <w:t xml:space="preserve"> Fees and Disbursement</w:t>
              </w:r>
              <w:r w:rsidR="00502B54">
                <w:rPr>
                  <w:rStyle w:val="Hyperlink"/>
                </w:rPr>
                <w:t>s (and Commentary)</w:t>
              </w:r>
            </w:hyperlink>
          </w:p>
          <w:p w14:paraId="0D22E2B5" w14:textId="7B4B8B23" w:rsidR="002068E7" w:rsidRPr="002068E7" w:rsidRDefault="002068E7" w:rsidP="00E578FA">
            <w:pPr>
              <w:pStyle w:val="ResourcesHeadingsText"/>
            </w:pPr>
            <w:r w:rsidRPr="002068E7">
              <w:t>Primary</w:t>
            </w:r>
          </w:p>
          <w:p w14:paraId="11CA469E" w14:textId="77777777" w:rsidR="00941337" w:rsidRDefault="009B4BC0" w:rsidP="00941337">
            <w:pPr>
              <w:spacing w:after="120"/>
              <w:jc w:val="both"/>
              <w:rPr>
                <w:rStyle w:val="Hyperlink"/>
              </w:rPr>
            </w:pPr>
            <w:hyperlink r:id="rId63" w:history="1">
              <w:r w:rsidR="00941337">
                <w:rPr>
                  <w:rStyle w:val="Hyperlink"/>
                </w:rPr>
                <w:t xml:space="preserve">LSM: </w:t>
              </w:r>
              <w:r w:rsidR="00941337" w:rsidRPr="002068E7">
                <w:rPr>
                  <w:rStyle w:val="Hyperlink"/>
                </w:rPr>
                <w:t>P</w:t>
              </w:r>
              <w:r w:rsidR="00941337">
                <w:rPr>
                  <w:rStyle w:val="Hyperlink"/>
                </w:rPr>
                <w:t>ractice Resource – R</w:t>
              </w:r>
              <w:r w:rsidR="00941337" w:rsidRPr="002068E7">
                <w:rPr>
                  <w:rStyle w:val="Hyperlink"/>
                </w:rPr>
                <w:t>etainer</w:t>
              </w:r>
              <w:r w:rsidR="00941337">
                <w:rPr>
                  <w:rStyle w:val="Hyperlink"/>
                </w:rPr>
                <w:t>s (includes sample agreements)</w:t>
              </w:r>
            </w:hyperlink>
          </w:p>
          <w:p w14:paraId="43AB6EAD" w14:textId="7EA6886D" w:rsidR="00691F4F" w:rsidRPr="00416CBC" w:rsidRDefault="00416CBC" w:rsidP="00025DFE">
            <w:pPr>
              <w:spacing w:after="120"/>
              <w:jc w:val="both"/>
              <w:rPr>
                <w:rStyle w:val="Hyperlink"/>
              </w:rPr>
            </w:pPr>
            <w:r>
              <w:fldChar w:fldCharType="begin"/>
            </w:r>
            <w:r w:rsidR="00727A0E">
              <w:instrText>HYPERLINK "https://cpdonline.lawsociety.mb.ca/course/info.php?id=55"</w:instrText>
            </w:r>
            <w:r>
              <w:fldChar w:fldCharType="separate"/>
            </w:r>
            <w:r w:rsidR="00691F4F" w:rsidRPr="00416CBC">
              <w:rPr>
                <w:rStyle w:val="Hyperlink"/>
              </w:rPr>
              <w:t>LSM: Limited Scope Retainers: Tips and Trap</w:t>
            </w:r>
            <w:r w:rsidR="00B82896" w:rsidRPr="00416CBC">
              <w:rPr>
                <w:rStyle w:val="Hyperlink"/>
              </w:rPr>
              <w:t>s (webinar)</w:t>
            </w:r>
          </w:p>
          <w:p w14:paraId="2B055DDC" w14:textId="0AADC762" w:rsidR="002068E7" w:rsidRPr="003A4566" w:rsidRDefault="00416CBC" w:rsidP="003A4566">
            <w:pPr>
              <w:pStyle w:val="ResourcesHeadingsText"/>
            </w:pPr>
            <w:r>
              <w:rPr>
                <w:rFonts w:eastAsia="Calibri" w:cs="Calibri"/>
                <w:b w:val="0"/>
                <w:color w:val="auto"/>
              </w:rPr>
              <w:fldChar w:fldCharType="end"/>
            </w:r>
            <w:r w:rsidR="002068E7" w:rsidRPr="003A4566">
              <w:t>Additional</w:t>
            </w:r>
          </w:p>
          <w:p w14:paraId="6D89AEC9" w14:textId="16612940" w:rsidR="00981E71" w:rsidRPr="00981E71" w:rsidRDefault="009B4BC0" w:rsidP="0037055D">
            <w:pPr>
              <w:spacing w:after="120"/>
              <w:jc w:val="both"/>
              <w:rPr>
                <w:color w:val="0033CC"/>
                <w:u w:val="single"/>
              </w:rPr>
            </w:pPr>
            <w:hyperlink r:id="rId64" w:history="1">
              <w:r w:rsidR="00125B11" w:rsidRPr="00494139">
                <w:rPr>
                  <w:rStyle w:val="Hyperlink"/>
                </w:rPr>
                <w:t>LSA</w:t>
              </w:r>
              <w:r w:rsidR="00DA271B" w:rsidRPr="00494139">
                <w:rPr>
                  <w:rStyle w:val="Hyperlink"/>
                </w:rPr>
                <w:t>:</w:t>
              </w:r>
              <w:r w:rsidR="0022704F" w:rsidRPr="00494139">
                <w:rPr>
                  <w:rStyle w:val="Hyperlink"/>
                </w:rPr>
                <w:t xml:space="preserve"> Client Communication Toolkit: Legal Fees</w:t>
              </w:r>
            </w:hyperlink>
          </w:p>
        </w:tc>
      </w:tr>
    </w:tbl>
    <w:p w14:paraId="219641BD" w14:textId="77777777" w:rsidR="00767478" w:rsidRDefault="00767478" w:rsidP="00146D00">
      <w:pPr>
        <w:pStyle w:val="Spacer3pt"/>
      </w:pPr>
    </w:p>
    <w:p w14:paraId="0DD46E8E" w14:textId="08B60E39" w:rsidR="0054124A" w:rsidRPr="0054124A" w:rsidRDefault="00403ACA" w:rsidP="0029399C">
      <w:pPr>
        <w:pStyle w:val="Heading2"/>
      </w:pPr>
      <w:bookmarkStart w:id="17" w:name="_Toc118446312"/>
      <w:r w:rsidRPr="00403ACA">
        <w:lastRenderedPageBreak/>
        <w:t>Objective 11</w:t>
      </w:r>
      <w:r w:rsidRPr="00962DF6">
        <w:t>: C</w:t>
      </w:r>
      <w:r w:rsidR="00962DF6" w:rsidRPr="00962DF6">
        <w:t>lient C</w:t>
      </w:r>
      <w:r w:rsidRPr="00962DF6">
        <w:t>om</w:t>
      </w:r>
      <w:r w:rsidR="00CD3872" w:rsidRPr="00962DF6">
        <w:t>munication</w:t>
      </w:r>
      <w:bookmarkEnd w:id="17"/>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403ACA" w:rsidRPr="001560BD" w14:paraId="408EA212" w14:textId="77777777" w:rsidTr="00550B1F">
        <w:tc>
          <w:tcPr>
            <w:tcW w:w="9350" w:type="dxa"/>
            <w:shd w:val="clear" w:color="auto" w:fill="EFF0F5"/>
          </w:tcPr>
          <w:p w14:paraId="333CDA47" w14:textId="6DEEAA00" w:rsidR="00403ACA" w:rsidRPr="000639B9" w:rsidRDefault="00403ACA" w:rsidP="00F15D01">
            <w:pPr>
              <w:pStyle w:val="Objectivetext"/>
            </w:pPr>
            <w:r w:rsidRPr="00403ACA">
              <w:t>Communications between your office and clients are courteous, clear</w:t>
            </w:r>
            <w:r w:rsidR="00CD3872">
              <w:t>,</w:t>
            </w:r>
            <w:r w:rsidRPr="00403ACA">
              <w:t xml:space="preserve"> and regular.</w:t>
            </w:r>
          </w:p>
        </w:tc>
      </w:tr>
    </w:tbl>
    <w:p w14:paraId="7036CBF7" w14:textId="77777777" w:rsidR="00943C0E" w:rsidRDefault="00943C0E" w:rsidP="00943C0E">
      <w:pPr>
        <w:pStyle w:val="Spacer3pt"/>
      </w:pPr>
    </w:p>
    <w:p w14:paraId="31BE2028" w14:textId="7DC5DE84" w:rsidR="00403ACA" w:rsidRDefault="00D129BC" w:rsidP="009C7C4F">
      <w:r>
        <w:t>T</w:t>
      </w:r>
      <w:r w:rsidR="00403ACA">
        <w:t>he majority of complaints against lawyers relate to ineffective communication. Managing client expectations goes a long way to avoid misunderstandings and concerns about professional conduct. Additionally, it is important to ensure communications between your office and clients are courteous, clear and regular so that clients understand their position and options throughout a retainer and are in a position to make informed decisions about their legal matters.</w:t>
      </w:r>
    </w:p>
    <w:p w14:paraId="18FC205B" w14:textId="051E2819" w:rsidR="005D231E" w:rsidRDefault="00403ACA" w:rsidP="009C7C4F">
      <w:r>
        <w:t>An organization can provide an “ethical infrastructure” by setting out expectations that will promote effective communications with clients and assist in protecting the organization’s reputation and, ultimat</w:t>
      </w:r>
      <w:r w:rsidR="00426A3E">
        <w:t>ely, improving its bottom line.</w:t>
      </w:r>
    </w:p>
    <w:p w14:paraId="53D2165B" w14:textId="28CE640C" w:rsidR="004F51D3" w:rsidRDefault="00797DF1" w:rsidP="009C7C4F">
      <w:r>
        <w:t>The following example practices can help you assess your performance with respect to this Objective and consider ways to proactively manage risk</w:t>
      </w:r>
      <w:r w:rsidR="004F51D3">
        <w:t>.</w:t>
      </w:r>
    </w:p>
    <w:p w14:paraId="50EF7457" w14:textId="52309635" w:rsidR="00876818" w:rsidRDefault="00876818"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876818" w:rsidRPr="00022C29" w14:paraId="2B8C49BC" w14:textId="77777777" w:rsidTr="00CF76D4">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184B13FC" w14:textId="1B82132E" w:rsidR="00876818"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134A7C39" w14:textId="77777777" w:rsidR="00876818" w:rsidRPr="00D24FF3" w:rsidRDefault="00876818" w:rsidP="00D31B92">
            <w:pPr>
              <w:pStyle w:val="TableHeaders"/>
              <w:jc w:val="center"/>
            </w:pPr>
            <w:r>
              <w:t>Rating</w:t>
            </w:r>
          </w:p>
        </w:tc>
      </w:tr>
      <w:tr w:rsidR="00876818" w:rsidRPr="00022C29" w14:paraId="0ED2854E" w14:textId="77777777" w:rsidTr="00CF76D4">
        <w:tc>
          <w:tcPr>
            <w:tcW w:w="8359" w:type="dxa"/>
            <w:tcBorders>
              <w:top w:val="nil"/>
              <w:bottom w:val="nil"/>
              <w:right w:val="single" w:sz="4" w:space="0" w:color="353C57" w:themeColor="text2"/>
            </w:tcBorders>
          </w:tcPr>
          <w:p w14:paraId="3FF57F86" w14:textId="6CF63614" w:rsidR="00876818" w:rsidRDefault="00876818" w:rsidP="001E4F21">
            <w:pPr>
              <w:pStyle w:val="ListParagraph"/>
              <w:numPr>
                <w:ilvl w:val="0"/>
                <w:numId w:val="55"/>
              </w:numPr>
            </w:pPr>
            <w:permStart w:id="1944542490" w:edGrp="everyone" w:colFirst="1" w:colLast="1"/>
            <w:r>
              <w:t>You return client phone calls on a timely basis.</w:t>
            </w:r>
          </w:p>
        </w:tc>
        <w:tc>
          <w:tcPr>
            <w:tcW w:w="991" w:type="dxa"/>
            <w:tcBorders>
              <w:top w:val="nil"/>
              <w:left w:val="single" w:sz="4" w:space="0" w:color="353C57" w:themeColor="text2"/>
              <w:bottom w:val="nil"/>
            </w:tcBorders>
            <w:shd w:val="clear" w:color="auto" w:fill="auto"/>
          </w:tcPr>
          <w:p w14:paraId="482A036F" w14:textId="77777777" w:rsidR="00876818" w:rsidRPr="00022C29" w:rsidRDefault="00876818" w:rsidP="00876818">
            <w:pPr>
              <w:jc w:val="center"/>
            </w:pPr>
          </w:p>
        </w:tc>
      </w:tr>
      <w:tr w:rsidR="00876818" w:rsidRPr="00022C29" w14:paraId="04BAF5EA" w14:textId="77777777" w:rsidTr="00CF76D4">
        <w:tc>
          <w:tcPr>
            <w:tcW w:w="8359" w:type="dxa"/>
            <w:tcBorders>
              <w:top w:val="nil"/>
              <w:bottom w:val="nil"/>
              <w:right w:val="single" w:sz="4" w:space="0" w:color="353C57" w:themeColor="text2"/>
            </w:tcBorders>
            <w:shd w:val="clear" w:color="auto" w:fill="EFF0F5"/>
          </w:tcPr>
          <w:p w14:paraId="3D50BBDB" w14:textId="6D3053C0" w:rsidR="00876818" w:rsidRDefault="00876818" w:rsidP="001E4F21">
            <w:pPr>
              <w:pStyle w:val="ListParagraph"/>
              <w:numPr>
                <w:ilvl w:val="0"/>
                <w:numId w:val="55"/>
              </w:numPr>
            </w:pPr>
            <w:permStart w:id="298397729" w:edGrp="everyone" w:colFirst="1" w:colLast="1"/>
            <w:permEnd w:id="1944542490"/>
            <w:r>
              <w:t xml:space="preserve">You reply to written communications requiring a response (such as reasonable requests for information) on a timely basis. </w:t>
            </w:r>
          </w:p>
        </w:tc>
        <w:tc>
          <w:tcPr>
            <w:tcW w:w="991" w:type="dxa"/>
            <w:tcBorders>
              <w:top w:val="nil"/>
              <w:left w:val="single" w:sz="4" w:space="0" w:color="353C57" w:themeColor="text2"/>
              <w:bottom w:val="nil"/>
            </w:tcBorders>
            <w:shd w:val="clear" w:color="auto" w:fill="EFF0F5"/>
          </w:tcPr>
          <w:p w14:paraId="5D439514" w14:textId="77777777" w:rsidR="00876818" w:rsidRPr="00022C29" w:rsidRDefault="00876818" w:rsidP="00876818">
            <w:pPr>
              <w:jc w:val="center"/>
            </w:pPr>
          </w:p>
        </w:tc>
      </w:tr>
      <w:tr w:rsidR="00876818" w:rsidRPr="00312522" w14:paraId="111CB13E" w14:textId="77777777" w:rsidTr="00CF76D4">
        <w:tc>
          <w:tcPr>
            <w:tcW w:w="8359" w:type="dxa"/>
            <w:tcBorders>
              <w:top w:val="nil"/>
              <w:bottom w:val="nil"/>
              <w:right w:val="single" w:sz="4" w:space="0" w:color="353C57" w:themeColor="text2"/>
            </w:tcBorders>
          </w:tcPr>
          <w:p w14:paraId="30C8AAC6" w14:textId="01F3BD0B" w:rsidR="00876818" w:rsidRPr="00753EA1" w:rsidRDefault="00876818" w:rsidP="001E4F21">
            <w:pPr>
              <w:pStyle w:val="ListParagraph"/>
              <w:numPr>
                <w:ilvl w:val="0"/>
                <w:numId w:val="55"/>
              </w:numPr>
            </w:pPr>
            <w:permStart w:id="931139012" w:edGrp="everyone" w:colFirst="1" w:colLast="1"/>
            <w:permEnd w:id="298397729"/>
            <w:r>
              <w:t>You provide regular progress reports to clients about the status of their legal matters.</w:t>
            </w:r>
          </w:p>
        </w:tc>
        <w:tc>
          <w:tcPr>
            <w:tcW w:w="991" w:type="dxa"/>
            <w:tcBorders>
              <w:top w:val="nil"/>
              <w:left w:val="single" w:sz="4" w:space="0" w:color="353C57" w:themeColor="text2"/>
              <w:bottom w:val="nil"/>
            </w:tcBorders>
            <w:shd w:val="clear" w:color="auto" w:fill="auto"/>
          </w:tcPr>
          <w:p w14:paraId="1D4C3F14" w14:textId="77777777" w:rsidR="00876818" w:rsidRPr="00022C29" w:rsidRDefault="00876818" w:rsidP="00876818">
            <w:pPr>
              <w:jc w:val="center"/>
            </w:pPr>
          </w:p>
        </w:tc>
      </w:tr>
      <w:tr w:rsidR="00876818" w:rsidRPr="00312522" w14:paraId="0EB992BB" w14:textId="77777777" w:rsidTr="00CF76D4">
        <w:tc>
          <w:tcPr>
            <w:tcW w:w="8359" w:type="dxa"/>
            <w:tcBorders>
              <w:top w:val="nil"/>
              <w:bottom w:val="nil"/>
              <w:right w:val="single" w:sz="4" w:space="0" w:color="353C57" w:themeColor="text2"/>
            </w:tcBorders>
            <w:shd w:val="clear" w:color="auto" w:fill="EFF0F5"/>
          </w:tcPr>
          <w:p w14:paraId="14C85C3C" w14:textId="0F70A241" w:rsidR="00876818" w:rsidRDefault="00876818" w:rsidP="001E4F21">
            <w:pPr>
              <w:pStyle w:val="ListParagraph"/>
              <w:numPr>
                <w:ilvl w:val="0"/>
                <w:numId w:val="55"/>
              </w:numPr>
            </w:pPr>
            <w:permStart w:id="815626198" w:edGrp="everyone" w:colFirst="1" w:colLast="1"/>
            <w:permEnd w:id="931139012"/>
            <w:r w:rsidRPr="000D3505">
              <w:t>You copy clients on important correspondence sent and received.</w:t>
            </w:r>
          </w:p>
        </w:tc>
        <w:tc>
          <w:tcPr>
            <w:tcW w:w="991" w:type="dxa"/>
            <w:tcBorders>
              <w:top w:val="nil"/>
              <w:left w:val="single" w:sz="4" w:space="0" w:color="353C57" w:themeColor="text2"/>
              <w:bottom w:val="nil"/>
            </w:tcBorders>
            <w:shd w:val="clear" w:color="auto" w:fill="EFF0F5"/>
          </w:tcPr>
          <w:p w14:paraId="658732ED" w14:textId="77777777" w:rsidR="00876818" w:rsidRPr="00022C29" w:rsidRDefault="00876818" w:rsidP="00876818">
            <w:pPr>
              <w:jc w:val="center"/>
            </w:pPr>
          </w:p>
        </w:tc>
      </w:tr>
      <w:tr w:rsidR="00876818" w:rsidRPr="00312522" w14:paraId="37BD807D" w14:textId="77777777" w:rsidTr="00CF76D4">
        <w:tc>
          <w:tcPr>
            <w:tcW w:w="8359" w:type="dxa"/>
            <w:tcBorders>
              <w:top w:val="nil"/>
              <w:bottom w:val="nil"/>
              <w:right w:val="single" w:sz="4" w:space="0" w:color="353C57" w:themeColor="text2"/>
            </w:tcBorders>
          </w:tcPr>
          <w:p w14:paraId="003EC13E" w14:textId="781E7147" w:rsidR="00876818" w:rsidRDefault="00876818" w:rsidP="001E4F21">
            <w:pPr>
              <w:pStyle w:val="ListParagraph"/>
              <w:numPr>
                <w:ilvl w:val="0"/>
                <w:numId w:val="55"/>
              </w:numPr>
            </w:pPr>
            <w:permStart w:id="1039088898" w:edGrp="everyone" w:colFirst="1" w:colLast="1"/>
            <w:permEnd w:id="815626198"/>
            <w:r>
              <w:t>You regularly ask clients if they understand their position and options throughout a retainer and are in a position to make informed decisions about their legal matters.</w:t>
            </w:r>
          </w:p>
        </w:tc>
        <w:tc>
          <w:tcPr>
            <w:tcW w:w="991" w:type="dxa"/>
            <w:tcBorders>
              <w:top w:val="nil"/>
              <w:left w:val="single" w:sz="4" w:space="0" w:color="353C57" w:themeColor="text2"/>
              <w:bottom w:val="nil"/>
            </w:tcBorders>
            <w:shd w:val="clear" w:color="auto" w:fill="auto"/>
          </w:tcPr>
          <w:p w14:paraId="02880892" w14:textId="77777777" w:rsidR="00876818" w:rsidRPr="00022C29" w:rsidRDefault="00876818" w:rsidP="00876818">
            <w:pPr>
              <w:jc w:val="center"/>
            </w:pPr>
          </w:p>
        </w:tc>
      </w:tr>
      <w:tr w:rsidR="00876818" w:rsidRPr="00312522" w14:paraId="0E1C11BD" w14:textId="77777777" w:rsidTr="00CF76D4">
        <w:tc>
          <w:tcPr>
            <w:tcW w:w="8359" w:type="dxa"/>
            <w:tcBorders>
              <w:top w:val="nil"/>
              <w:bottom w:val="nil"/>
              <w:right w:val="single" w:sz="4" w:space="0" w:color="353C57" w:themeColor="text2"/>
            </w:tcBorders>
            <w:shd w:val="clear" w:color="auto" w:fill="EFF0F5"/>
          </w:tcPr>
          <w:p w14:paraId="0B42C905" w14:textId="42EC9951" w:rsidR="00876818" w:rsidRDefault="00876818" w:rsidP="001E4F21">
            <w:pPr>
              <w:pStyle w:val="ListParagraph"/>
              <w:numPr>
                <w:ilvl w:val="0"/>
                <w:numId w:val="55"/>
              </w:numPr>
            </w:pPr>
            <w:permStart w:id="888752243" w:edGrp="everyone" w:colFirst="1" w:colLast="1"/>
            <w:permEnd w:id="1039088898"/>
            <w:r>
              <w:t>You routinely confirm client instructions in writing.</w:t>
            </w:r>
          </w:p>
        </w:tc>
        <w:tc>
          <w:tcPr>
            <w:tcW w:w="991" w:type="dxa"/>
            <w:tcBorders>
              <w:top w:val="nil"/>
              <w:left w:val="single" w:sz="4" w:space="0" w:color="353C57" w:themeColor="text2"/>
              <w:bottom w:val="nil"/>
            </w:tcBorders>
            <w:shd w:val="clear" w:color="auto" w:fill="EFF0F5"/>
          </w:tcPr>
          <w:p w14:paraId="1C268DD6" w14:textId="77777777" w:rsidR="00876818" w:rsidRPr="00022C29" w:rsidRDefault="00876818" w:rsidP="00876818">
            <w:pPr>
              <w:jc w:val="center"/>
            </w:pPr>
          </w:p>
        </w:tc>
      </w:tr>
      <w:tr w:rsidR="00876818" w:rsidRPr="00312522" w14:paraId="72F34F07" w14:textId="77777777" w:rsidTr="00CF76D4">
        <w:tc>
          <w:tcPr>
            <w:tcW w:w="8359" w:type="dxa"/>
            <w:tcBorders>
              <w:top w:val="nil"/>
              <w:bottom w:val="nil"/>
              <w:right w:val="single" w:sz="4" w:space="0" w:color="353C57" w:themeColor="text2"/>
            </w:tcBorders>
          </w:tcPr>
          <w:p w14:paraId="3EA48F7A" w14:textId="09C2A141" w:rsidR="00876818" w:rsidRDefault="00876818" w:rsidP="001E4F21">
            <w:pPr>
              <w:pStyle w:val="ListParagraph"/>
              <w:numPr>
                <w:ilvl w:val="0"/>
                <w:numId w:val="55"/>
              </w:numPr>
            </w:pPr>
            <w:permStart w:id="1988585198" w:edGrp="everyone" w:colFirst="1" w:colLast="1"/>
            <w:permEnd w:id="888752243"/>
            <w:r>
              <w:t>You send reporting letters promptly.</w:t>
            </w:r>
          </w:p>
        </w:tc>
        <w:tc>
          <w:tcPr>
            <w:tcW w:w="991" w:type="dxa"/>
            <w:tcBorders>
              <w:top w:val="nil"/>
              <w:left w:val="single" w:sz="4" w:space="0" w:color="353C57" w:themeColor="text2"/>
              <w:bottom w:val="nil"/>
            </w:tcBorders>
            <w:shd w:val="clear" w:color="auto" w:fill="auto"/>
          </w:tcPr>
          <w:p w14:paraId="4A211A1B" w14:textId="77777777" w:rsidR="00876818" w:rsidRPr="00022C29" w:rsidRDefault="00876818" w:rsidP="00876818">
            <w:pPr>
              <w:jc w:val="center"/>
            </w:pPr>
          </w:p>
        </w:tc>
      </w:tr>
      <w:tr w:rsidR="00876818" w:rsidRPr="00312522" w14:paraId="2178AD8A" w14:textId="77777777" w:rsidTr="00CF76D4">
        <w:tc>
          <w:tcPr>
            <w:tcW w:w="8359" w:type="dxa"/>
            <w:tcBorders>
              <w:top w:val="nil"/>
              <w:bottom w:val="single" w:sz="4" w:space="0" w:color="353C57" w:themeColor="text2"/>
              <w:right w:val="single" w:sz="4" w:space="0" w:color="353C57" w:themeColor="text2"/>
            </w:tcBorders>
            <w:shd w:val="clear" w:color="auto" w:fill="EFF0F5"/>
          </w:tcPr>
          <w:p w14:paraId="3BF47A78" w14:textId="65BEDEA4" w:rsidR="00876818" w:rsidRDefault="00876818" w:rsidP="001E4F21">
            <w:pPr>
              <w:pStyle w:val="ListParagraph"/>
              <w:numPr>
                <w:ilvl w:val="0"/>
                <w:numId w:val="55"/>
              </w:numPr>
            </w:pPr>
            <w:permStart w:id="343698549" w:edGrp="everyone" w:colFirst="1" w:colLast="1"/>
            <w:permEnd w:id="1988585198"/>
            <w:r>
              <w:t>You keep accurate and up</w:t>
            </w:r>
            <w:r w:rsidR="004435D3">
              <w:t>-</w:t>
            </w:r>
            <w:r>
              <w:t>to</w:t>
            </w:r>
            <w:r w:rsidR="004435D3">
              <w:t>-d</w:t>
            </w:r>
            <w:r>
              <w:t>ate materials on your firm's website, social media and other marketing properties.</w:t>
            </w:r>
          </w:p>
        </w:tc>
        <w:tc>
          <w:tcPr>
            <w:tcW w:w="991" w:type="dxa"/>
            <w:tcBorders>
              <w:top w:val="nil"/>
              <w:left w:val="single" w:sz="4" w:space="0" w:color="353C57" w:themeColor="text2"/>
              <w:bottom w:val="single" w:sz="4" w:space="0" w:color="353C57" w:themeColor="text2"/>
            </w:tcBorders>
            <w:shd w:val="clear" w:color="auto" w:fill="EFF0F5"/>
          </w:tcPr>
          <w:p w14:paraId="2D0B318D" w14:textId="77777777" w:rsidR="00876818" w:rsidRPr="00022C29" w:rsidRDefault="00876818" w:rsidP="00876818">
            <w:pPr>
              <w:jc w:val="center"/>
            </w:pPr>
          </w:p>
        </w:tc>
      </w:tr>
    </w:tbl>
    <w:permEnd w:id="343698549"/>
    <w:p w14:paraId="2DAE8104" w14:textId="673E1BFA" w:rsidR="00FD2EEB" w:rsidRDefault="00FD2EEB" w:rsidP="00287360">
      <w:pPr>
        <w:pStyle w:val="RatingObjective"/>
      </w:pPr>
      <w:r w:rsidRPr="008557AB">
        <w:t xml:space="preserve">Rating Objective </w:t>
      </w:r>
      <w:r w:rsidRPr="00FD2EEB">
        <w:t>11: Communications between your office and clients are courteous, clear and regular</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74F5346D" w14:textId="77777777" w:rsidTr="00F23884">
        <w:tc>
          <w:tcPr>
            <w:tcW w:w="9350" w:type="dxa"/>
          </w:tcPr>
          <w:p w14:paraId="08746938" w14:textId="77777777" w:rsidR="00961496" w:rsidRDefault="00961496" w:rsidP="00F23884">
            <w:pPr>
              <w:pStyle w:val="Ratinginstructions"/>
            </w:pPr>
            <w:r>
              <w:t>(Average of ratings assigned to Practices above)</w:t>
            </w:r>
          </w:p>
        </w:tc>
      </w:tr>
    </w:tbl>
    <w:p w14:paraId="7DE92471"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6EB6BE5E" w14:textId="77777777" w:rsidTr="00F23884">
        <w:tc>
          <w:tcPr>
            <w:tcW w:w="1870" w:type="dxa"/>
          </w:tcPr>
          <w:p w14:paraId="74280426" w14:textId="77777777" w:rsidR="00961496" w:rsidRDefault="00961496" w:rsidP="00F23884">
            <w:pPr>
              <w:pStyle w:val="RatingScale"/>
              <w:spacing w:before="120" w:after="120"/>
            </w:pPr>
            <w:r>
              <w:t>1</w:t>
            </w:r>
          </w:p>
        </w:tc>
        <w:tc>
          <w:tcPr>
            <w:tcW w:w="1870" w:type="dxa"/>
          </w:tcPr>
          <w:p w14:paraId="3E3424CF" w14:textId="77777777" w:rsidR="00961496" w:rsidRDefault="00961496" w:rsidP="00F23884">
            <w:pPr>
              <w:pStyle w:val="RatingScale"/>
              <w:spacing w:before="120" w:after="120"/>
            </w:pPr>
            <w:r>
              <w:t>2</w:t>
            </w:r>
          </w:p>
        </w:tc>
        <w:tc>
          <w:tcPr>
            <w:tcW w:w="1870" w:type="dxa"/>
          </w:tcPr>
          <w:p w14:paraId="7174EE8A" w14:textId="77777777" w:rsidR="00961496" w:rsidRDefault="00961496" w:rsidP="00F23884">
            <w:pPr>
              <w:pStyle w:val="RatingScale"/>
              <w:spacing w:before="120" w:after="120"/>
            </w:pPr>
            <w:r>
              <w:t>3</w:t>
            </w:r>
          </w:p>
        </w:tc>
        <w:tc>
          <w:tcPr>
            <w:tcW w:w="1870" w:type="dxa"/>
          </w:tcPr>
          <w:p w14:paraId="2DF02011" w14:textId="77777777" w:rsidR="00961496" w:rsidRDefault="00961496" w:rsidP="00F23884">
            <w:pPr>
              <w:pStyle w:val="RatingScale"/>
              <w:spacing w:before="120" w:after="120"/>
            </w:pPr>
            <w:r>
              <w:t>4</w:t>
            </w:r>
          </w:p>
        </w:tc>
        <w:tc>
          <w:tcPr>
            <w:tcW w:w="1870" w:type="dxa"/>
          </w:tcPr>
          <w:p w14:paraId="700AF06F" w14:textId="77777777" w:rsidR="00961496" w:rsidRDefault="00961496" w:rsidP="00F23884">
            <w:pPr>
              <w:pStyle w:val="RatingScale"/>
              <w:spacing w:before="120" w:after="120"/>
            </w:pPr>
            <w:r>
              <w:t>5</w:t>
            </w:r>
          </w:p>
        </w:tc>
      </w:tr>
    </w:tbl>
    <w:p w14:paraId="73B219A7"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4C8A1BD2" w14:textId="77777777" w:rsidTr="00F23884">
        <w:tc>
          <w:tcPr>
            <w:tcW w:w="4675" w:type="dxa"/>
          </w:tcPr>
          <w:p w14:paraId="128EFF1A" w14:textId="77777777" w:rsidR="00961496" w:rsidRDefault="00961496" w:rsidP="00F23884">
            <w:pPr>
              <w:pStyle w:val="Ratings"/>
              <w:jc w:val="left"/>
            </w:pPr>
            <w:r>
              <w:t>Resources/support needed</w:t>
            </w:r>
          </w:p>
        </w:tc>
        <w:tc>
          <w:tcPr>
            <w:tcW w:w="4675" w:type="dxa"/>
          </w:tcPr>
          <w:p w14:paraId="12DD3D6C" w14:textId="77777777" w:rsidR="00961496" w:rsidRDefault="00961496" w:rsidP="00F23884">
            <w:pPr>
              <w:pStyle w:val="Ratings"/>
              <w:jc w:val="right"/>
            </w:pPr>
            <w:r>
              <w:t>No support needed</w:t>
            </w:r>
          </w:p>
        </w:tc>
      </w:tr>
    </w:tbl>
    <w:p w14:paraId="3FA196D0" w14:textId="77777777" w:rsidR="00FD2EEB" w:rsidRPr="00761718" w:rsidRDefault="00FD2EEB"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767478" w14:paraId="7C35D3BD" w14:textId="77777777" w:rsidTr="00A311A4">
        <w:trPr>
          <w:tblHeader/>
        </w:trPr>
        <w:tc>
          <w:tcPr>
            <w:tcW w:w="9360" w:type="dxa"/>
            <w:shd w:val="clear" w:color="auto" w:fill="353C57"/>
            <w:tcMar>
              <w:top w:w="0" w:type="dxa"/>
              <w:left w:w="108" w:type="dxa"/>
              <w:bottom w:w="0" w:type="dxa"/>
              <w:right w:w="108" w:type="dxa"/>
            </w:tcMar>
          </w:tcPr>
          <w:p w14:paraId="5E4AF214" w14:textId="77777777" w:rsidR="00767478" w:rsidRPr="0041494A" w:rsidRDefault="00767478" w:rsidP="00C52C5F">
            <w:pPr>
              <w:pStyle w:val="TableHeaders"/>
              <w:rPr>
                <w:rFonts w:eastAsia="Times New Roman"/>
                <w:szCs w:val="24"/>
              </w:rPr>
            </w:pPr>
            <w:r>
              <w:lastRenderedPageBreak/>
              <w:t>Resources</w:t>
            </w:r>
          </w:p>
        </w:tc>
      </w:tr>
      <w:tr w:rsidR="00767478" w14:paraId="30D86A16" w14:textId="77777777" w:rsidTr="00A311A4">
        <w:tc>
          <w:tcPr>
            <w:tcW w:w="9360" w:type="dxa"/>
            <w:tcMar>
              <w:top w:w="0" w:type="dxa"/>
              <w:left w:w="108" w:type="dxa"/>
              <w:bottom w:w="0" w:type="dxa"/>
              <w:right w:w="108" w:type="dxa"/>
            </w:tcMar>
          </w:tcPr>
          <w:p w14:paraId="2C0F847D" w14:textId="1E5EB301" w:rsidR="00174D77" w:rsidRDefault="00174D77" w:rsidP="00E578FA">
            <w:pPr>
              <w:pStyle w:val="ResourcesHeadingsText"/>
            </w:pPr>
            <w:r>
              <w:t>Regulatory</w:t>
            </w:r>
          </w:p>
          <w:p w14:paraId="40C55700" w14:textId="6835618F" w:rsidR="00174D77" w:rsidRDefault="009B4BC0" w:rsidP="00025DFE">
            <w:pPr>
              <w:spacing w:after="120"/>
              <w:jc w:val="both"/>
              <w:rPr>
                <w:rStyle w:val="Hyperlink"/>
              </w:rPr>
            </w:pPr>
            <w:hyperlink r:id="rId65" w:anchor="page=22" w:history="1">
              <w:r w:rsidR="002F2EB7" w:rsidRPr="002F2EB7">
                <w:rPr>
                  <w:rStyle w:val="Hyperlink"/>
                  <w:i/>
                </w:rPr>
                <w:t>Code</w:t>
              </w:r>
              <w:r w:rsidR="003C6E8C">
                <w:rPr>
                  <w:rStyle w:val="Hyperlink"/>
                </w:rPr>
                <w:t>:</w:t>
              </w:r>
              <w:r w:rsidR="00502B54">
                <w:rPr>
                  <w:rStyle w:val="Hyperlink"/>
                </w:rPr>
                <w:t xml:space="preserve"> Rule</w:t>
              </w:r>
              <w:r w:rsidR="00174D77">
                <w:rPr>
                  <w:rStyle w:val="Hyperlink"/>
                </w:rPr>
                <w:t xml:space="preserve"> 3.2-1</w:t>
              </w:r>
              <w:r w:rsidR="00174D77" w:rsidRPr="00174D77">
                <w:rPr>
                  <w:rStyle w:val="Hyperlink"/>
                </w:rPr>
                <w:t xml:space="preserve"> Quality of Servic</w:t>
              </w:r>
              <w:r w:rsidR="00502B54">
                <w:rPr>
                  <w:rStyle w:val="Hyperlink"/>
                </w:rPr>
                <w:t>e (and Commentary)</w:t>
              </w:r>
            </w:hyperlink>
          </w:p>
          <w:p w14:paraId="753A241B" w14:textId="5271706B" w:rsidR="00174D77" w:rsidRPr="00174D77" w:rsidRDefault="009B4BC0" w:rsidP="00025DFE">
            <w:pPr>
              <w:spacing w:after="120"/>
              <w:jc w:val="both"/>
              <w:rPr>
                <w:rStyle w:val="Hyperlink"/>
              </w:rPr>
            </w:pPr>
            <w:hyperlink r:id="rId66" w:anchor="page=85" w:history="1">
              <w:r w:rsidR="002F2EB7" w:rsidRPr="002F2EB7">
                <w:rPr>
                  <w:rStyle w:val="Hyperlink"/>
                  <w:i/>
                </w:rPr>
                <w:t>Code</w:t>
              </w:r>
              <w:r w:rsidR="003C6E8C">
                <w:rPr>
                  <w:rStyle w:val="Hyperlink"/>
                </w:rPr>
                <w:t xml:space="preserve">: </w:t>
              </w:r>
              <w:r w:rsidR="00502B54">
                <w:rPr>
                  <w:rStyle w:val="Hyperlink"/>
                </w:rPr>
                <w:t>Rule</w:t>
              </w:r>
              <w:r w:rsidR="00174D77" w:rsidRPr="00174D77">
                <w:rPr>
                  <w:rStyle w:val="Hyperlink"/>
                </w:rPr>
                <w:t xml:space="preserve"> 4.2 Marketing of Professional Service</w:t>
              </w:r>
              <w:r w:rsidR="00502B54">
                <w:rPr>
                  <w:rStyle w:val="Hyperlink"/>
                </w:rPr>
                <w:t>s (and Commentary)</w:t>
              </w:r>
            </w:hyperlink>
          </w:p>
          <w:p w14:paraId="18D30705" w14:textId="2DE56739" w:rsidR="00174D77" w:rsidRPr="00174D77" w:rsidRDefault="009B4BC0" w:rsidP="00025DFE">
            <w:pPr>
              <w:spacing w:after="120"/>
              <w:jc w:val="both"/>
              <w:rPr>
                <w:rStyle w:val="Hyperlink"/>
              </w:rPr>
            </w:pPr>
            <w:hyperlink r:id="rId67" w:anchor="page=131" w:history="1">
              <w:r w:rsidR="002F2EB7" w:rsidRPr="002F2EB7">
                <w:rPr>
                  <w:rStyle w:val="Hyperlink"/>
                  <w:i/>
                </w:rPr>
                <w:t>Rules</w:t>
              </w:r>
              <w:r w:rsidR="003C6E8C">
                <w:rPr>
                  <w:rStyle w:val="Hyperlink"/>
                </w:rPr>
                <w:t xml:space="preserve">: </w:t>
              </w:r>
              <w:r w:rsidR="00AB2F87">
                <w:rPr>
                  <w:rStyle w:val="Hyperlink"/>
                </w:rPr>
                <w:t>Part 5</w:t>
              </w:r>
              <w:r w:rsidR="007D61F6">
                <w:rPr>
                  <w:rStyle w:val="Hyperlink"/>
                </w:rPr>
                <w:t>,</w:t>
              </w:r>
              <w:r w:rsidR="00AB2F87">
                <w:rPr>
                  <w:rStyle w:val="Hyperlink"/>
                </w:rPr>
                <w:t xml:space="preserve"> </w:t>
              </w:r>
              <w:r w:rsidR="00174D77">
                <w:rPr>
                  <w:rStyle w:val="Hyperlink"/>
                </w:rPr>
                <w:t xml:space="preserve">Division 10 </w:t>
              </w:r>
              <w:r w:rsidR="003C6E8C">
                <w:rPr>
                  <w:rStyle w:val="Hyperlink"/>
                </w:rPr>
                <w:t>–</w:t>
              </w:r>
              <w:r w:rsidR="00174D77" w:rsidRPr="00174D77">
                <w:rPr>
                  <w:rStyle w:val="Hyperlink"/>
                </w:rPr>
                <w:t xml:space="preserve"> Law Firm Name, Letterhead and Marketing of Professiona</w:t>
              </w:r>
              <w:r w:rsidR="00174D77">
                <w:rPr>
                  <w:rStyle w:val="Hyperlink"/>
                </w:rPr>
                <w:t>l Services</w:t>
              </w:r>
            </w:hyperlink>
          </w:p>
          <w:p w14:paraId="72C0FCF1" w14:textId="7CA5A43F" w:rsidR="00174D77" w:rsidRPr="000D3505" w:rsidRDefault="00174D77" w:rsidP="00E578FA">
            <w:pPr>
              <w:pStyle w:val="ResourcesHeadingsText"/>
            </w:pPr>
            <w:r w:rsidRPr="000D3505">
              <w:t>Primary</w:t>
            </w:r>
          </w:p>
          <w:p w14:paraId="414565C9" w14:textId="630F0357" w:rsidR="00691F4F" w:rsidRPr="00416CBC" w:rsidRDefault="00416CBC" w:rsidP="00025DFE">
            <w:pPr>
              <w:spacing w:after="120"/>
              <w:jc w:val="both"/>
              <w:rPr>
                <w:rStyle w:val="Hyperlink"/>
              </w:rPr>
            </w:pPr>
            <w:r>
              <w:fldChar w:fldCharType="begin"/>
            </w:r>
            <w:r w:rsidR="00727A0E">
              <w:instrText>HYPERLINK "https://cpdonline.lawsociety.mb.ca/course/info.php?id=120"</w:instrText>
            </w:r>
            <w:r>
              <w:fldChar w:fldCharType="separate"/>
            </w:r>
            <w:r w:rsidR="00691F4F" w:rsidRPr="00416CBC">
              <w:rPr>
                <w:rStyle w:val="Hyperlink"/>
              </w:rPr>
              <w:t>LSM: Plain Language Communicatio</w:t>
            </w:r>
            <w:r w:rsidR="00B82896" w:rsidRPr="00416CBC">
              <w:rPr>
                <w:rStyle w:val="Hyperlink"/>
              </w:rPr>
              <w:t>n (webinar)</w:t>
            </w:r>
            <w:r w:rsidR="00691F4F" w:rsidRPr="00416CBC">
              <w:rPr>
                <w:rStyle w:val="Hyperlink"/>
              </w:rPr>
              <w:t xml:space="preserve"> </w:t>
            </w:r>
          </w:p>
          <w:p w14:paraId="08C60C74" w14:textId="51F56D86" w:rsidR="00146D00" w:rsidRPr="00961AD6" w:rsidRDefault="00416CBC" w:rsidP="00025DFE">
            <w:pPr>
              <w:spacing w:after="120"/>
              <w:jc w:val="both"/>
              <w:rPr>
                <w:rStyle w:val="Hyperlink"/>
              </w:rPr>
            </w:pPr>
            <w:r>
              <w:fldChar w:fldCharType="end"/>
            </w:r>
            <w:hyperlink r:id="rId68">
              <w:r w:rsidR="00125B11">
                <w:rPr>
                  <w:rStyle w:val="Hyperlink"/>
                </w:rPr>
                <w:t>LSA</w:t>
              </w:r>
              <w:r w:rsidR="003C6E8C">
                <w:rPr>
                  <w:rStyle w:val="Hyperlink"/>
                </w:rPr>
                <w:t>: C</w:t>
              </w:r>
              <w:r w:rsidR="00174D77" w:rsidRPr="000D3505">
                <w:rPr>
                  <w:rStyle w:val="Hyperlink"/>
                </w:rPr>
                <w:t>lient Communication Toolkit: Client Service</w:t>
              </w:r>
            </w:hyperlink>
          </w:p>
        </w:tc>
      </w:tr>
    </w:tbl>
    <w:p w14:paraId="01BA2417" w14:textId="70C1710B" w:rsidR="00EF4B6C" w:rsidRDefault="00CD3872" w:rsidP="0029399C">
      <w:pPr>
        <w:pStyle w:val="Heading2"/>
      </w:pPr>
      <w:bookmarkStart w:id="18" w:name="_Toc118446313"/>
      <w:r>
        <w:lastRenderedPageBreak/>
        <w:t>Objective 12</w:t>
      </w:r>
      <w:r w:rsidR="00962DF6" w:rsidRPr="00962DF6">
        <w:t>: Provision of Legal Services</w:t>
      </w:r>
      <w:bookmarkEnd w:id="18"/>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403ACA" w:rsidRPr="001560BD" w14:paraId="5472E5BE" w14:textId="77777777" w:rsidTr="007C7322">
        <w:tc>
          <w:tcPr>
            <w:tcW w:w="9350" w:type="dxa"/>
            <w:shd w:val="clear" w:color="auto" w:fill="EFF0F5"/>
          </w:tcPr>
          <w:p w14:paraId="050964F6" w14:textId="687A0D70" w:rsidR="00403ACA" w:rsidRPr="000639B9" w:rsidRDefault="00403ACA" w:rsidP="00F15D01">
            <w:pPr>
              <w:pStyle w:val="Objectivetext"/>
            </w:pPr>
            <w:r w:rsidRPr="00403ACA">
              <w:t>Provision of legal services is thorough, efficient</w:t>
            </w:r>
            <w:r w:rsidR="00C63377">
              <w:t>,</w:t>
            </w:r>
            <w:r w:rsidRPr="00403ACA">
              <w:t xml:space="preserve"> and timely.</w:t>
            </w:r>
          </w:p>
        </w:tc>
      </w:tr>
    </w:tbl>
    <w:p w14:paraId="6BB807BF" w14:textId="77777777" w:rsidR="00943C0E" w:rsidRDefault="00943C0E" w:rsidP="00943C0E">
      <w:pPr>
        <w:pStyle w:val="Spacer3pt"/>
      </w:pPr>
    </w:p>
    <w:p w14:paraId="2967ECCE" w14:textId="401492F9" w:rsidR="00403ACA" w:rsidRDefault="00403ACA" w:rsidP="009C7C4F">
      <w:r>
        <w:t xml:space="preserve">A lawyer has a duty to provide a quality of service at least equal to that which lawyers generally expect of a competent lawyer in a like situation. An ordinarily or otherwise competent lawyer may still occasionally fail to provide an adequate quality of service. A lawyer should ensure that matters are attended to within a reasonable time frame. If the lawyer can reasonably foresee undue delay in providing advice or services, the lawyer has a duty to so inform the client, so that the client can make an informed choice about </w:t>
      </w:r>
      <w:r w:rsidR="00C117F1">
        <w:t>their</w:t>
      </w:r>
      <w:r>
        <w:t xml:space="preserve"> options, such as whether to retain new counsel.</w:t>
      </w:r>
    </w:p>
    <w:p w14:paraId="122B525C" w14:textId="70F4EA12" w:rsidR="005D231E" w:rsidRDefault="00403ACA" w:rsidP="009C7C4F">
      <w:r>
        <w:t>A lawyer should meet deadlines, unless the lawyer is able to offer a reasonable explanation and ensure that no prejudice to the client will result. Whether or not a specific deadline applies, a lawyer should be prompt in handling a matter, responding to communications and reporting developments to the client. In the absence of developments, contact with the client should be maintained to the extent the client reasonably expects.</w:t>
      </w:r>
    </w:p>
    <w:p w14:paraId="20798A53" w14:textId="1FB501AE" w:rsidR="004F51D3" w:rsidRDefault="00797DF1" w:rsidP="009C7C4F">
      <w:r>
        <w:t>The following example practices can help you assess your performance with respect to this Objective and consider ways to proactively manage risk</w:t>
      </w:r>
      <w:r w:rsidR="004F51D3">
        <w:t>.</w:t>
      </w:r>
    </w:p>
    <w:p w14:paraId="3A7C6A0B" w14:textId="2CFF542F" w:rsidR="00876818" w:rsidRDefault="00876818"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876818" w:rsidRPr="00022C29" w14:paraId="67FBA39B" w14:textId="77777777" w:rsidTr="007C7322">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22075A23" w14:textId="44BB05BA" w:rsidR="00876818"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0F19B32E" w14:textId="77777777" w:rsidR="00876818" w:rsidRPr="00D24FF3" w:rsidRDefault="00876818" w:rsidP="00D31B92">
            <w:pPr>
              <w:pStyle w:val="TableHeaders"/>
              <w:jc w:val="center"/>
            </w:pPr>
            <w:r>
              <w:t>Rating</w:t>
            </w:r>
          </w:p>
        </w:tc>
      </w:tr>
      <w:tr w:rsidR="00876818" w:rsidRPr="00022C29" w14:paraId="299B5381" w14:textId="77777777" w:rsidTr="007C7322">
        <w:tc>
          <w:tcPr>
            <w:tcW w:w="8359" w:type="dxa"/>
            <w:tcBorders>
              <w:top w:val="nil"/>
              <w:bottom w:val="nil"/>
              <w:right w:val="single" w:sz="4" w:space="0" w:color="353C57" w:themeColor="text2"/>
            </w:tcBorders>
          </w:tcPr>
          <w:p w14:paraId="3BC05E7B" w14:textId="085D9C6F" w:rsidR="00876818" w:rsidRDefault="00876818" w:rsidP="001E4F21">
            <w:pPr>
              <w:pStyle w:val="ListParagraph"/>
              <w:numPr>
                <w:ilvl w:val="0"/>
                <w:numId w:val="56"/>
              </w:numPr>
            </w:pPr>
            <w:permStart w:id="1654988317" w:edGrp="everyone" w:colFirst="1" w:colLast="1"/>
            <w:r>
              <w:t>You have sufficient staff to assist you in managing your caseload efficiently.</w:t>
            </w:r>
          </w:p>
        </w:tc>
        <w:tc>
          <w:tcPr>
            <w:tcW w:w="991" w:type="dxa"/>
            <w:tcBorders>
              <w:top w:val="nil"/>
              <w:left w:val="single" w:sz="4" w:space="0" w:color="353C57" w:themeColor="text2"/>
              <w:bottom w:val="nil"/>
            </w:tcBorders>
            <w:shd w:val="clear" w:color="auto" w:fill="auto"/>
          </w:tcPr>
          <w:p w14:paraId="5DF5611C" w14:textId="77777777" w:rsidR="00876818" w:rsidRPr="00022C29" w:rsidRDefault="00876818" w:rsidP="00876818">
            <w:pPr>
              <w:jc w:val="center"/>
            </w:pPr>
          </w:p>
        </w:tc>
      </w:tr>
      <w:tr w:rsidR="00876818" w:rsidRPr="00022C29" w14:paraId="1674DD0D" w14:textId="77777777" w:rsidTr="007C7322">
        <w:tc>
          <w:tcPr>
            <w:tcW w:w="8359" w:type="dxa"/>
            <w:tcBorders>
              <w:top w:val="nil"/>
              <w:bottom w:val="nil"/>
              <w:right w:val="single" w:sz="4" w:space="0" w:color="353C57" w:themeColor="text2"/>
            </w:tcBorders>
            <w:shd w:val="clear" w:color="auto" w:fill="EFF0F5"/>
          </w:tcPr>
          <w:p w14:paraId="46DF37A8" w14:textId="608A4DBD" w:rsidR="00876818" w:rsidRDefault="00876818" w:rsidP="001E4F21">
            <w:pPr>
              <w:pStyle w:val="ListParagraph"/>
              <w:numPr>
                <w:ilvl w:val="0"/>
                <w:numId w:val="56"/>
              </w:numPr>
            </w:pPr>
            <w:permStart w:id="710225476" w:edGrp="everyone" w:colFirst="1" w:colLast="1"/>
            <w:permEnd w:id="1654988317"/>
            <w:r>
              <w:t>Open files are reviewed regularly and next steps diarized to ensure legal work is completed on a timely basis.</w:t>
            </w:r>
          </w:p>
        </w:tc>
        <w:tc>
          <w:tcPr>
            <w:tcW w:w="991" w:type="dxa"/>
            <w:tcBorders>
              <w:top w:val="nil"/>
              <w:left w:val="single" w:sz="4" w:space="0" w:color="353C57" w:themeColor="text2"/>
              <w:bottom w:val="nil"/>
            </w:tcBorders>
            <w:shd w:val="clear" w:color="auto" w:fill="EFF0F5"/>
          </w:tcPr>
          <w:p w14:paraId="7C66FFEB" w14:textId="77777777" w:rsidR="00876818" w:rsidRPr="00022C29" w:rsidRDefault="00876818" w:rsidP="00876818">
            <w:pPr>
              <w:jc w:val="center"/>
            </w:pPr>
          </w:p>
        </w:tc>
      </w:tr>
      <w:tr w:rsidR="00876818" w:rsidRPr="00312522" w14:paraId="0937AF2B" w14:textId="77777777" w:rsidTr="007C7322">
        <w:tc>
          <w:tcPr>
            <w:tcW w:w="8359" w:type="dxa"/>
            <w:tcBorders>
              <w:top w:val="nil"/>
              <w:bottom w:val="nil"/>
              <w:right w:val="single" w:sz="4" w:space="0" w:color="353C57" w:themeColor="text2"/>
            </w:tcBorders>
          </w:tcPr>
          <w:p w14:paraId="1C50E6CF" w14:textId="72BB7243" w:rsidR="00876818" w:rsidRPr="00753EA1" w:rsidRDefault="00876818" w:rsidP="001E4F21">
            <w:pPr>
              <w:pStyle w:val="ListParagraph"/>
              <w:numPr>
                <w:ilvl w:val="0"/>
                <w:numId w:val="56"/>
              </w:numPr>
            </w:pPr>
            <w:permStart w:id="1005601971" w:edGrp="everyone" w:colFirst="1" w:colLast="1"/>
            <w:permEnd w:id="710225476"/>
            <w:r>
              <w:t>Appearances/court attendances are diarized and obligations kept.</w:t>
            </w:r>
          </w:p>
        </w:tc>
        <w:tc>
          <w:tcPr>
            <w:tcW w:w="991" w:type="dxa"/>
            <w:tcBorders>
              <w:top w:val="nil"/>
              <w:left w:val="single" w:sz="4" w:space="0" w:color="353C57" w:themeColor="text2"/>
              <w:bottom w:val="nil"/>
            </w:tcBorders>
            <w:shd w:val="clear" w:color="auto" w:fill="auto"/>
          </w:tcPr>
          <w:p w14:paraId="66B357AF" w14:textId="77777777" w:rsidR="00876818" w:rsidRPr="00022C29" w:rsidRDefault="00876818" w:rsidP="00876818">
            <w:pPr>
              <w:jc w:val="center"/>
            </w:pPr>
          </w:p>
        </w:tc>
      </w:tr>
      <w:tr w:rsidR="00876818" w:rsidRPr="00312522" w14:paraId="5EDF95B2" w14:textId="77777777" w:rsidTr="007C7322">
        <w:tc>
          <w:tcPr>
            <w:tcW w:w="8359" w:type="dxa"/>
            <w:tcBorders>
              <w:top w:val="nil"/>
              <w:bottom w:val="nil"/>
              <w:right w:val="single" w:sz="4" w:space="0" w:color="353C57" w:themeColor="text2"/>
            </w:tcBorders>
            <w:shd w:val="clear" w:color="auto" w:fill="EFF0F5"/>
          </w:tcPr>
          <w:p w14:paraId="3847A8E3" w14:textId="266E3150" w:rsidR="00876818" w:rsidRDefault="00876818" w:rsidP="001E4F21">
            <w:pPr>
              <w:pStyle w:val="ListParagraph"/>
              <w:numPr>
                <w:ilvl w:val="0"/>
                <w:numId w:val="56"/>
              </w:numPr>
            </w:pPr>
            <w:permStart w:id="1358770741" w:edGrp="everyone" w:colFirst="1" w:colLast="1"/>
            <w:permEnd w:id="1005601971"/>
            <w:r>
              <w:t>Tickler systems are used to remind of important deadlines (</w:t>
            </w:r>
            <w:r w:rsidR="00A61281">
              <w:t>e.g.,</w:t>
            </w:r>
            <w:r>
              <w:t xml:space="preserve"> limitation dates</w:t>
            </w:r>
            <w:r w:rsidR="004435D3">
              <w:t>,</w:t>
            </w:r>
            <w:r>
              <w:t xml:space="preserve"> response to pleadings</w:t>
            </w:r>
            <w:r w:rsidR="004435D3">
              <w:t>,</w:t>
            </w:r>
            <w:r>
              <w:t xml:space="preserve"> etc.)</w:t>
            </w:r>
            <w:r w:rsidR="004435D3">
              <w:t>.</w:t>
            </w:r>
          </w:p>
        </w:tc>
        <w:tc>
          <w:tcPr>
            <w:tcW w:w="991" w:type="dxa"/>
            <w:tcBorders>
              <w:top w:val="nil"/>
              <w:left w:val="single" w:sz="4" w:space="0" w:color="353C57" w:themeColor="text2"/>
              <w:bottom w:val="nil"/>
            </w:tcBorders>
            <w:shd w:val="clear" w:color="auto" w:fill="EFF0F5"/>
          </w:tcPr>
          <w:p w14:paraId="3026E302" w14:textId="77777777" w:rsidR="00876818" w:rsidRPr="00022C29" w:rsidRDefault="00876818" w:rsidP="00876818">
            <w:pPr>
              <w:jc w:val="center"/>
            </w:pPr>
          </w:p>
        </w:tc>
      </w:tr>
      <w:tr w:rsidR="00A4597F" w:rsidRPr="00312522" w14:paraId="36CDD0EF" w14:textId="77777777" w:rsidTr="007C7322">
        <w:tc>
          <w:tcPr>
            <w:tcW w:w="8359" w:type="dxa"/>
            <w:tcBorders>
              <w:top w:val="nil"/>
              <w:bottom w:val="single" w:sz="4" w:space="0" w:color="353C57" w:themeColor="text2"/>
              <w:right w:val="single" w:sz="4" w:space="0" w:color="353C57" w:themeColor="text2"/>
            </w:tcBorders>
          </w:tcPr>
          <w:p w14:paraId="4A4E51A8" w14:textId="3E16AD33" w:rsidR="00A4597F" w:rsidRDefault="00A4597F" w:rsidP="001E4F21">
            <w:pPr>
              <w:pStyle w:val="ListParagraph"/>
              <w:numPr>
                <w:ilvl w:val="0"/>
                <w:numId w:val="56"/>
              </w:numPr>
            </w:pPr>
            <w:permStart w:id="271725821" w:edGrp="everyone" w:colFirst="1" w:colLast="1"/>
            <w:permEnd w:id="1358770741"/>
            <w:r>
              <w:t>You keep detailed notes of calls and meetings with clients and other individuals involved in a matter.</w:t>
            </w:r>
          </w:p>
        </w:tc>
        <w:tc>
          <w:tcPr>
            <w:tcW w:w="991" w:type="dxa"/>
            <w:tcBorders>
              <w:top w:val="nil"/>
              <w:left w:val="single" w:sz="4" w:space="0" w:color="353C57" w:themeColor="text2"/>
              <w:bottom w:val="single" w:sz="4" w:space="0" w:color="353C57" w:themeColor="text2"/>
            </w:tcBorders>
            <w:shd w:val="clear" w:color="auto" w:fill="auto"/>
          </w:tcPr>
          <w:p w14:paraId="399F7EBC" w14:textId="77777777" w:rsidR="00A4597F" w:rsidRPr="00022C29" w:rsidRDefault="00A4597F" w:rsidP="00A4597F">
            <w:pPr>
              <w:jc w:val="center"/>
            </w:pPr>
          </w:p>
        </w:tc>
      </w:tr>
    </w:tbl>
    <w:permEnd w:id="271725821"/>
    <w:p w14:paraId="1939E48D" w14:textId="695A1AFB" w:rsidR="00DD5E14" w:rsidRDefault="00DD5E14" w:rsidP="00287360">
      <w:pPr>
        <w:pStyle w:val="RatingObjective"/>
      </w:pPr>
      <w:r w:rsidRPr="008557AB">
        <w:t xml:space="preserve">Rating Objective </w:t>
      </w:r>
      <w:r w:rsidRPr="00DD5E14">
        <w:t>12: Provision of legal services is thorough, efficient, and timely</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1A92F89F" w14:textId="77777777" w:rsidTr="00F23884">
        <w:tc>
          <w:tcPr>
            <w:tcW w:w="9350" w:type="dxa"/>
          </w:tcPr>
          <w:p w14:paraId="221F01C0" w14:textId="77777777" w:rsidR="00961496" w:rsidRDefault="00961496" w:rsidP="00F23884">
            <w:pPr>
              <w:pStyle w:val="Ratinginstructions"/>
            </w:pPr>
            <w:r>
              <w:t>(Average of ratings assigned to Practices above)</w:t>
            </w:r>
          </w:p>
        </w:tc>
      </w:tr>
    </w:tbl>
    <w:p w14:paraId="1358A562"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5432B1DE" w14:textId="77777777" w:rsidTr="00F23884">
        <w:tc>
          <w:tcPr>
            <w:tcW w:w="1870" w:type="dxa"/>
          </w:tcPr>
          <w:p w14:paraId="4ACD6E3A" w14:textId="77777777" w:rsidR="00961496" w:rsidRDefault="00961496" w:rsidP="00F23884">
            <w:pPr>
              <w:pStyle w:val="RatingScale"/>
              <w:spacing w:before="120" w:after="120"/>
            </w:pPr>
            <w:r>
              <w:t>1</w:t>
            </w:r>
          </w:p>
        </w:tc>
        <w:tc>
          <w:tcPr>
            <w:tcW w:w="1870" w:type="dxa"/>
          </w:tcPr>
          <w:p w14:paraId="460A87CD" w14:textId="77777777" w:rsidR="00961496" w:rsidRDefault="00961496" w:rsidP="00F23884">
            <w:pPr>
              <w:pStyle w:val="RatingScale"/>
              <w:spacing w:before="120" w:after="120"/>
            </w:pPr>
            <w:r>
              <w:t>2</w:t>
            </w:r>
          </w:p>
        </w:tc>
        <w:tc>
          <w:tcPr>
            <w:tcW w:w="1870" w:type="dxa"/>
          </w:tcPr>
          <w:p w14:paraId="1D08B06C" w14:textId="77777777" w:rsidR="00961496" w:rsidRDefault="00961496" w:rsidP="00F23884">
            <w:pPr>
              <w:pStyle w:val="RatingScale"/>
              <w:spacing w:before="120" w:after="120"/>
            </w:pPr>
            <w:r>
              <w:t>3</w:t>
            </w:r>
          </w:p>
        </w:tc>
        <w:tc>
          <w:tcPr>
            <w:tcW w:w="1870" w:type="dxa"/>
          </w:tcPr>
          <w:p w14:paraId="7164D6C1" w14:textId="77777777" w:rsidR="00961496" w:rsidRDefault="00961496" w:rsidP="00F23884">
            <w:pPr>
              <w:pStyle w:val="RatingScale"/>
              <w:spacing w:before="120" w:after="120"/>
            </w:pPr>
            <w:r>
              <w:t>4</w:t>
            </w:r>
          </w:p>
        </w:tc>
        <w:tc>
          <w:tcPr>
            <w:tcW w:w="1870" w:type="dxa"/>
          </w:tcPr>
          <w:p w14:paraId="448F9ACE" w14:textId="77777777" w:rsidR="00961496" w:rsidRDefault="00961496" w:rsidP="00F23884">
            <w:pPr>
              <w:pStyle w:val="RatingScale"/>
              <w:spacing w:before="120" w:after="120"/>
            </w:pPr>
            <w:r>
              <w:t>5</w:t>
            </w:r>
          </w:p>
        </w:tc>
      </w:tr>
    </w:tbl>
    <w:p w14:paraId="37DE741B"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20CE045D" w14:textId="77777777" w:rsidTr="00F23884">
        <w:tc>
          <w:tcPr>
            <w:tcW w:w="4675" w:type="dxa"/>
          </w:tcPr>
          <w:p w14:paraId="6C18FD35" w14:textId="77777777" w:rsidR="00961496" w:rsidRDefault="00961496" w:rsidP="00F23884">
            <w:pPr>
              <w:pStyle w:val="Ratings"/>
              <w:jc w:val="left"/>
            </w:pPr>
            <w:r>
              <w:t>Resources/support needed</w:t>
            </w:r>
          </w:p>
        </w:tc>
        <w:tc>
          <w:tcPr>
            <w:tcW w:w="4675" w:type="dxa"/>
          </w:tcPr>
          <w:p w14:paraId="15B6CC73" w14:textId="77777777" w:rsidR="00961496" w:rsidRDefault="00961496" w:rsidP="00F23884">
            <w:pPr>
              <w:pStyle w:val="Ratings"/>
              <w:jc w:val="right"/>
            </w:pPr>
            <w:r>
              <w:t>No support needed</w:t>
            </w:r>
          </w:p>
        </w:tc>
      </w:tr>
    </w:tbl>
    <w:p w14:paraId="100EB0AD" w14:textId="77777777" w:rsidR="00DD5E14" w:rsidRPr="00761718" w:rsidRDefault="00DD5E14"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BB5A88" w14:paraId="43BF2745" w14:textId="77777777" w:rsidTr="00A311A4">
        <w:trPr>
          <w:tblHeader/>
        </w:trPr>
        <w:tc>
          <w:tcPr>
            <w:tcW w:w="9360" w:type="dxa"/>
            <w:shd w:val="clear" w:color="auto" w:fill="353C57"/>
            <w:tcMar>
              <w:top w:w="0" w:type="dxa"/>
              <w:left w:w="108" w:type="dxa"/>
              <w:bottom w:w="0" w:type="dxa"/>
              <w:right w:w="108" w:type="dxa"/>
            </w:tcMar>
          </w:tcPr>
          <w:p w14:paraId="1B0C5900" w14:textId="77777777" w:rsidR="00BB5A88" w:rsidRPr="0041494A" w:rsidRDefault="00BB5A88" w:rsidP="0052653A">
            <w:pPr>
              <w:pStyle w:val="TableHeaders"/>
              <w:pageBreakBefore/>
              <w:rPr>
                <w:rFonts w:eastAsia="Times New Roman"/>
                <w:szCs w:val="24"/>
              </w:rPr>
            </w:pPr>
            <w:r>
              <w:lastRenderedPageBreak/>
              <w:t>Resources</w:t>
            </w:r>
          </w:p>
        </w:tc>
      </w:tr>
      <w:tr w:rsidR="00BB5A88" w14:paraId="28601D96" w14:textId="77777777" w:rsidTr="00A311A4">
        <w:tc>
          <w:tcPr>
            <w:tcW w:w="9360" w:type="dxa"/>
            <w:tcMar>
              <w:top w:w="0" w:type="dxa"/>
              <w:left w:w="108" w:type="dxa"/>
              <w:bottom w:w="0" w:type="dxa"/>
              <w:right w:w="108" w:type="dxa"/>
            </w:tcMar>
          </w:tcPr>
          <w:p w14:paraId="12608693" w14:textId="4326084D" w:rsidR="00BB5A88" w:rsidRPr="00BB5A88" w:rsidRDefault="00BB5A88" w:rsidP="00E578FA">
            <w:pPr>
              <w:pStyle w:val="ResourcesHeadingsText"/>
            </w:pPr>
            <w:r w:rsidRPr="00BB5A88">
              <w:t>Regulatory</w:t>
            </w:r>
          </w:p>
          <w:p w14:paraId="300811BF" w14:textId="05BC2E0B" w:rsidR="005A5952" w:rsidRPr="00BB5A88" w:rsidRDefault="009B4BC0" w:rsidP="00025DFE">
            <w:pPr>
              <w:spacing w:after="120"/>
              <w:jc w:val="both"/>
              <w:rPr>
                <w:rStyle w:val="Hyperlink"/>
              </w:rPr>
            </w:pPr>
            <w:hyperlink r:id="rId69" w:anchor="page=22" w:history="1">
              <w:r w:rsidR="002F2EB7" w:rsidRPr="002F2EB7">
                <w:rPr>
                  <w:rStyle w:val="Hyperlink"/>
                  <w:i/>
                </w:rPr>
                <w:t>Code</w:t>
              </w:r>
              <w:r w:rsidR="00DC444F">
                <w:rPr>
                  <w:rStyle w:val="Hyperlink"/>
                </w:rPr>
                <w:t>:</w:t>
              </w:r>
              <w:r w:rsidR="00502B54">
                <w:rPr>
                  <w:rStyle w:val="Hyperlink"/>
                </w:rPr>
                <w:t xml:space="preserve"> Rule</w:t>
              </w:r>
              <w:r w:rsidR="005A5952">
                <w:rPr>
                  <w:rStyle w:val="Hyperlink"/>
                </w:rPr>
                <w:t xml:space="preserve"> 3.2-1</w:t>
              </w:r>
              <w:r w:rsidR="005A5952" w:rsidRPr="00174D77">
                <w:rPr>
                  <w:rStyle w:val="Hyperlink"/>
                </w:rPr>
                <w:t xml:space="preserve"> Quality of Servic</w:t>
              </w:r>
              <w:r w:rsidR="00502B54">
                <w:rPr>
                  <w:rStyle w:val="Hyperlink"/>
                </w:rPr>
                <w:t>e (and Commentary)</w:t>
              </w:r>
            </w:hyperlink>
          </w:p>
          <w:p w14:paraId="4F3EC726" w14:textId="560E2147" w:rsidR="00BB5A88" w:rsidRPr="00DE5F20" w:rsidRDefault="005A5952" w:rsidP="00E578FA">
            <w:pPr>
              <w:pStyle w:val="ResourcesHeadingsText"/>
            </w:pPr>
            <w:r w:rsidRPr="00DE5F20">
              <w:t>Primary</w:t>
            </w:r>
          </w:p>
          <w:p w14:paraId="79CE14B0" w14:textId="0B82944E" w:rsidR="00691F4F" w:rsidRPr="00416CBC" w:rsidRDefault="00416CBC" w:rsidP="00D204E8">
            <w:pPr>
              <w:spacing w:after="120"/>
              <w:jc w:val="both"/>
              <w:rPr>
                <w:rStyle w:val="Hyperlink"/>
              </w:rPr>
            </w:pPr>
            <w:r>
              <w:fldChar w:fldCharType="begin"/>
            </w:r>
            <w:r w:rsidR="00727A0E">
              <w:instrText>HYPERLINK "https://cpdonline.lawsociety.mb.ca/course/info.php?id=128"</w:instrText>
            </w:r>
            <w:r>
              <w:fldChar w:fldCharType="separate"/>
            </w:r>
            <w:r w:rsidR="00691F4F" w:rsidRPr="00416CBC">
              <w:rPr>
                <w:rStyle w:val="Hyperlink"/>
              </w:rPr>
              <w:t>LSM: Files Gone Wild: Top Ten Pitfalls to Avoi</w:t>
            </w:r>
            <w:r w:rsidR="00B82896" w:rsidRPr="00416CBC">
              <w:rPr>
                <w:rStyle w:val="Hyperlink"/>
              </w:rPr>
              <w:t>d (webinar)</w:t>
            </w:r>
          </w:p>
          <w:p w14:paraId="6EE4258C" w14:textId="04019938" w:rsidR="00A0100B" w:rsidRPr="00A0100B" w:rsidRDefault="00416CBC" w:rsidP="00A0100B">
            <w:r>
              <w:fldChar w:fldCharType="end"/>
            </w:r>
            <w:hyperlink r:id="rId70" w:history="1">
              <w:r w:rsidR="00A0100B" w:rsidRPr="00001DE5">
                <w:rPr>
                  <w:rStyle w:val="Hyperlink"/>
                </w:rPr>
                <w:t xml:space="preserve">LSM: The New </w:t>
              </w:r>
              <w:r w:rsidR="00A0100B" w:rsidRPr="00001DE5">
                <w:rPr>
                  <w:rStyle w:val="Hyperlink"/>
                  <w:i/>
                </w:rPr>
                <w:t xml:space="preserve">Limitations </w:t>
              </w:r>
              <w:r w:rsidR="002F2EB7" w:rsidRPr="00001DE5">
                <w:rPr>
                  <w:rStyle w:val="Hyperlink"/>
                  <w:i/>
                </w:rPr>
                <w:t>Act</w:t>
              </w:r>
              <w:r w:rsidR="00A0100B" w:rsidRPr="00001DE5">
                <w:rPr>
                  <w:rStyle w:val="Hyperlink"/>
                  <w:i/>
                </w:rPr>
                <w:t xml:space="preserve"> </w:t>
              </w:r>
              <w:r w:rsidR="00A0100B" w:rsidRPr="00001DE5">
                <w:rPr>
                  <w:rStyle w:val="Hyperlink"/>
                </w:rPr>
                <w:t>(</w:t>
              </w:r>
              <w:r w:rsidR="00B82896" w:rsidRPr="00001DE5">
                <w:rPr>
                  <w:rStyle w:val="Hyperlink"/>
                </w:rPr>
                <w:t>webinar</w:t>
              </w:r>
              <w:r w:rsidR="00001DE5">
                <w:rPr>
                  <w:rStyle w:val="Hyperlink"/>
                </w:rPr>
                <w:t>)</w:t>
              </w:r>
            </w:hyperlink>
          </w:p>
          <w:p w14:paraId="79759DA2" w14:textId="0EB5FEC2" w:rsidR="00BB5A88" w:rsidRPr="00DE5F20" w:rsidRDefault="005A5952" w:rsidP="00E578FA">
            <w:pPr>
              <w:pStyle w:val="ResourcesHeadingsText"/>
            </w:pPr>
            <w:r w:rsidRPr="00DE5F20">
              <w:t>Additional</w:t>
            </w:r>
          </w:p>
          <w:p w14:paraId="302D4BC9" w14:textId="048795CA" w:rsidR="00BB5A88" w:rsidRPr="00DE5F20" w:rsidRDefault="009B4BC0" w:rsidP="00025DFE">
            <w:pPr>
              <w:spacing w:after="120"/>
              <w:jc w:val="both"/>
              <w:rPr>
                <w:rStyle w:val="Hyperlink"/>
              </w:rPr>
            </w:pPr>
            <w:hyperlink r:id="rId71">
              <w:r w:rsidR="00125B11">
                <w:rPr>
                  <w:rStyle w:val="Hyperlink"/>
                </w:rPr>
                <w:t>LSA</w:t>
              </w:r>
              <w:r w:rsidR="00DC444F">
                <w:rPr>
                  <w:rStyle w:val="Hyperlink"/>
                </w:rPr>
                <w:t xml:space="preserve">: </w:t>
              </w:r>
              <w:r w:rsidR="00BB5A88" w:rsidRPr="00DE5F20">
                <w:rPr>
                  <w:rStyle w:val="Hyperlink"/>
                </w:rPr>
                <w:t xml:space="preserve">Mastering Client Files </w:t>
              </w:r>
              <w:r w:rsidR="00DC444F">
                <w:rPr>
                  <w:rStyle w:val="Hyperlink"/>
                </w:rPr>
                <w:t>(p</w:t>
              </w:r>
              <w:r w:rsidR="00BB5A88" w:rsidRPr="00DE5F20">
                <w:rPr>
                  <w:rStyle w:val="Hyperlink"/>
                </w:rPr>
                <w:t>odcas</w:t>
              </w:r>
              <w:r w:rsidR="00DC444F">
                <w:rPr>
                  <w:rStyle w:val="Hyperlink"/>
                </w:rPr>
                <w:t>t)</w:t>
              </w:r>
            </w:hyperlink>
          </w:p>
          <w:p w14:paraId="1FBCC862" w14:textId="7075541E" w:rsidR="00146D00" w:rsidRPr="00970A75" w:rsidRDefault="009B4BC0" w:rsidP="00025DFE">
            <w:pPr>
              <w:spacing w:after="120"/>
              <w:jc w:val="both"/>
              <w:rPr>
                <w:color w:val="0033CC"/>
                <w:u w:val="single"/>
              </w:rPr>
            </w:pPr>
            <w:hyperlink r:id="rId72">
              <w:r w:rsidR="00125B11">
                <w:rPr>
                  <w:rStyle w:val="Hyperlink"/>
                </w:rPr>
                <w:t>LSA</w:t>
              </w:r>
              <w:r w:rsidR="00DC444F">
                <w:rPr>
                  <w:rStyle w:val="Hyperlink"/>
                </w:rPr>
                <w:t>:</w:t>
              </w:r>
              <w:r w:rsidR="00BB5A88" w:rsidRPr="00DE5F20">
                <w:rPr>
                  <w:rStyle w:val="Hyperlink"/>
                </w:rPr>
                <w:t xml:space="preserve"> Practice Management 101: Life Cycle of a File </w:t>
              </w:r>
              <w:r w:rsidR="009C4A5C">
                <w:rPr>
                  <w:rStyle w:val="Hyperlink"/>
                </w:rPr>
                <w:t>(webinar)</w:t>
              </w:r>
            </w:hyperlink>
          </w:p>
        </w:tc>
      </w:tr>
    </w:tbl>
    <w:p w14:paraId="4C83E920" w14:textId="77777777" w:rsidR="00EF4B6C" w:rsidRDefault="00EF4B6C" w:rsidP="00AA0B6E"/>
    <w:p w14:paraId="46C5EB02" w14:textId="69DF1932" w:rsidR="00EF4B6C" w:rsidRPr="00CD3872" w:rsidRDefault="00403ACA" w:rsidP="0029399C">
      <w:pPr>
        <w:pStyle w:val="Heading2"/>
      </w:pPr>
      <w:bookmarkStart w:id="19" w:name="_Toc118446314"/>
      <w:r w:rsidRPr="00403ACA">
        <w:lastRenderedPageBreak/>
        <w:t>Objective 13</w:t>
      </w:r>
      <w:r w:rsidRPr="00962DF6">
        <w:t xml:space="preserve">: </w:t>
      </w:r>
      <w:r w:rsidR="00962DF6" w:rsidRPr="00962DF6">
        <w:t>Vulnerable C</w:t>
      </w:r>
      <w:r w:rsidRPr="00962DF6">
        <w:t>lients</w:t>
      </w:r>
      <w:bookmarkEnd w:id="19"/>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403ACA" w:rsidRPr="001560BD" w14:paraId="544EF984" w14:textId="77777777" w:rsidTr="007C7322">
        <w:tc>
          <w:tcPr>
            <w:tcW w:w="9350" w:type="dxa"/>
            <w:shd w:val="clear" w:color="auto" w:fill="EFF0F5"/>
          </w:tcPr>
          <w:p w14:paraId="7B10F334" w14:textId="3D679F33" w:rsidR="00403ACA" w:rsidRPr="000639B9" w:rsidRDefault="00403ACA" w:rsidP="00F15D01">
            <w:pPr>
              <w:pStyle w:val="Objectivetext"/>
            </w:pPr>
            <w:r w:rsidRPr="00403ACA">
              <w:t>You protect the interests of vulnerable clients</w:t>
            </w:r>
            <w:r w:rsidR="00A10454">
              <w:t xml:space="preserve"> or clients with diminished capacity</w:t>
            </w:r>
            <w:r w:rsidRPr="00403ACA">
              <w:t xml:space="preserve"> and provide support as required.</w:t>
            </w:r>
          </w:p>
        </w:tc>
      </w:tr>
    </w:tbl>
    <w:p w14:paraId="58DFE30C" w14:textId="77777777" w:rsidR="00FB1BE2" w:rsidRDefault="00FB1BE2" w:rsidP="00FB1BE2">
      <w:pPr>
        <w:pStyle w:val="Spacer3pt"/>
      </w:pPr>
    </w:p>
    <w:p w14:paraId="00514711" w14:textId="77777777" w:rsidR="00403ACA" w:rsidRDefault="00403ACA" w:rsidP="009C7C4F">
      <w:r>
        <w:t>Mental capacity issues, language barriers or other vulnerabilities must be taken into consideration and assessed during the course of a client's legal matter.</w:t>
      </w:r>
    </w:p>
    <w:p w14:paraId="49200BA0" w14:textId="60564985" w:rsidR="00403ACA" w:rsidRDefault="00403ACA" w:rsidP="009C7C4F">
      <w:r>
        <w:t xml:space="preserve">A person who is vulnerable or who has suffered a traumatic experience and has not recovered may need the professional assistance of a lawyer. A lawyer and client relationship presupposes that the client has the requisite mental ability to make decisions about </w:t>
      </w:r>
      <w:r w:rsidR="00B35956">
        <w:t>their</w:t>
      </w:r>
      <w:r>
        <w:t xml:space="preserve"> legal affairs and to give the lawyer instructions. A client’s ability to make decisions may change and depends on such factors as age, intelligence, experience and mental and physical health and on the advice, guidance and support of others. The key is whether the client has the ability to understand the information relative to the decision that has to be made and is able to appreciate the reasonably foreseeable consequences of the decision or lack of decision. Accordingly, when a client is, or comes to be, under a disability that impairs </w:t>
      </w:r>
      <w:r w:rsidR="00C117F1">
        <w:t>their</w:t>
      </w:r>
      <w:r>
        <w:t xml:space="preserve"> ability to make decisions, the lawyer will have to assess whether the impairment is minor or whether it prevents the client from giving instructions or entering into binding legal relationships.</w:t>
      </w:r>
    </w:p>
    <w:p w14:paraId="1E8F5086" w14:textId="302D5AD4" w:rsidR="00403ACA" w:rsidRDefault="00403ACA" w:rsidP="009C7C4F">
      <w:r>
        <w:t>If a client’s incapacity is discovered or arises after the solicitor-client relationship is established, the lawyer may need to take steps to have a lawfully authorized representative, such as a litigation guardian, appointed or to obtain the assistance of the Public Guardian and Trustee to protect the interests of the client. Whether that should be done depends on all relevant circumstances, including the importance and urgency of any matter requiring instruction. In any event, the lawyer has an ethical obligation to ensure that the client’s interests are not abandoned. Until the appointment of a legal representative occurs, the lawyer should act to preserve and protect the client’s interests.</w:t>
      </w:r>
    </w:p>
    <w:p w14:paraId="161873A7" w14:textId="00593EA8" w:rsidR="004F51D3" w:rsidRDefault="00797DF1" w:rsidP="00905A3A">
      <w:pPr>
        <w:pageBreakBefore/>
      </w:pPr>
      <w:r>
        <w:lastRenderedPageBreak/>
        <w:t>The following example practices can help you assess your performance with respect to this Objective and consider ways to proactively manage risk</w:t>
      </w:r>
      <w:r w:rsidR="004F51D3">
        <w:t>.</w:t>
      </w:r>
    </w:p>
    <w:p w14:paraId="2D53AC57" w14:textId="5A4D5C40" w:rsidR="00876818" w:rsidRDefault="00876818"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876818" w:rsidRPr="00022C29" w14:paraId="6ECDAF4E" w14:textId="77777777" w:rsidTr="007C7322">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37289160" w14:textId="581BEE0C" w:rsidR="00876818" w:rsidRDefault="004631B9" w:rsidP="004631B9">
            <w:pPr>
              <w:pStyle w:val="TableHeaders"/>
            </w:pPr>
            <w:r>
              <w:t>Practices</w:t>
            </w:r>
          </w:p>
        </w:tc>
        <w:tc>
          <w:tcPr>
            <w:tcW w:w="991" w:type="dxa"/>
            <w:tcBorders>
              <w:top w:val="single" w:sz="4" w:space="0" w:color="353C57" w:themeColor="text2"/>
              <w:left w:val="single" w:sz="4" w:space="0" w:color="FFFFFF" w:themeColor="background1"/>
            </w:tcBorders>
            <w:shd w:val="clear" w:color="auto" w:fill="353C57" w:themeFill="text2"/>
          </w:tcPr>
          <w:p w14:paraId="2A5DE2AC" w14:textId="77777777" w:rsidR="00876818" w:rsidRPr="00D24FF3" w:rsidRDefault="00876818" w:rsidP="00D31B92">
            <w:pPr>
              <w:pStyle w:val="TableHeaders"/>
              <w:jc w:val="center"/>
            </w:pPr>
            <w:r>
              <w:t>Rating</w:t>
            </w:r>
          </w:p>
        </w:tc>
      </w:tr>
      <w:tr w:rsidR="00876818" w:rsidRPr="00022C29" w14:paraId="4B5C8949" w14:textId="77777777" w:rsidTr="007C7322">
        <w:tc>
          <w:tcPr>
            <w:tcW w:w="8359" w:type="dxa"/>
            <w:tcBorders>
              <w:top w:val="nil"/>
              <w:bottom w:val="nil"/>
              <w:right w:val="single" w:sz="4" w:space="0" w:color="353C57" w:themeColor="text2"/>
            </w:tcBorders>
          </w:tcPr>
          <w:p w14:paraId="63CB46D5" w14:textId="11D74131" w:rsidR="00876818" w:rsidRPr="00A0100B" w:rsidRDefault="00876818" w:rsidP="001E4F21">
            <w:pPr>
              <w:pStyle w:val="ListParagraph"/>
              <w:numPr>
                <w:ilvl w:val="0"/>
                <w:numId w:val="57"/>
              </w:numPr>
            </w:pPr>
            <w:permStart w:id="1189806748" w:edGrp="everyone" w:colFirst="1" w:colLast="1"/>
            <w:r w:rsidRPr="00A0100B">
              <w:t>You assess and take into consideration mental capacity issues, language barriers or other vulnerabilities, such as domestic violence.</w:t>
            </w:r>
          </w:p>
        </w:tc>
        <w:tc>
          <w:tcPr>
            <w:tcW w:w="991" w:type="dxa"/>
            <w:tcBorders>
              <w:left w:val="single" w:sz="4" w:space="0" w:color="353C57" w:themeColor="text2"/>
            </w:tcBorders>
            <w:shd w:val="clear" w:color="auto" w:fill="auto"/>
          </w:tcPr>
          <w:p w14:paraId="08695131" w14:textId="77777777" w:rsidR="00876818" w:rsidRPr="00022C29" w:rsidRDefault="00876818" w:rsidP="00876818">
            <w:pPr>
              <w:jc w:val="center"/>
            </w:pPr>
          </w:p>
        </w:tc>
      </w:tr>
      <w:tr w:rsidR="00876818" w:rsidRPr="00022C29" w14:paraId="70232B03" w14:textId="77777777" w:rsidTr="007C7322">
        <w:tc>
          <w:tcPr>
            <w:tcW w:w="8359" w:type="dxa"/>
            <w:tcBorders>
              <w:top w:val="nil"/>
              <w:bottom w:val="nil"/>
              <w:right w:val="single" w:sz="4" w:space="0" w:color="353C57" w:themeColor="text2"/>
            </w:tcBorders>
            <w:shd w:val="clear" w:color="auto" w:fill="EFF0F5"/>
          </w:tcPr>
          <w:p w14:paraId="380B901C" w14:textId="3BD199AB" w:rsidR="00876818" w:rsidRDefault="00876818" w:rsidP="001E4F21">
            <w:pPr>
              <w:pStyle w:val="ListParagraph"/>
              <w:numPr>
                <w:ilvl w:val="0"/>
                <w:numId w:val="57"/>
              </w:numPr>
            </w:pPr>
            <w:permStart w:id="2122869833" w:edGrp="everyone" w:colFirst="1" w:colLast="1"/>
            <w:permEnd w:id="1189806748"/>
            <w:r>
              <w:t>You make appropriate referrals where necessary.</w:t>
            </w:r>
          </w:p>
        </w:tc>
        <w:tc>
          <w:tcPr>
            <w:tcW w:w="991" w:type="dxa"/>
            <w:tcBorders>
              <w:left w:val="single" w:sz="4" w:space="0" w:color="353C57" w:themeColor="text2"/>
            </w:tcBorders>
            <w:shd w:val="clear" w:color="auto" w:fill="EFF0F5"/>
          </w:tcPr>
          <w:p w14:paraId="2EA44CCD" w14:textId="77777777" w:rsidR="00876818" w:rsidRPr="00022C29" w:rsidRDefault="00876818" w:rsidP="00876818">
            <w:pPr>
              <w:jc w:val="center"/>
            </w:pPr>
          </w:p>
        </w:tc>
      </w:tr>
      <w:tr w:rsidR="00876818" w:rsidRPr="00312522" w14:paraId="5DE399FB" w14:textId="77777777" w:rsidTr="00A10454">
        <w:tc>
          <w:tcPr>
            <w:tcW w:w="8359" w:type="dxa"/>
            <w:tcBorders>
              <w:top w:val="nil"/>
              <w:bottom w:val="nil"/>
              <w:right w:val="single" w:sz="4" w:space="0" w:color="353C57" w:themeColor="text2"/>
            </w:tcBorders>
          </w:tcPr>
          <w:p w14:paraId="10360A6E" w14:textId="07AE0750" w:rsidR="00876818" w:rsidRPr="00753EA1" w:rsidRDefault="00876818" w:rsidP="001E4F21">
            <w:pPr>
              <w:pStyle w:val="ListParagraph"/>
              <w:numPr>
                <w:ilvl w:val="0"/>
                <w:numId w:val="57"/>
              </w:numPr>
            </w:pPr>
            <w:permStart w:id="1412499117" w:edGrp="everyone" w:colFirst="1" w:colLast="1"/>
            <w:permEnd w:id="2122869833"/>
            <w:r>
              <w:t>You contact authorities, without revealing more confidential client information than is necessary, to advise of concerns regarding situations of threatened suicide or other self-harm.</w:t>
            </w:r>
          </w:p>
        </w:tc>
        <w:tc>
          <w:tcPr>
            <w:tcW w:w="991" w:type="dxa"/>
            <w:tcBorders>
              <w:left w:val="single" w:sz="4" w:space="0" w:color="353C57" w:themeColor="text2"/>
              <w:bottom w:val="nil"/>
            </w:tcBorders>
            <w:shd w:val="clear" w:color="auto" w:fill="auto"/>
          </w:tcPr>
          <w:p w14:paraId="043AC6A7" w14:textId="77777777" w:rsidR="00876818" w:rsidRPr="00022C29" w:rsidRDefault="00876818" w:rsidP="00876818">
            <w:pPr>
              <w:jc w:val="center"/>
            </w:pPr>
          </w:p>
        </w:tc>
      </w:tr>
      <w:tr w:rsidR="00876818" w:rsidRPr="00312522" w14:paraId="6A2435FF" w14:textId="77777777" w:rsidTr="00A10454">
        <w:tc>
          <w:tcPr>
            <w:tcW w:w="8359" w:type="dxa"/>
            <w:tcBorders>
              <w:top w:val="nil"/>
              <w:bottom w:val="nil"/>
              <w:right w:val="single" w:sz="4" w:space="0" w:color="353C57" w:themeColor="text2"/>
            </w:tcBorders>
            <w:shd w:val="clear" w:color="auto" w:fill="EFF0F5"/>
          </w:tcPr>
          <w:p w14:paraId="7F971D8D" w14:textId="50AD4927" w:rsidR="00876818" w:rsidRDefault="00876818" w:rsidP="001E4F21">
            <w:pPr>
              <w:pStyle w:val="ListParagraph"/>
              <w:numPr>
                <w:ilvl w:val="0"/>
                <w:numId w:val="57"/>
              </w:numPr>
            </w:pPr>
            <w:permStart w:id="667491323" w:edGrp="everyone" w:colFirst="1" w:colLast="1"/>
            <w:permEnd w:id="1412499117"/>
            <w:r>
              <w:t>When a client’s ability to make decisions is impaired (</w:t>
            </w:r>
            <w:r w:rsidR="00402DD9">
              <w:t>e.g.,</w:t>
            </w:r>
            <w:r>
              <w:t xml:space="preserve"> minority or mental disability) you maintain a normal lawyer-client relationship as is reasonably possible.</w:t>
            </w:r>
          </w:p>
        </w:tc>
        <w:tc>
          <w:tcPr>
            <w:tcW w:w="991" w:type="dxa"/>
            <w:tcBorders>
              <w:top w:val="nil"/>
              <w:left w:val="single" w:sz="4" w:space="0" w:color="353C57" w:themeColor="text2"/>
              <w:bottom w:val="nil"/>
            </w:tcBorders>
            <w:shd w:val="clear" w:color="auto" w:fill="EFF0F5"/>
          </w:tcPr>
          <w:p w14:paraId="6355B596" w14:textId="77777777" w:rsidR="00876818" w:rsidRPr="00022C29" w:rsidRDefault="00876818" w:rsidP="00876818">
            <w:pPr>
              <w:jc w:val="center"/>
            </w:pPr>
          </w:p>
        </w:tc>
      </w:tr>
      <w:tr w:rsidR="00876818" w:rsidRPr="00312522" w14:paraId="1846D5FE" w14:textId="77777777" w:rsidTr="00A10454">
        <w:tc>
          <w:tcPr>
            <w:tcW w:w="8359" w:type="dxa"/>
            <w:tcBorders>
              <w:top w:val="nil"/>
              <w:bottom w:val="nil"/>
              <w:right w:val="single" w:sz="4" w:space="0" w:color="353C57" w:themeColor="text2"/>
            </w:tcBorders>
          </w:tcPr>
          <w:p w14:paraId="3F069616" w14:textId="6CBDF8A3" w:rsidR="00876818" w:rsidRDefault="00876818" w:rsidP="00651C3E">
            <w:pPr>
              <w:pStyle w:val="ListParagraph"/>
              <w:numPr>
                <w:ilvl w:val="0"/>
                <w:numId w:val="57"/>
              </w:numPr>
            </w:pPr>
            <w:permStart w:id="45028002" w:edGrp="everyone" w:colFirst="1" w:colLast="1"/>
            <w:permEnd w:id="667491323"/>
            <w:r>
              <w:t>You take action, if necessary, on behalf of a person lacking capacity but only to the extent necessary to provide protection until a legal representative can be appointed.</w:t>
            </w:r>
          </w:p>
        </w:tc>
        <w:tc>
          <w:tcPr>
            <w:tcW w:w="991" w:type="dxa"/>
            <w:tcBorders>
              <w:top w:val="nil"/>
              <w:left w:val="single" w:sz="4" w:space="0" w:color="353C57" w:themeColor="text2"/>
            </w:tcBorders>
            <w:shd w:val="clear" w:color="auto" w:fill="auto"/>
          </w:tcPr>
          <w:p w14:paraId="7AB8A2B4" w14:textId="77777777" w:rsidR="00876818" w:rsidRPr="00022C29" w:rsidRDefault="00876818" w:rsidP="00876818">
            <w:pPr>
              <w:jc w:val="center"/>
            </w:pPr>
          </w:p>
        </w:tc>
      </w:tr>
      <w:tr w:rsidR="00876818" w:rsidRPr="00312522" w14:paraId="339780E2" w14:textId="77777777" w:rsidTr="007C7322">
        <w:tc>
          <w:tcPr>
            <w:tcW w:w="8359" w:type="dxa"/>
            <w:tcBorders>
              <w:top w:val="nil"/>
              <w:bottom w:val="single" w:sz="4" w:space="0" w:color="353C57" w:themeColor="text2"/>
              <w:right w:val="single" w:sz="4" w:space="0" w:color="353C57" w:themeColor="text2"/>
            </w:tcBorders>
            <w:shd w:val="clear" w:color="auto" w:fill="EFF0F5"/>
          </w:tcPr>
          <w:p w14:paraId="02F68E1A" w14:textId="738759BE" w:rsidR="00876818" w:rsidRDefault="00876818" w:rsidP="001E4F21">
            <w:pPr>
              <w:pStyle w:val="ListParagraph"/>
              <w:numPr>
                <w:ilvl w:val="0"/>
                <w:numId w:val="56"/>
              </w:numPr>
            </w:pPr>
            <w:permStart w:id="1481782067" w:edGrp="everyone" w:colFirst="1" w:colLast="1"/>
            <w:permEnd w:id="45028002"/>
            <w:r>
              <w:t>If necessary, you report the misconduct of a legal representative (</w:t>
            </w:r>
            <w:r w:rsidR="00A61281">
              <w:t>e.g.,</w:t>
            </w:r>
            <w:r>
              <w:t xml:space="preserve"> acting in bad faith and not in the best interests of the client) to the Public </w:t>
            </w:r>
            <w:r w:rsidR="00B35956">
              <w:t xml:space="preserve">Guardian and </w:t>
            </w:r>
            <w:r>
              <w:t>Trustee or another appropriate person/agency.</w:t>
            </w:r>
          </w:p>
        </w:tc>
        <w:tc>
          <w:tcPr>
            <w:tcW w:w="991" w:type="dxa"/>
            <w:tcBorders>
              <w:left w:val="single" w:sz="4" w:space="0" w:color="353C57" w:themeColor="text2"/>
              <w:bottom w:val="single" w:sz="4" w:space="0" w:color="353C57" w:themeColor="text2"/>
            </w:tcBorders>
            <w:shd w:val="clear" w:color="auto" w:fill="EFF0F5"/>
          </w:tcPr>
          <w:p w14:paraId="47B6318B" w14:textId="77777777" w:rsidR="00876818" w:rsidRPr="00022C29" w:rsidRDefault="00876818" w:rsidP="00876818">
            <w:pPr>
              <w:jc w:val="center"/>
            </w:pPr>
          </w:p>
        </w:tc>
      </w:tr>
    </w:tbl>
    <w:permEnd w:id="1481782067"/>
    <w:p w14:paraId="7C2A844A" w14:textId="1A8A1A30" w:rsidR="00453DC2" w:rsidRDefault="00453DC2" w:rsidP="00287360">
      <w:pPr>
        <w:pStyle w:val="RatingObjective"/>
      </w:pPr>
      <w:r w:rsidRPr="008557AB">
        <w:t xml:space="preserve">Rating Objective </w:t>
      </w:r>
      <w:r>
        <w:t>13</w:t>
      </w:r>
      <w:r w:rsidRPr="00A33DC2">
        <w:t xml:space="preserve">: </w:t>
      </w:r>
      <w:r w:rsidR="00BA317F" w:rsidRPr="00BA317F">
        <w:t>You protect the interests of vulnerable clients or clients with diminished capacity and provide support as required</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0DE53FD2" w14:textId="77777777" w:rsidTr="00F23884">
        <w:tc>
          <w:tcPr>
            <w:tcW w:w="9350" w:type="dxa"/>
          </w:tcPr>
          <w:p w14:paraId="16246938" w14:textId="77777777" w:rsidR="00961496" w:rsidRDefault="00961496" w:rsidP="00F23884">
            <w:pPr>
              <w:pStyle w:val="Ratinginstructions"/>
            </w:pPr>
            <w:r>
              <w:t>(Average of ratings assigned to Practices above)</w:t>
            </w:r>
          </w:p>
        </w:tc>
      </w:tr>
    </w:tbl>
    <w:p w14:paraId="2ECE10CA"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00FBBD4D" w14:textId="77777777" w:rsidTr="00F23884">
        <w:tc>
          <w:tcPr>
            <w:tcW w:w="1870" w:type="dxa"/>
          </w:tcPr>
          <w:p w14:paraId="3266E362" w14:textId="77777777" w:rsidR="00961496" w:rsidRDefault="00961496" w:rsidP="00F23884">
            <w:pPr>
              <w:pStyle w:val="RatingScale"/>
              <w:spacing w:before="120" w:after="120"/>
            </w:pPr>
            <w:r>
              <w:t>1</w:t>
            </w:r>
          </w:p>
        </w:tc>
        <w:tc>
          <w:tcPr>
            <w:tcW w:w="1870" w:type="dxa"/>
          </w:tcPr>
          <w:p w14:paraId="302E03D0" w14:textId="77777777" w:rsidR="00961496" w:rsidRDefault="00961496" w:rsidP="00F23884">
            <w:pPr>
              <w:pStyle w:val="RatingScale"/>
              <w:spacing w:before="120" w:after="120"/>
            </w:pPr>
            <w:r>
              <w:t>2</w:t>
            </w:r>
          </w:p>
        </w:tc>
        <w:tc>
          <w:tcPr>
            <w:tcW w:w="1870" w:type="dxa"/>
          </w:tcPr>
          <w:p w14:paraId="70551AE6" w14:textId="77777777" w:rsidR="00961496" w:rsidRDefault="00961496" w:rsidP="00F23884">
            <w:pPr>
              <w:pStyle w:val="RatingScale"/>
              <w:spacing w:before="120" w:after="120"/>
            </w:pPr>
            <w:r>
              <w:t>3</w:t>
            </w:r>
          </w:p>
        </w:tc>
        <w:tc>
          <w:tcPr>
            <w:tcW w:w="1870" w:type="dxa"/>
          </w:tcPr>
          <w:p w14:paraId="0BF5EFAE" w14:textId="77777777" w:rsidR="00961496" w:rsidRDefault="00961496" w:rsidP="00F23884">
            <w:pPr>
              <w:pStyle w:val="RatingScale"/>
              <w:spacing w:before="120" w:after="120"/>
            </w:pPr>
            <w:r>
              <w:t>4</w:t>
            </w:r>
          </w:p>
        </w:tc>
        <w:tc>
          <w:tcPr>
            <w:tcW w:w="1870" w:type="dxa"/>
          </w:tcPr>
          <w:p w14:paraId="74F89F14" w14:textId="77777777" w:rsidR="00961496" w:rsidRDefault="00961496" w:rsidP="00F23884">
            <w:pPr>
              <w:pStyle w:val="RatingScale"/>
              <w:spacing w:before="120" w:after="120"/>
            </w:pPr>
            <w:r>
              <w:t>5</w:t>
            </w:r>
          </w:p>
        </w:tc>
      </w:tr>
    </w:tbl>
    <w:p w14:paraId="5499F057"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4312BAD3" w14:textId="77777777" w:rsidTr="00F23884">
        <w:tc>
          <w:tcPr>
            <w:tcW w:w="4675" w:type="dxa"/>
          </w:tcPr>
          <w:p w14:paraId="30A60A61" w14:textId="77777777" w:rsidR="00961496" w:rsidRDefault="00961496" w:rsidP="00F23884">
            <w:pPr>
              <w:pStyle w:val="Ratings"/>
              <w:jc w:val="left"/>
            </w:pPr>
            <w:r>
              <w:t>Resources/support needed</w:t>
            </w:r>
          </w:p>
        </w:tc>
        <w:tc>
          <w:tcPr>
            <w:tcW w:w="4675" w:type="dxa"/>
          </w:tcPr>
          <w:p w14:paraId="6CE90932" w14:textId="77777777" w:rsidR="00961496" w:rsidRDefault="00961496" w:rsidP="00F23884">
            <w:pPr>
              <w:pStyle w:val="Ratings"/>
              <w:jc w:val="right"/>
            </w:pPr>
            <w:r>
              <w:t>No support needed</w:t>
            </w:r>
          </w:p>
        </w:tc>
      </w:tr>
    </w:tbl>
    <w:p w14:paraId="560E42EE" w14:textId="77777777" w:rsidR="00453DC2" w:rsidRPr="00761718" w:rsidRDefault="00453DC2" w:rsidP="00761718">
      <w:pPr>
        <w:rPr>
          <w:highlight w:val="yellow"/>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BB5A88" w14:paraId="6EE8A4A4" w14:textId="77777777" w:rsidTr="00A311A4">
        <w:trPr>
          <w:tblHeader/>
        </w:trPr>
        <w:tc>
          <w:tcPr>
            <w:tcW w:w="9360" w:type="dxa"/>
            <w:shd w:val="clear" w:color="auto" w:fill="353C57"/>
            <w:tcMar>
              <w:top w:w="0" w:type="dxa"/>
              <w:left w:w="108" w:type="dxa"/>
              <w:bottom w:w="0" w:type="dxa"/>
              <w:right w:w="108" w:type="dxa"/>
            </w:tcMar>
          </w:tcPr>
          <w:p w14:paraId="0765FEB2" w14:textId="77777777" w:rsidR="00BB5A88" w:rsidRPr="0041494A" w:rsidRDefault="00BB5A88" w:rsidP="00BA317F">
            <w:pPr>
              <w:pStyle w:val="TableHeaders"/>
              <w:pageBreakBefore/>
              <w:rPr>
                <w:rFonts w:eastAsia="Times New Roman"/>
                <w:szCs w:val="24"/>
              </w:rPr>
            </w:pPr>
            <w:r>
              <w:lastRenderedPageBreak/>
              <w:t>Resources</w:t>
            </w:r>
          </w:p>
        </w:tc>
      </w:tr>
      <w:tr w:rsidR="00BB5A88" w14:paraId="04DD2A78" w14:textId="77777777" w:rsidTr="00A311A4">
        <w:tc>
          <w:tcPr>
            <w:tcW w:w="9360" w:type="dxa"/>
            <w:tcMar>
              <w:top w:w="0" w:type="dxa"/>
              <w:left w:w="108" w:type="dxa"/>
              <w:bottom w:w="0" w:type="dxa"/>
              <w:right w:w="108" w:type="dxa"/>
            </w:tcMar>
          </w:tcPr>
          <w:p w14:paraId="0DD58BD9" w14:textId="5A532EC8" w:rsidR="007C3C2B" w:rsidRDefault="007C3C2B" w:rsidP="00E578FA">
            <w:pPr>
              <w:pStyle w:val="ResourcesHeadingsText"/>
            </w:pPr>
            <w:r>
              <w:t>Regulatory</w:t>
            </w:r>
          </w:p>
          <w:p w14:paraId="66DEA272" w14:textId="72358F1C" w:rsidR="00440DF6" w:rsidRDefault="009B4BC0" w:rsidP="00142FEB">
            <w:pPr>
              <w:spacing w:after="120"/>
              <w:rPr>
                <w:rStyle w:val="Hyperlink"/>
              </w:rPr>
            </w:pPr>
            <w:hyperlink r:id="rId73" w:anchor="page=32" w:history="1">
              <w:r w:rsidR="002F2EB7" w:rsidRPr="002F2EB7">
                <w:rPr>
                  <w:rStyle w:val="Hyperlink"/>
                  <w:i/>
                </w:rPr>
                <w:t>Code</w:t>
              </w:r>
              <w:r w:rsidR="002B39BE">
                <w:rPr>
                  <w:rStyle w:val="Hyperlink"/>
                </w:rPr>
                <w:t>:</w:t>
              </w:r>
              <w:r w:rsidR="00502B54">
                <w:rPr>
                  <w:rStyle w:val="Hyperlink"/>
                </w:rPr>
                <w:t xml:space="preserve"> Rule</w:t>
              </w:r>
              <w:r w:rsidR="00DC38B6">
                <w:rPr>
                  <w:rStyle w:val="Hyperlink"/>
                </w:rPr>
                <w:t xml:space="preserve"> 3.2-9</w:t>
              </w:r>
              <w:r w:rsidR="007C3C2B" w:rsidRPr="007C3C2B">
                <w:rPr>
                  <w:rStyle w:val="Hyperlink"/>
                </w:rPr>
                <w:t xml:space="preserve"> Clients with Diminished Capacit</w:t>
              </w:r>
              <w:r w:rsidR="00502B54">
                <w:rPr>
                  <w:rStyle w:val="Hyperlink"/>
                </w:rPr>
                <w:t>y (and Commentary)</w:t>
              </w:r>
            </w:hyperlink>
          </w:p>
          <w:p w14:paraId="696416ED" w14:textId="57961003" w:rsidR="00440DF6" w:rsidRPr="007C3C2B" w:rsidRDefault="009B4BC0" w:rsidP="00142FEB">
            <w:pPr>
              <w:spacing w:after="120"/>
              <w:rPr>
                <w:rStyle w:val="Hyperlink"/>
              </w:rPr>
            </w:pPr>
            <w:hyperlink r:id="rId74" w:anchor="page=36" w:history="1">
              <w:r w:rsidR="002F2EB7" w:rsidRPr="00ED107D">
                <w:rPr>
                  <w:rStyle w:val="Hyperlink"/>
                  <w:i/>
                </w:rPr>
                <w:t>Code</w:t>
              </w:r>
              <w:r w:rsidR="00440DF6" w:rsidRPr="00ED107D">
                <w:rPr>
                  <w:rStyle w:val="Hyperlink"/>
                </w:rPr>
                <w:t>:</w:t>
              </w:r>
              <w:r w:rsidR="00502B54">
                <w:rPr>
                  <w:rStyle w:val="Hyperlink"/>
                </w:rPr>
                <w:t xml:space="preserve"> Rule</w:t>
              </w:r>
              <w:r w:rsidR="00440DF6" w:rsidRPr="00ED107D">
                <w:rPr>
                  <w:rStyle w:val="Hyperlink"/>
                </w:rPr>
                <w:t xml:space="preserve"> 3.3-</w:t>
              </w:r>
              <w:r w:rsidR="00961496" w:rsidRPr="00ED107D">
                <w:rPr>
                  <w:rStyle w:val="Hyperlink"/>
                </w:rPr>
                <w:t>3 Mandatory</w:t>
              </w:r>
              <w:r w:rsidR="00440DF6" w:rsidRPr="00ED107D">
                <w:rPr>
                  <w:rStyle w:val="Hyperlink"/>
                </w:rPr>
                <w:t xml:space="preserve"> Disclosur</w:t>
              </w:r>
              <w:r w:rsidR="00502B54">
                <w:rPr>
                  <w:rStyle w:val="Hyperlink"/>
                </w:rPr>
                <w:t>e (and Commentary)</w:t>
              </w:r>
            </w:hyperlink>
          </w:p>
          <w:p w14:paraId="5D3E06AB" w14:textId="10798E87" w:rsidR="007C3C2B" w:rsidRDefault="009B4BC0" w:rsidP="00142FEB">
            <w:pPr>
              <w:spacing w:after="120"/>
              <w:rPr>
                <w:rStyle w:val="Hyperlink"/>
              </w:rPr>
            </w:pPr>
            <w:hyperlink r:id="rId75" w:anchor="page=89" w:history="1">
              <w:r w:rsidR="002F2EB7" w:rsidRPr="002F2EB7">
                <w:rPr>
                  <w:rStyle w:val="Hyperlink"/>
                  <w:i/>
                </w:rPr>
                <w:t>Code</w:t>
              </w:r>
              <w:r w:rsidR="002B39BE">
                <w:rPr>
                  <w:rStyle w:val="Hyperlink"/>
                </w:rPr>
                <w:t>:</w:t>
              </w:r>
              <w:r w:rsidR="00502B54">
                <w:rPr>
                  <w:rStyle w:val="Hyperlink"/>
                </w:rPr>
                <w:t xml:space="preserve"> Rule</w:t>
              </w:r>
              <w:r w:rsidR="00DC38B6">
                <w:rPr>
                  <w:rStyle w:val="Hyperlink"/>
                </w:rPr>
                <w:t xml:space="preserve"> 5.1</w:t>
              </w:r>
              <w:r w:rsidR="007C3C2B" w:rsidRPr="007C3C2B">
                <w:rPr>
                  <w:rStyle w:val="Hyperlink"/>
                </w:rPr>
                <w:t xml:space="preserve"> The Lawyer as Advocat</w:t>
              </w:r>
              <w:r w:rsidR="00502B54">
                <w:rPr>
                  <w:rStyle w:val="Hyperlink"/>
                </w:rPr>
                <w:t>e (and Commentary)</w:t>
              </w:r>
            </w:hyperlink>
          </w:p>
          <w:p w14:paraId="78226394" w14:textId="77777777" w:rsidR="00ED107D" w:rsidRDefault="00ED107D" w:rsidP="00E578FA">
            <w:pPr>
              <w:pStyle w:val="ResourcesHeadingsText"/>
            </w:pPr>
            <w:r>
              <w:t>Primary</w:t>
            </w:r>
          </w:p>
          <w:p w14:paraId="44369EF9" w14:textId="796FB1FC" w:rsidR="00ED107D" w:rsidRPr="00ED107D" w:rsidRDefault="009B4BC0" w:rsidP="00ED107D">
            <w:pPr>
              <w:spacing w:after="120"/>
              <w:rPr>
                <w:color w:val="0033CC"/>
                <w:u w:val="single"/>
              </w:rPr>
            </w:pPr>
            <w:hyperlink r:id="rId76" w:history="1">
              <w:r w:rsidR="00ED107D" w:rsidRPr="008E43F6">
                <w:rPr>
                  <w:rStyle w:val="Hyperlink"/>
                </w:rPr>
                <w:t>LSM: Capacity Consideration</w:t>
              </w:r>
              <w:r w:rsidR="00ED107D">
                <w:rPr>
                  <w:rStyle w:val="Hyperlink"/>
                </w:rPr>
                <w:t>s (webinar)</w:t>
              </w:r>
            </w:hyperlink>
          </w:p>
          <w:p w14:paraId="2F92BCCB" w14:textId="5D053847" w:rsidR="007C3C2B" w:rsidRDefault="007C3C2B" w:rsidP="00E578FA">
            <w:pPr>
              <w:pStyle w:val="ResourcesHeadingsText"/>
            </w:pPr>
            <w:r w:rsidRPr="00965DB3">
              <w:t>Additional</w:t>
            </w:r>
          </w:p>
          <w:p w14:paraId="1C09E7E3" w14:textId="1A7EBCDE" w:rsidR="00B266D1" w:rsidRDefault="009B4BC0" w:rsidP="00142FEB">
            <w:pPr>
              <w:spacing w:after="120"/>
              <w:rPr>
                <w:rStyle w:val="Hyperlink"/>
              </w:rPr>
            </w:pPr>
            <w:hyperlink r:id="rId77" w:history="1">
              <w:r w:rsidR="00B266D1">
                <w:rPr>
                  <w:rStyle w:val="Hyperlink"/>
                </w:rPr>
                <w:t xml:space="preserve">LSS: </w:t>
              </w:r>
              <w:r w:rsidR="00B266D1" w:rsidRPr="009E4F4E">
                <w:rPr>
                  <w:rStyle w:val="Hyperlink"/>
                </w:rPr>
                <w:t xml:space="preserve">Working with </w:t>
              </w:r>
              <w:r w:rsidR="00B266D1">
                <w:rPr>
                  <w:rStyle w:val="Hyperlink"/>
                </w:rPr>
                <w:t>Victims of Sexual Violence (webinar)</w:t>
              </w:r>
            </w:hyperlink>
          </w:p>
          <w:p w14:paraId="2179BB31" w14:textId="4ED5B8E1" w:rsidR="00ED107D" w:rsidRDefault="009B4BC0" w:rsidP="008E43F6">
            <w:pPr>
              <w:spacing w:after="120"/>
              <w:rPr>
                <w:rStyle w:val="Hyperlink"/>
              </w:rPr>
            </w:pPr>
            <w:hyperlink r:id="rId78" w:history="1">
              <w:r w:rsidR="008E43F6" w:rsidRPr="00ED107D">
                <w:rPr>
                  <w:rStyle w:val="Hyperlink"/>
                </w:rPr>
                <w:t>The Trauma-Informed Lawyer Podcast – hosted by Myrna McCallum</w:t>
              </w:r>
            </w:hyperlink>
          </w:p>
          <w:p w14:paraId="402C76FA" w14:textId="1B079B10" w:rsidR="008E43F6" w:rsidRPr="00ED107D" w:rsidRDefault="009B4BC0" w:rsidP="008E43F6">
            <w:pPr>
              <w:spacing w:after="120"/>
              <w:rPr>
                <w:color w:val="0033CC"/>
                <w:u w:val="single"/>
              </w:rPr>
            </w:pPr>
            <w:hyperlink r:id="rId79" w:history="1">
              <w:r w:rsidR="00ED107D" w:rsidRPr="00B80FDA">
                <w:rPr>
                  <w:rStyle w:val="Hyperlink"/>
                </w:rPr>
                <w:t>Ontario Bar Association: Capacity Considerations and Your Client</w:t>
              </w:r>
            </w:hyperlink>
            <w:r w:rsidR="008E43F6">
              <w:rPr>
                <w:rStyle w:val="Hyperlink"/>
              </w:rPr>
              <w:t xml:space="preserve"> </w:t>
            </w:r>
          </w:p>
        </w:tc>
      </w:tr>
    </w:tbl>
    <w:p w14:paraId="6FE7C198" w14:textId="77777777" w:rsidR="00EF4B6C" w:rsidRDefault="00EF4B6C" w:rsidP="00AA0B6E"/>
    <w:p w14:paraId="08CF123B" w14:textId="096F97EF" w:rsidR="00EF4B6C" w:rsidRPr="00CD3872" w:rsidRDefault="00CA47A2" w:rsidP="0029399C">
      <w:pPr>
        <w:pStyle w:val="Heading2"/>
      </w:pPr>
      <w:bookmarkStart w:id="20" w:name="_Toc118446315"/>
      <w:r w:rsidRPr="00CA47A2">
        <w:lastRenderedPageBreak/>
        <w:t>Objective 14</w:t>
      </w:r>
      <w:r w:rsidRPr="00962DF6">
        <w:t xml:space="preserve">: </w:t>
      </w:r>
      <w:r w:rsidR="00962DF6" w:rsidRPr="00962DF6">
        <w:t>Client F</w:t>
      </w:r>
      <w:r w:rsidR="00CD3872" w:rsidRPr="00962DF6">
        <w:t>eedback</w:t>
      </w:r>
      <w:bookmarkEnd w:id="20"/>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CA47A2" w:rsidRPr="001560BD" w14:paraId="742F7EDB" w14:textId="77777777" w:rsidTr="002325E2">
        <w:tc>
          <w:tcPr>
            <w:tcW w:w="9350" w:type="dxa"/>
            <w:shd w:val="clear" w:color="auto" w:fill="EFF0F5"/>
          </w:tcPr>
          <w:p w14:paraId="79956ACF" w14:textId="5ED8C925" w:rsidR="00CA47A2" w:rsidRPr="000639B9" w:rsidRDefault="00CA47A2" w:rsidP="00F15D01">
            <w:pPr>
              <w:pStyle w:val="Objectivetext"/>
            </w:pPr>
            <w:r w:rsidRPr="00CA47A2">
              <w:t>You provide clients regular opportunities to comment on their satisfaction.</w:t>
            </w:r>
          </w:p>
        </w:tc>
      </w:tr>
    </w:tbl>
    <w:p w14:paraId="0E9B5A79" w14:textId="77777777" w:rsidR="00FB1BE2" w:rsidRDefault="00FB1BE2" w:rsidP="00FB1BE2">
      <w:pPr>
        <w:pStyle w:val="Spacer3pt"/>
      </w:pPr>
    </w:p>
    <w:p w14:paraId="23034088" w14:textId="06E4F406" w:rsidR="005D231E" w:rsidRDefault="00CA47A2" w:rsidP="009C7C4F">
      <w:r w:rsidRPr="00CA47A2">
        <w:t>Lawyers are encouraged to seek feedback from clients (</w:t>
      </w:r>
      <w:r w:rsidR="00A61281" w:rsidRPr="00CA47A2">
        <w:t>e.g.,</w:t>
      </w:r>
      <w:r w:rsidRPr="00CA47A2">
        <w:t xml:space="preserve"> survey) so that practice standards may be enhanced as necessary and any concerns may be addressed on a timely basis.</w:t>
      </w:r>
    </w:p>
    <w:p w14:paraId="0DDB0446" w14:textId="005C6D87" w:rsidR="004F51D3" w:rsidRDefault="00797DF1" w:rsidP="009C7C4F">
      <w:r>
        <w:t>The following example practices can help you assess your performance with respect to this Objective and consider ways to proactively manage risk</w:t>
      </w:r>
      <w:r w:rsidR="004F51D3">
        <w:t>.</w:t>
      </w:r>
    </w:p>
    <w:p w14:paraId="2E663BC0" w14:textId="3D9EA252" w:rsidR="00AC3E43" w:rsidRDefault="00AC3E43"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AC3E43" w:rsidRPr="00022C29" w14:paraId="4C418E73" w14:textId="77777777" w:rsidTr="002325E2">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74051D13" w14:textId="305CF18A" w:rsidR="00AC3E43"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0339676E" w14:textId="77777777" w:rsidR="00AC3E43" w:rsidRPr="00D24FF3" w:rsidRDefault="00AC3E43" w:rsidP="00D31B92">
            <w:pPr>
              <w:pStyle w:val="TableHeaders"/>
              <w:jc w:val="center"/>
            </w:pPr>
            <w:r>
              <w:t>Rating</w:t>
            </w:r>
          </w:p>
        </w:tc>
      </w:tr>
      <w:tr w:rsidR="00AC3E43" w:rsidRPr="00022C29" w14:paraId="122D17A5" w14:textId="77777777" w:rsidTr="002325E2">
        <w:tc>
          <w:tcPr>
            <w:tcW w:w="8359" w:type="dxa"/>
            <w:tcBorders>
              <w:top w:val="nil"/>
              <w:bottom w:val="nil"/>
              <w:right w:val="single" w:sz="4" w:space="0" w:color="353C57" w:themeColor="text2"/>
            </w:tcBorders>
          </w:tcPr>
          <w:p w14:paraId="0A02A10F" w14:textId="508E37EE" w:rsidR="00AC3E43" w:rsidRDefault="00AC3E43" w:rsidP="001E4F21">
            <w:pPr>
              <w:pStyle w:val="ListParagraph"/>
              <w:numPr>
                <w:ilvl w:val="0"/>
                <w:numId w:val="58"/>
              </w:numPr>
            </w:pPr>
            <w:permStart w:id="1326847048" w:edGrp="everyone" w:colFirst="1" w:colLast="1"/>
            <w:r>
              <w:t>You regularly ask clients if they have any concerns or questions while progressing through their matter.</w:t>
            </w:r>
          </w:p>
        </w:tc>
        <w:tc>
          <w:tcPr>
            <w:tcW w:w="991" w:type="dxa"/>
            <w:tcBorders>
              <w:top w:val="nil"/>
              <w:left w:val="single" w:sz="4" w:space="0" w:color="353C57" w:themeColor="text2"/>
              <w:bottom w:val="nil"/>
            </w:tcBorders>
            <w:shd w:val="clear" w:color="auto" w:fill="auto"/>
          </w:tcPr>
          <w:p w14:paraId="21E9674F" w14:textId="77777777" w:rsidR="00AC3E43" w:rsidRPr="00022C29" w:rsidRDefault="00AC3E43" w:rsidP="00AC3E43">
            <w:pPr>
              <w:jc w:val="center"/>
            </w:pPr>
          </w:p>
        </w:tc>
      </w:tr>
      <w:tr w:rsidR="00AC3E43" w:rsidRPr="00022C29" w14:paraId="6DD04AC0" w14:textId="77777777" w:rsidTr="002325E2">
        <w:tc>
          <w:tcPr>
            <w:tcW w:w="8359" w:type="dxa"/>
            <w:tcBorders>
              <w:top w:val="nil"/>
              <w:bottom w:val="single" w:sz="4" w:space="0" w:color="353C57" w:themeColor="text2"/>
              <w:right w:val="single" w:sz="4" w:space="0" w:color="353C57" w:themeColor="text2"/>
            </w:tcBorders>
            <w:shd w:val="clear" w:color="auto" w:fill="EFF0F5"/>
          </w:tcPr>
          <w:p w14:paraId="66F0D587" w14:textId="78520A99" w:rsidR="00AC3E43" w:rsidRDefault="00AC3E43" w:rsidP="001E4F21">
            <w:pPr>
              <w:pStyle w:val="ListParagraph"/>
              <w:numPr>
                <w:ilvl w:val="0"/>
                <w:numId w:val="58"/>
              </w:numPr>
            </w:pPr>
            <w:permStart w:id="1077366296" w:edGrp="everyone" w:colFirst="1" w:colLast="1"/>
            <w:permEnd w:id="1326847048"/>
            <w:r w:rsidRPr="00F42EA1">
              <w:t>You survey clients using anonymous tools to encourage direct and honest feedback about aspects of your practice and their matter.</w:t>
            </w:r>
          </w:p>
        </w:tc>
        <w:tc>
          <w:tcPr>
            <w:tcW w:w="991" w:type="dxa"/>
            <w:tcBorders>
              <w:top w:val="nil"/>
              <w:left w:val="single" w:sz="4" w:space="0" w:color="353C57" w:themeColor="text2"/>
              <w:bottom w:val="single" w:sz="4" w:space="0" w:color="353C57" w:themeColor="text2"/>
            </w:tcBorders>
            <w:shd w:val="clear" w:color="auto" w:fill="EFF0F5"/>
          </w:tcPr>
          <w:p w14:paraId="403C8BE9" w14:textId="77777777" w:rsidR="00AC3E43" w:rsidRPr="00022C29" w:rsidRDefault="00AC3E43" w:rsidP="00AC3E43">
            <w:pPr>
              <w:jc w:val="center"/>
            </w:pPr>
          </w:p>
        </w:tc>
      </w:tr>
    </w:tbl>
    <w:permEnd w:id="1077366296"/>
    <w:p w14:paraId="3A1BDE1F" w14:textId="32F12F36" w:rsidR="00001343" w:rsidRDefault="00001343" w:rsidP="00287360">
      <w:pPr>
        <w:pStyle w:val="RatingObjective"/>
      </w:pPr>
      <w:r w:rsidRPr="008557AB">
        <w:t xml:space="preserve">Rating Objective </w:t>
      </w:r>
      <w:r w:rsidRPr="00001343">
        <w:t>14: You provide clients regular opportunities to comment on their satisfaction</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58632DB9" w14:textId="77777777" w:rsidTr="00F23884">
        <w:tc>
          <w:tcPr>
            <w:tcW w:w="9350" w:type="dxa"/>
          </w:tcPr>
          <w:p w14:paraId="2E2EE710" w14:textId="77777777" w:rsidR="00961496" w:rsidRDefault="00961496" w:rsidP="00F23884">
            <w:pPr>
              <w:pStyle w:val="Ratinginstructions"/>
            </w:pPr>
            <w:r>
              <w:t>(Average of ratings assigned to Practices above)</w:t>
            </w:r>
          </w:p>
        </w:tc>
      </w:tr>
    </w:tbl>
    <w:p w14:paraId="6FDDF509"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598096B0" w14:textId="77777777" w:rsidTr="00F23884">
        <w:tc>
          <w:tcPr>
            <w:tcW w:w="1870" w:type="dxa"/>
          </w:tcPr>
          <w:p w14:paraId="310E4A83" w14:textId="77777777" w:rsidR="00961496" w:rsidRDefault="00961496" w:rsidP="00F23884">
            <w:pPr>
              <w:pStyle w:val="RatingScale"/>
              <w:spacing w:before="120" w:after="120"/>
            </w:pPr>
            <w:r>
              <w:t>1</w:t>
            </w:r>
          </w:p>
        </w:tc>
        <w:tc>
          <w:tcPr>
            <w:tcW w:w="1870" w:type="dxa"/>
          </w:tcPr>
          <w:p w14:paraId="0C4D6154" w14:textId="77777777" w:rsidR="00961496" w:rsidRDefault="00961496" w:rsidP="00F23884">
            <w:pPr>
              <w:pStyle w:val="RatingScale"/>
              <w:spacing w:before="120" w:after="120"/>
            </w:pPr>
            <w:r>
              <w:t>2</w:t>
            </w:r>
          </w:p>
        </w:tc>
        <w:tc>
          <w:tcPr>
            <w:tcW w:w="1870" w:type="dxa"/>
          </w:tcPr>
          <w:p w14:paraId="0F9B8FE9" w14:textId="77777777" w:rsidR="00961496" w:rsidRDefault="00961496" w:rsidP="00F23884">
            <w:pPr>
              <w:pStyle w:val="RatingScale"/>
              <w:spacing w:before="120" w:after="120"/>
            </w:pPr>
            <w:r>
              <w:t>3</w:t>
            </w:r>
          </w:p>
        </w:tc>
        <w:tc>
          <w:tcPr>
            <w:tcW w:w="1870" w:type="dxa"/>
          </w:tcPr>
          <w:p w14:paraId="5DECA08E" w14:textId="77777777" w:rsidR="00961496" w:rsidRDefault="00961496" w:rsidP="00F23884">
            <w:pPr>
              <w:pStyle w:val="RatingScale"/>
              <w:spacing w:before="120" w:after="120"/>
            </w:pPr>
            <w:r>
              <w:t>4</w:t>
            </w:r>
          </w:p>
        </w:tc>
        <w:tc>
          <w:tcPr>
            <w:tcW w:w="1870" w:type="dxa"/>
          </w:tcPr>
          <w:p w14:paraId="59D8494B" w14:textId="77777777" w:rsidR="00961496" w:rsidRDefault="00961496" w:rsidP="00F23884">
            <w:pPr>
              <w:pStyle w:val="RatingScale"/>
              <w:spacing w:before="120" w:after="120"/>
            </w:pPr>
            <w:r>
              <w:t>5</w:t>
            </w:r>
          </w:p>
        </w:tc>
      </w:tr>
    </w:tbl>
    <w:p w14:paraId="3521D2FA"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31A40418" w14:textId="77777777" w:rsidTr="00F23884">
        <w:tc>
          <w:tcPr>
            <w:tcW w:w="4675" w:type="dxa"/>
          </w:tcPr>
          <w:p w14:paraId="6DA79004" w14:textId="77777777" w:rsidR="00961496" w:rsidRDefault="00961496" w:rsidP="00F23884">
            <w:pPr>
              <w:pStyle w:val="Ratings"/>
              <w:jc w:val="left"/>
            </w:pPr>
            <w:r>
              <w:t>Resources/support needed</w:t>
            </w:r>
          </w:p>
        </w:tc>
        <w:tc>
          <w:tcPr>
            <w:tcW w:w="4675" w:type="dxa"/>
          </w:tcPr>
          <w:p w14:paraId="504CE96E" w14:textId="77777777" w:rsidR="00961496" w:rsidRDefault="00961496" w:rsidP="00F23884">
            <w:pPr>
              <w:pStyle w:val="Ratings"/>
              <w:jc w:val="right"/>
            </w:pPr>
            <w:r>
              <w:t>No support needed</w:t>
            </w:r>
          </w:p>
        </w:tc>
      </w:tr>
    </w:tbl>
    <w:p w14:paraId="1B58D624" w14:textId="77777777" w:rsidR="00001343" w:rsidRPr="00761718" w:rsidRDefault="00001343"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BB5A88" w14:paraId="1D9ABEE4" w14:textId="77777777" w:rsidTr="00A311A4">
        <w:trPr>
          <w:tblHeader/>
        </w:trPr>
        <w:tc>
          <w:tcPr>
            <w:tcW w:w="9360" w:type="dxa"/>
            <w:shd w:val="clear" w:color="auto" w:fill="353C57"/>
            <w:tcMar>
              <w:top w:w="0" w:type="dxa"/>
              <w:left w:w="108" w:type="dxa"/>
              <w:bottom w:w="0" w:type="dxa"/>
              <w:right w:w="108" w:type="dxa"/>
            </w:tcMar>
          </w:tcPr>
          <w:p w14:paraId="01CFD7E9" w14:textId="77777777" w:rsidR="00BB5A88" w:rsidRPr="0041494A" w:rsidRDefault="00BB5A88" w:rsidP="00C52C5F">
            <w:pPr>
              <w:pStyle w:val="TableHeaders"/>
              <w:rPr>
                <w:rFonts w:eastAsia="Times New Roman"/>
                <w:szCs w:val="24"/>
              </w:rPr>
            </w:pPr>
            <w:r>
              <w:t>Resources</w:t>
            </w:r>
          </w:p>
        </w:tc>
      </w:tr>
      <w:tr w:rsidR="00BB5A88" w14:paraId="7415DED3" w14:textId="77777777" w:rsidTr="00A311A4">
        <w:tc>
          <w:tcPr>
            <w:tcW w:w="9360" w:type="dxa"/>
            <w:tcMar>
              <w:top w:w="0" w:type="dxa"/>
              <w:left w:w="108" w:type="dxa"/>
              <w:bottom w:w="0" w:type="dxa"/>
              <w:right w:w="108" w:type="dxa"/>
            </w:tcMar>
          </w:tcPr>
          <w:p w14:paraId="2118CE62" w14:textId="6BCC7FD3" w:rsidR="00330A96" w:rsidRPr="00330A96" w:rsidRDefault="00330A96" w:rsidP="00E578FA">
            <w:pPr>
              <w:pStyle w:val="ResourcesHeadingsText"/>
            </w:pPr>
            <w:r w:rsidRPr="00330A96">
              <w:t>Regulatory</w:t>
            </w:r>
          </w:p>
          <w:p w14:paraId="7FF07DE6" w14:textId="01D5FEF6" w:rsidR="00831CCF" w:rsidRPr="00BB5A88" w:rsidRDefault="009B4BC0" w:rsidP="00831CCF">
            <w:pPr>
              <w:spacing w:after="120"/>
              <w:jc w:val="both"/>
              <w:rPr>
                <w:rStyle w:val="Hyperlink"/>
              </w:rPr>
            </w:pPr>
            <w:hyperlink r:id="rId80" w:anchor="page=22" w:history="1">
              <w:r w:rsidR="002F2EB7" w:rsidRPr="002F2EB7">
                <w:rPr>
                  <w:rStyle w:val="Hyperlink"/>
                  <w:i/>
                </w:rPr>
                <w:t>Code</w:t>
              </w:r>
              <w:r w:rsidR="002B39BE">
                <w:rPr>
                  <w:rStyle w:val="Hyperlink"/>
                </w:rPr>
                <w:t>:</w:t>
              </w:r>
              <w:r w:rsidR="00502B54">
                <w:rPr>
                  <w:rStyle w:val="Hyperlink"/>
                </w:rPr>
                <w:t xml:space="preserve"> Rule</w:t>
              </w:r>
              <w:r w:rsidR="00831CCF">
                <w:rPr>
                  <w:rStyle w:val="Hyperlink"/>
                </w:rPr>
                <w:t xml:space="preserve"> 3.2</w:t>
              </w:r>
              <w:r w:rsidR="00831CCF" w:rsidRPr="00174D77">
                <w:rPr>
                  <w:rStyle w:val="Hyperlink"/>
                </w:rPr>
                <w:t xml:space="preserve"> Quality of Servic</w:t>
              </w:r>
              <w:r w:rsidR="00F10FA8">
                <w:rPr>
                  <w:rStyle w:val="Hyperlink"/>
                </w:rPr>
                <w:t>e (and Commentary)</w:t>
              </w:r>
            </w:hyperlink>
          </w:p>
          <w:p w14:paraId="6E1F8B5B" w14:textId="452E4ACD" w:rsidR="00330A96" w:rsidRPr="00330A96" w:rsidRDefault="007E183A" w:rsidP="00E578FA">
            <w:pPr>
              <w:pStyle w:val="ResourcesHeadingsText"/>
            </w:pPr>
            <w:r>
              <w:t>Primary</w:t>
            </w:r>
          </w:p>
          <w:p w14:paraId="4BD9B4F6" w14:textId="77777777" w:rsidR="004B5C9E" w:rsidRDefault="009B4BC0" w:rsidP="00831CCF">
            <w:pPr>
              <w:spacing w:after="120"/>
              <w:jc w:val="both"/>
              <w:rPr>
                <w:rStyle w:val="Hyperlink"/>
              </w:rPr>
            </w:pPr>
            <w:hyperlink r:id="rId81">
              <w:r w:rsidR="002B39BE">
                <w:rPr>
                  <w:rStyle w:val="Hyperlink"/>
                </w:rPr>
                <w:t>Slaw:</w:t>
              </w:r>
              <w:r w:rsidR="004B5C9E">
                <w:rPr>
                  <w:rStyle w:val="Hyperlink"/>
                </w:rPr>
                <w:t xml:space="preserve"> O</w:t>
              </w:r>
              <w:r w:rsidR="004B5C9E" w:rsidRPr="004B5C9E">
                <w:rPr>
                  <w:rStyle w:val="Hyperlink"/>
                </w:rPr>
                <w:t>btaining and Acting on Client Feedback</w:t>
              </w:r>
            </w:hyperlink>
          </w:p>
          <w:p w14:paraId="001300E4" w14:textId="237BC263" w:rsidR="007E183A" w:rsidRPr="00831CCF" w:rsidRDefault="009B4BC0" w:rsidP="00831CCF">
            <w:pPr>
              <w:spacing w:after="120"/>
              <w:jc w:val="both"/>
              <w:rPr>
                <w:rStyle w:val="Hyperlink"/>
              </w:rPr>
            </w:pPr>
            <w:hyperlink r:id="rId82">
              <w:r w:rsidR="007E183A">
                <w:rPr>
                  <w:rStyle w:val="Hyperlink"/>
                </w:rPr>
                <w:t xml:space="preserve">LSBC: </w:t>
              </w:r>
              <w:r w:rsidR="007E183A" w:rsidRPr="00831CCF">
                <w:rPr>
                  <w:rStyle w:val="Hyperlink"/>
                </w:rPr>
                <w:t>Model Client Survey</w:t>
              </w:r>
            </w:hyperlink>
          </w:p>
        </w:tc>
      </w:tr>
    </w:tbl>
    <w:p w14:paraId="0A0EF61B" w14:textId="77777777" w:rsidR="00EF4B6C" w:rsidRDefault="00EF4B6C" w:rsidP="00AA0B6E"/>
    <w:p w14:paraId="43773C60" w14:textId="525549ED" w:rsidR="00EF4B6C" w:rsidRPr="007C6B60" w:rsidRDefault="00CA47A2" w:rsidP="00492236">
      <w:pPr>
        <w:pStyle w:val="Heading2"/>
        <w:rPr>
          <w:sz w:val="28"/>
        </w:rPr>
      </w:pPr>
      <w:bookmarkStart w:id="21" w:name="_Toc118446316"/>
      <w:r w:rsidRPr="007C6B60">
        <w:rPr>
          <w:sz w:val="28"/>
        </w:rPr>
        <w:lastRenderedPageBreak/>
        <w:t xml:space="preserve">Objective 15: </w:t>
      </w:r>
      <w:r w:rsidR="00962DF6" w:rsidRPr="007C6B60">
        <w:rPr>
          <w:sz w:val="28"/>
        </w:rPr>
        <w:t>Fair F</w:t>
      </w:r>
      <w:r w:rsidRPr="007C6B60">
        <w:rPr>
          <w:sz w:val="28"/>
        </w:rPr>
        <w:t>ees</w:t>
      </w:r>
      <w:bookmarkEnd w:id="21"/>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CA47A2" w:rsidRPr="001560BD" w14:paraId="04514C61" w14:textId="77777777" w:rsidTr="004B11AE">
        <w:tc>
          <w:tcPr>
            <w:tcW w:w="9350" w:type="dxa"/>
            <w:shd w:val="clear" w:color="auto" w:fill="EFF0F5"/>
          </w:tcPr>
          <w:p w14:paraId="0F09C182" w14:textId="75674FE9" w:rsidR="00CA47A2" w:rsidRPr="000639B9" w:rsidRDefault="00CA47A2" w:rsidP="00F15D01">
            <w:pPr>
              <w:pStyle w:val="Objectivetext"/>
            </w:pPr>
            <w:r w:rsidRPr="00CA47A2">
              <w:t>You charge only fees or disbursements that are fair and reasonable and disclosed in a timely fashion.</w:t>
            </w:r>
          </w:p>
        </w:tc>
      </w:tr>
    </w:tbl>
    <w:p w14:paraId="5B1D9F2E" w14:textId="77777777" w:rsidR="00FB1BE2" w:rsidRDefault="00FB1BE2" w:rsidP="00FB1BE2">
      <w:pPr>
        <w:pStyle w:val="Spacer3pt"/>
      </w:pPr>
    </w:p>
    <w:p w14:paraId="1C954F91" w14:textId="77777777" w:rsidR="00492236" w:rsidRDefault="00CA47A2" w:rsidP="009C7C4F">
      <w:r w:rsidRPr="00CA47A2">
        <w:t xml:space="preserve">Complaints about lawyers often relate to dissatisfaction with fees. Clear communication at the beginning of a retainer and throughout helps clients make informed decisions and avoids frustration that can occur over unexpected fees or bills. </w:t>
      </w:r>
    </w:p>
    <w:p w14:paraId="4ECF6238" w14:textId="5CD9CBB0" w:rsidR="005D231E" w:rsidRDefault="00450AE8" w:rsidP="009C7C4F">
      <w:r>
        <w:t>In addition, Contingency</w:t>
      </w:r>
      <w:r w:rsidR="00CA47A2" w:rsidRPr="00CA47A2">
        <w:t xml:space="preserve"> Fee Agreements are subject to unique statutory requirements and </w:t>
      </w:r>
      <w:r w:rsidR="002F2EB7" w:rsidRPr="002F2EB7">
        <w:rPr>
          <w:i/>
        </w:rPr>
        <w:t>Rules</w:t>
      </w:r>
      <w:r w:rsidR="00CA47A2" w:rsidRPr="00CA47A2">
        <w:t xml:space="preserve"> that lawyers must strictly adhere to.</w:t>
      </w:r>
    </w:p>
    <w:p w14:paraId="7B46C5AF" w14:textId="307E961D" w:rsidR="004F51D3" w:rsidRDefault="00797DF1" w:rsidP="009C7C4F">
      <w:r>
        <w:t>The following example practices can help you assess your performance with respect to this Objective and consider ways to proactively manage risk</w:t>
      </w:r>
      <w:r w:rsidR="004F51D3">
        <w:t>.</w:t>
      </w:r>
    </w:p>
    <w:p w14:paraId="62EEAF7E" w14:textId="09C5F6E3" w:rsidR="00AC3E43" w:rsidRDefault="00AC3E43"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AC3E43" w:rsidRPr="00022C29" w14:paraId="4277AD97" w14:textId="77777777" w:rsidTr="002325E2">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06D8BD02" w14:textId="12DCEE59" w:rsidR="00AC3E43"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43D7A23C" w14:textId="77777777" w:rsidR="00AC3E43" w:rsidRPr="00D24FF3" w:rsidRDefault="00AC3E43" w:rsidP="00D31B92">
            <w:pPr>
              <w:pStyle w:val="TableHeaders"/>
              <w:jc w:val="center"/>
            </w:pPr>
            <w:r>
              <w:t>Rating</w:t>
            </w:r>
          </w:p>
        </w:tc>
      </w:tr>
      <w:tr w:rsidR="00AC3E43" w:rsidRPr="00022C29" w14:paraId="008B20D7" w14:textId="77777777" w:rsidTr="002325E2">
        <w:tc>
          <w:tcPr>
            <w:tcW w:w="8359" w:type="dxa"/>
            <w:tcBorders>
              <w:top w:val="nil"/>
              <w:bottom w:val="nil"/>
              <w:right w:val="single" w:sz="4" w:space="0" w:color="353C57" w:themeColor="text2"/>
            </w:tcBorders>
          </w:tcPr>
          <w:p w14:paraId="044B52E0" w14:textId="5D7F8641" w:rsidR="00AC3E43" w:rsidRDefault="00AC3E43" w:rsidP="001E4F21">
            <w:pPr>
              <w:pStyle w:val="ListParagraph"/>
              <w:numPr>
                <w:ilvl w:val="0"/>
                <w:numId w:val="59"/>
              </w:numPr>
            </w:pPr>
            <w:permStart w:id="192097586" w:edGrp="everyone" w:colFirst="1" w:colLast="1"/>
            <w:r>
              <w:t>You provide detailed information about the work completed and the fees and disbursements charged on invoices.</w:t>
            </w:r>
          </w:p>
        </w:tc>
        <w:tc>
          <w:tcPr>
            <w:tcW w:w="991" w:type="dxa"/>
            <w:tcBorders>
              <w:top w:val="nil"/>
              <w:left w:val="single" w:sz="4" w:space="0" w:color="353C57" w:themeColor="text2"/>
              <w:bottom w:val="nil"/>
            </w:tcBorders>
            <w:shd w:val="clear" w:color="auto" w:fill="auto"/>
          </w:tcPr>
          <w:p w14:paraId="58B706C2" w14:textId="77777777" w:rsidR="00AC3E43" w:rsidRPr="00022C29" w:rsidRDefault="00AC3E43" w:rsidP="00AC3E43">
            <w:pPr>
              <w:jc w:val="center"/>
            </w:pPr>
          </w:p>
        </w:tc>
      </w:tr>
      <w:tr w:rsidR="00AC3E43" w:rsidRPr="00022C29" w14:paraId="2126545D" w14:textId="77777777" w:rsidTr="002325E2">
        <w:tc>
          <w:tcPr>
            <w:tcW w:w="8359" w:type="dxa"/>
            <w:tcBorders>
              <w:top w:val="nil"/>
              <w:bottom w:val="nil"/>
              <w:right w:val="single" w:sz="4" w:space="0" w:color="353C57" w:themeColor="text2"/>
            </w:tcBorders>
            <w:shd w:val="clear" w:color="auto" w:fill="EFF0F5"/>
          </w:tcPr>
          <w:p w14:paraId="74777BD8" w14:textId="5ACA6B43" w:rsidR="00AC3E43" w:rsidRDefault="00AC3E43" w:rsidP="001E4F21">
            <w:pPr>
              <w:pStyle w:val="ListParagraph"/>
              <w:numPr>
                <w:ilvl w:val="0"/>
                <w:numId w:val="59"/>
              </w:numPr>
            </w:pPr>
            <w:permStart w:id="72710131" w:edGrp="everyone" w:colFirst="1" w:colLast="1"/>
            <w:permEnd w:id="192097586"/>
            <w:r>
              <w:t>You ensure that time records are accurate, timely, and complete.</w:t>
            </w:r>
          </w:p>
        </w:tc>
        <w:tc>
          <w:tcPr>
            <w:tcW w:w="991" w:type="dxa"/>
            <w:tcBorders>
              <w:top w:val="nil"/>
              <w:left w:val="single" w:sz="4" w:space="0" w:color="353C57" w:themeColor="text2"/>
              <w:bottom w:val="nil"/>
            </w:tcBorders>
            <w:shd w:val="clear" w:color="auto" w:fill="EFF0F5"/>
          </w:tcPr>
          <w:p w14:paraId="26D6FFF6" w14:textId="77777777" w:rsidR="00AC3E43" w:rsidRPr="00022C29" w:rsidRDefault="00AC3E43" w:rsidP="00AC3E43">
            <w:pPr>
              <w:jc w:val="center"/>
            </w:pPr>
          </w:p>
        </w:tc>
      </w:tr>
      <w:tr w:rsidR="00AC3E43" w:rsidRPr="00022C29" w14:paraId="6DFA015E" w14:textId="77777777" w:rsidTr="002325E2">
        <w:tc>
          <w:tcPr>
            <w:tcW w:w="8359" w:type="dxa"/>
            <w:tcBorders>
              <w:top w:val="nil"/>
              <w:bottom w:val="nil"/>
              <w:right w:val="single" w:sz="4" w:space="0" w:color="353C57" w:themeColor="text2"/>
            </w:tcBorders>
          </w:tcPr>
          <w:p w14:paraId="46D4F6D2" w14:textId="2281CA4D" w:rsidR="00AC3E43" w:rsidRPr="00F42EA1" w:rsidRDefault="00AC3E43" w:rsidP="001E4F21">
            <w:pPr>
              <w:pStyle w:val="ListParagraph"/>
              <w:numPr>
                <w:ilvl w:val="0"/>
                <w:numId w:val="59"/>
              </w:numPr>
            </w:pPr>
            <w:permStart w:id="1991665687" w:edGrp="everyone" w:colFirst="1" w:colLast="1"/>
            <w:permEnd w:id="72710131"/>
            <w:r>
              <w:t>You keep track of your time and effort, even if time is not the basis for billing.</w:t>
            </w:r>
          </w:p>
        </w:tc>
        <w:tc>
          <w:tcPr>
            <w:tcW w:w="991" w:type="dxa"/>
            <w:tcBorders>
              <w:top w:val="nil"/>
              <w:left w:val="single" w:sz="4" w:space="0" w:color="353C57" w:themeColor="text2"/>
              <w:bottom w:val="nil"/>
            </w:tcBorders>
            <w:shd w:val="clear" w:color="auto" w:fill="auto"/>
          </w:tcPr>
          <w:p w14:paraId="730DA82F" w14:textId="77777777" w:rsidR="00AC3E43" w:rsidRPr="00022C29" w:rsidRDefault="00AC3E43" w:rsidP="00AC3E43">
            <w:pPr>
              <w:jc w:val="center"/>
            </w:pPr>
          </w:p>
        </w:tc>
      </w:tr>
      <w:tr w:rsidR="00AC3E43" w:rsidRPr="00022C29" w14:paraId="611DCB5F" w14:textId="77777777" w:rsidTr="002325E2">
        <w:tc>
          <w:tcPr>
            <w:tcW w:w="8359" w:type="dxa"/>
            <w:tcBorders>
              <w:top w:val="nil"/>
              <w:bottom w:val="nil"/>
              <w:right w:val="single" w:sz="4" w:space="0" w:color="353C57" w:themeColor="text2"/>
            </w:tcBorders>
            <w:shd w:val="clear" w:color="auto" w:fill="EFF0F5"/>
          </w:tcPr>
          <w:p w14:paraId="7E681365" w14:textId="683AAF7B" w:rsidR="00AC3E43" w:rsidRPr="00F42EA1" w:rsidRDefault="00AC3E43" w:rsidP="001E4F21">
            <w:pPr>
              <w:pStyle w:val="ListParagraph"/>
              <w:numPr>
                <w:ilvl w:val="0"/>
                <w:numId w:val="59"/>
              </w:numPr>
            </w:pPr>
            <w:permStart w:id="987498647" w:edGrp="everyone" w:colFirst="1" w:colLast="1"/>
            <w:permEnd w:id="1991665687"/>
            <w:r>
              <w:t>You maintain processes for accurate disbursements and record them when incurred.</w:t>
            </w:r>
          </w:p>
        </w:tc>
        <w:tc>
          <w:tcPr>
            <w:tcW w:w="991" w:type="dxa"/>
            <w:tcBorders>
              <w:top w:val="nil"/>
              <w:left w:val="single" w:sz="4" w:space="0" w:color="353C57" w:themeColor="text2"/>
              <w:bottom w:val="nil"/>
            </w:tcBorders>
            <w:shd w:val="clear" w:color="auto" w:fill="EFF0F5"/>
          </w:tcPr>
          <w:p w14:paraId="79BCF55C" w14:textId="77777777" w:rsidR="00AC3E43" w:rsidRPr="00022C29" w:rsidRDefault="00AC3E43" w:rsidP="00AC3E43">
            <w:pPr>
              <w:jc w:val="center"/>
            </w:pPr>
          </w:p>
        </w:tc>
      </w:tr>
      <w:tr w:rsidR="00AC3E43" w:rsidRPr="00022C29" w14:paraId="5A1D7F90" w14:textId="77777777" w:rsidTr="002325E2">
        <w:tc>
          <w:tcPr>
            <w:tcW w:w="8359" w:type="dxa"/>
            <w:tcBorders>
              <w:top w:val="nil"/>
              <w:bottom w:val="nil"/>
              <w:right w:val="single" w:sz="4" w:space="0" w:color="353C57" w:themeColor="text2"/>
            </w:tcBorders>
          </w:tcPr>
          <w:p w14:paraId="1330BCA6" w14:textId="1E2CFCB2" w:rsidR="00AC3E43" w:rsidRPr="00F42EA1" w:rsidRDefault="000C196E" w:rsidP="001E4F21">
            <w:pPr>
              <w:pStyle w:val="ListParagraph"/>
              <w:numPr>
                <w:ilvl w:val="0"/>
                <w:numId w:val="59"/>
              </w:numPr>
            </w:pPr>
            <w:permStart w:id="667372593" w:edGrp="everyone" w:colFirst="1" w:colLast="1"/>
            <w:permEnd w:id="987498647"/>
            <w:r w:rsidRPr="000C196E">
              <w:t>You bill clients on a regular, interim basis, unless the matter has been taken on under a contingency fee agreement or the matter is of short duration that contemplates only one final bill</w:t>
            </w:r>
            <w:r w:rsidR="00AC3E43">
              <w:t>.</w:t>
            </w:r>
          </w:p>
        </w:tc>
        <w:tc>
          <w:tcPr>
            <w:tcW w:w="991" w:type="dxa"/>
            <w:tcBorders>
              <w:top w:val="nil"/>
              <w:left w:val="single" w:sz="4" w:space="0" w:color="353C57" w:themeColor="text2"/>
              <w:bottom w:val="nil"/>
            </w:tcBorders>
            <w:shd w:val="clear" w:color="auto" w:fill="auto"/>
          </w:tcPr>
          <w:p w14:paraId="4FC1D537" w14:textId="77777777" w:rsidR="00AC3E43" w:rsidRPr="00022C29" w:rsidRDefault="00AC3E43" w:rsidP="00AC3E43">
            <w:pPr>
              <w:jc w:val="center"/>
            </w:pPr>
          </w:p>
        </w:tc>
      </w:tr>
      <w:tr w:rsidR="00AC3E43" w:rsidRPr="00022C29" w14:paraId="540E8CFF" w14:textId="77777777" w:rsidTr="002325E2">
        <w:tc>
          <w:tcPr>
            <w:tcW w:w="8359" w:type="dxa"/>
            <w:tcBorders>
              <w:top w:val="nil"/>
              <w:bottom w:val="nil"/>
              <w:right w:val="single" w:sz="4" w:space="0" w:color="353C57" w:themeColor="text2"/>
            </w:tcBorders>
            <w:shd w:val="clear" w:color="auto" w:fill="EFF0F5"/>
          </w:tcPr>
          <w:p w14:paraId="350ED9F4" w14:textId="12AE7B81" w:rsidR="00AC3E43" w:rsidRPr="00F42EA1" w:rsidRDefault="00AC3E43" w:rsidP="001E4F21">
            <w:pPr>
              <w:pStyle w:val="ListParagraph"/>
              <w:numPr>
                <w:ilvl w:val="0"/>
                <w:numId w:val="59"/>
              </w:numPr>
            </w:pPr>
            <w:permStart w:id="1442986456" w:edGrp="everyone" w:colFirst="1" w:colLast="1"/>
            <w:permEnd w:id="667372593"/>
            <w:r>
              <w:t>You approve bills prepared by staff</w:t>
            </w:r>
            <w:r w:rsidR="0070096C">
              <w:t xml:space="preserve"> (</w:t>
            </w:r>
            <w:r>
              <w:t>if any</w:t>
            </w:r>
            <w:r w:rsidR="0070096C">
              <w:t>)</w:t>
            </w:r>
            <w:r>
              <w:t xml:space="preserve"> before they are sent to a client. </w:t>
            </w:r>
          </w:p>
        </w:tc>
        <w:tc>
          <w:tcPr>
            <w:tcW w:w="991" w:type="dxa"/>
            <w:tcBorders>
              <w:top w:val="nil"/>
              <w:left w:val="single" w:sz="4" w:space="0" w:color="353C57" w:themeColor="text2"/>
              <w:bottom w:val="nil"/>
            </w:tcBorders>
            <w:shd w:val="clear" w:color="auto" w:fill="EFF0F5"/>
          </w:tcPr>
          <w:p w14:paraId="15CC275B" w14:textId="77777777" w:rsidR="00AC3E43" w:rsidRPr="00022C29" w:rsidRDefault="00AC3E43" w:rsidP="00AC3E43">
            <w:pPr>
              <w:jc w:val="center"/>
            </w:pPr>
          </w:p>
        </w:tc>
      </w:tr>
      <w:tr w:rsidR="00AC3E43" w:rsidRPr="00022C29" w14:paraId="6F267985" w14:textId="77777777" w:rsidTr="002325E2">
        <w:tc>
          <w:tcPr>
            <w:tcW w:w="8359" w:type="dxa"/>
            <w:tcBorders>
              <w:top w:val="nil"/>
              <w:bottom w:val="nil"/>
              <w:right w:val="single" w:sz="4" w:space="0" w:color="353C57" w:themeColor="text2"/>
            </w:tcBorders>
          </w:tcPr>
          <w:p w14:paraId="782FBA4C" w14:textId="5931AB87" w:rsidR="00AC3E43" w:rsidRPr="00F42EA1" w:rsidRDefault="00AC3E43" w:rsidP="001E4F21">
            <w:pPr>
              <w:pStyle w:val="ListParagraph"/>
              <w:numPr>
                <w:ilvl w:val="0"/>
                <w:numId w:val="59"/>
              </w:numPr>
            </w:pPr>
            <w:permStart w:id="37438831" w:edGrp="everyone" w:colFirst="1" w:colLast="1"/>
            <w:permEnd w:id="1442986456"/>
            <w:r>
              <w:t>You notify clients promptly and with explanation when an estimate changes and seek instructions.</w:t>
            </w:r>
          </w:p>
        </w:tc>
        <w:tc>
          <w:tcPr>
            <w:tcW w:w="991" w:type="dxa"/>
            <w:tcBorders>
              <w:top w:val="nil"/>
              <w:left w:val="single" w:sz="4" w:space="0" w:color="353C57" w:themeColor="text2"/>
              <w:bottom w:val="nil"/>
            </w:tcBorders>
            <w:shd w:val="clear" w:color="auto" w:fill="auto"/>
          </w:tcPr>
          <w:p w14:paraId="5A0AE600" w14:textId="77777777" w:rsidR="00AC3E43" w:rsidRPr="00022C29" w:rsidRDefault="00AC3E43" w:rsidP="00AC3E43">
            <w:pPr>
              <w:jc w:val="center"/>
            </w:pPr>
          </w:p>
        </w:tc>
      </w:tr>
      <w:tr w:rsidR="00AC3E43" w:rsidRPr="00022C29" w14:paraId="682C495F" w14:textId="77777777" w:rsidTr="002325E2">
        <w:tc>
          <w:tcPr>
            <w:tcW w:w="8359" w:type="dxa"/>
            <w:tcBorders>
              <w:top w:val="nil"/>
              <w:bottom w:val="single" w:sz="4" w:space="0" w:color="353C57" w:themeColor="text2"/>
              <w:right w:val="single" w:sz="4" w:space="0" w:color="353C57" w:themeColor="text2"/>
            </w:tcBorders>
            <w:shd w:val="clear" w:color="auto" w:fill="EFF0F5"/>
          </w:tcPr>
          <w:p w14:paraId="37A1EA65" w14:textId="618E4C62" w:rsidR="00AC3E43" w:rsidRPr="00F42EA1" w:rsidRDefault="00AC3E43" w:rsidP="001E4F21">
            <w:pPr>
              <w:pStyle w:val="ListParagraph"/>
              <w:numPr>
                <w:ilvl w:val="0"/>
                <w:numId w:val="59"/>
              </w:numPr>
            </w:pPr>
            <w:permStart w:id="1192052455" w:edGrp="everyone" w:colFirst="1" w:colLast="1"/>
            <w:permEnd w:id="37438831"/>
            <w:r>
              <w:t>Advise clients to bring any concerns about fees or billing practices to your attention as soon as possible.</w:t>
            </w:r>
          </w:p>
        </w:tc>
        <w:tc>
          <w:tcPr>
            <w:tcW w:w="991" w:type="dxa"/>
            <w:tcBorders>
              <w:top w:val="nil"/>
              <w:left w:val="single" w:sz="4" w:space="0" w:color="353C57" w:themeColor="text2"/>
              <w:bottom w:val="single" w:sz="4" w:space="0" w:color="353C57" w:themeColor="text2"/>
            </w:tcBorders>
            <w:shd w:val="clear" w:color="auto" w:fill="EFF0F5"/>
          </w:tcPr>
          <w:p w14:paraId="59A9F517" w14:textId="77777777" w:rsidR="00AC3E43" w:rsidRPr="00022C29" w:rsidRDefault="00AC3E43" w:rsidP="00AC3E43">
            <w:pPr>
              <w:jc w:val="center"/>
            </w:pPr>
          </w:p>
        </w:tc>
      </w:tr>
    </w:tbl>
    <w:permEnd w:id="1192052455"/>
    <w:p w14:paraId="7AD34AB2" w14:textId="7C3DCC1B" w:rsidR="00135BD8" w:rsidRDefault="00135BD8" w:rsidP="00287360">
      <w:pPr>
        <w:pStyle w:val="RatingObjective"/>
      </w:pPr>
      <w:r w:rsidRPr="008557AB">
        <w:t xml:space="preserve">Rating Objective </w:t>
      </w:r>
      <w:r w:rsidRPr="00135BD8">
        <w:t>15: You charge only fees or disbursements that are fair and reasonable and disclosed in a timely fashion</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4F27BCB0" w14:textId="77777777" w:rsidTr="00F23884">
        <w:tc>
          <w:tcPr>
            <w:tcW w:w="9350" w:type="dxa"/>
          </w:tcPr>
          <w:p w14:paraId="563F22D2" w14:textId="77777777" w:rsidR="00961496" w:rsidRDefault="00961496" w:rsidP="00F23884">
            <w:pPr>
              <w:pStyle w:val="Ratinginstructions"/>
            </w:pPr>
            <w:r>
              <w:t>(Average of ratings assigned to Practices above)</w:t>
            </w:r>
          </w:p>
        </w:tc>
      </w:tr>
    </w:tbl>
    <w:p w14:paraId="427E8314"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3C57C31F" w14:textId="77777777" w:rsidTr="00F23884">
        <w:tc>
          <w:tcPr>
            <w:tcW w:w="1870" w:type="dxa"/>
          </w:tcPr>
          <w:p w14:paraId="0A7779A0" w14:textId="77777777" w:rsidR="00961496" w:rsidRDefault="00961496" w:rsidP="00F23884">
            <w:pPr>
              <w:pStyle w:val="RatingScale"/>
              <w:spacing w:before="120" w:after="120"/>
            </w:pPr>
            <w:r>
              <w:t>1</w:t>
            </w:r>
          </w:p>
        </w:tc>
        <w:tc>
          <w:tcPr>
            <w:tcW w:w="1870" w:type="dxa"/>
          </w:tcPr>
          <w:p w14:paraId="24819D0F" w14:textId="77777777" w:rsidR="00961496" w:rsidRDefault="00961496" w:rsidP="00F23884">
            <w:pPr>
              <w:pStyle w:val="RatingScale"/>
              <w:spacing w:before="120" w:after="120"/>
            </w:pPr>
            <w:r>
              <w:t>2</w:t>
            </w:r>
          </w:p>
        </w:tc>
        <w:tc>
          <w:tcPr>
            <w:tcW w:w="1870" w:type="dxa"/>
          </w:tcPr>
          <w:p w14:paraId="1B730931" w14:textId="77777777" w:rsidR="00961496" w:rsidRDefault="00961496" w:rsidP="00F23884">
            <w:pPr>
              <w:pStyle w:val="RatingScale"/>
              <w:spacing w:before="120" w:after="120"/>
            </w:pPr>
            <w:r>
              <w:t>3</w:t>
            </w:r>
          </w:p>
        </w:tc>
        <w:tc>
          <w:tcPr>
            <w:tcW w:w="1870" w:type="dxa"/>
          </w:tcPr>
          <w:p w14:paraId="27344DE1" w14:textId="77777777" w:rsidR="00961496" w:rsidRDefault="00961496" w:rsidP="00F23884">
            <w:pPr>
              <w:pStyle w:val="RatingScale"/>
              <w:spacing w:before="120" w:after="120"/>
            </w:pPr>
            <w:r>
              <w:t>4</w:t>
            </w:r>
          </w:p>
        </w:tc>
        <w:tc>
          <w:tcPr>
            <w:tcW w:w="1870" w:type="dxa"/>
          </w:tcPr>
          <w:p w14:paraId="1C9C899B" w14:textId="77777777" w:rsidR="00961496" w:rsidRDefault="00961496" w:rsidP="00F23884">
            <w:pPr>
              <w:pStyle w:val="RatingScale"/>
              <w:spacing w:before="120" w:after="120"/>
            </w:pPr>
            <w:r>
              <w:t>5</w:t>
            </w:r>
          </w:p>
        </w:tc>
      </w:tr>
    </w:tbl>
    <w:p w14:paraId="0DE53E80"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67738A3C" w14:textId="77777777" w:rsidTr="00F23884">
        <w:tc>
          <w:tcPr>
            <w:tcW w:w="4675" w:type="dxa"/>
          </w:tcPr>
          <w:p w14:paraId="2E9B7DDB" w14:textId="77777777" w:rsidR="00961496" w:rsidRDefault="00961496" w:rsidP="00F23884">
            <w:pPr>
              <w:pStyle w:val="Ratings"/>
              <w:jc w:val="left"/>
            </w:pPr>
            <w:r>
              <w:t>Resources/support needed</w:t>
            </w:r>
          </w:p>
        </w:tc>
        <w:tc>
          <w:tcPr>
            <w:tcW w:w="4675" w:type="dxa"/>
          </w:tcPr>
          <w:p w14:paraId="1E380DBB" w14:textId="77777777" w:rsidR="00961496" w:rsidRDefault="00961496" w:rsidP="00F23884">
            <w:pPr>
              <w:pStyle w:val="Ratings"/>
              <w:jc w:val="right"/>
            </w:pPr>
            <w:r>
              <w:t>No support needed</w:t>
            </w:r>
          </w:p>
        </w:tc>
      </w:tr>
    </w:tbl>
    <w:p w14:paraId="2A7A1DFB" w14:textId="77777777" w:rsidR="00FB1BE2" w:rsidRPr="00761718" w:rsidRDefault="00FB1BE2" w:rsidP="00761718">
      <w:pPr>
        <w:rPr>
          <w:highlight w:val="yellow"/>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330A96" w14:paraId="35E582A4" w14:textId="77777777" w:rsidTr="00A311A4">
        <w:trPr>
          <w:tblHeader/>
        </w:trPr>
        <w:tc>
          <w:tcPr>
            <w:tcW w:w="9360" w:type="dxa"/>
            <w:shd w:val="clear" w:color="auto" w:fill="353C57"/>
            <w:tcMar>
              <w:top w:w="0" w:type="dxa"/>
              <w:left w:w="108" w:type="dxa"/>
              <w:bottom w:w="0" w:type="dxa"/>
              <w:right w:w="108" w:type="dxa"/>
            </w:tcMar>
          </w:tcPr>
          <w:p w14:paraId="0493D1D5" w14:textId="77777777" w:rsidR="00330A96" w:rsidRPr="0041494A" w:rsidRDefault="00330A96" w:rsidP="00761718">
            <w:pPr>
              <w:pStyle w:val="TableHeaders"/>
              <w:rPr>
                <w:rFonts w:eastAsia="Times New Roman"/>
                <w:szCs w:val="24"/>
              </w:rPr>
            </w:pPr>
            <w:r>
              <w:lastRenderedPageBreak/>
              <w:t>Resources</w:t>
            </w:r>
          </w:p>
        </w:tc>
      </w:tr>
      <w:tr w:rsidR="00330A96" w14:paraId="364B1D42" w14:textId="77777777" w:rsidTr="00A311A4">
        <w:tc>
          <w:tcPr>
            <w:tcW w:w="9360" w:type="dxa"/>
            <w:tcMar>
              <w:top w:w="0" w:type="dxa"/>
              <w:left w:w="108" w:type="dxa"/>
              <w:bottom w:w="0" w:type="dxa"/>
              <w:right w:w="108" w:type="dxa"/>
            </w:tcMar>
          </w:tcPr>
          <w:p w14:paraId="03E44563" w14:textId="045869F7" w:rsidR="00AA10BF" w:rsidRDefault="00AA10BF" w:rsidP="00E578FA">
            <w:pPr>
              <w:pStyle w:val="ResourcesHeadingsText"/>
            </w:pPr>
            <w:r>
              <w:t>Regulatory</w:t>
            </w:r>
          </w:p>
          <w:p w14:paraId="6D69E2ED" w14:textId="748ED024" w:rsidR="00AA10BF" w:rsidRPr="005A38FC" w:rsidRDefault="009B4BC0" w:rsidP="00634E22">
            <w:pPr>
              <w:spacing w:after="120"/>
              <w:jc w:val="both"/>
              <w:rPr>
                <w:color w:val="7F272A"/>
                <w:u w:val="single"/>
              </w:rPr>
            </w:pPr>
            <w:hyperlink r:id="rId83" w:anchor="page=70" w:history="1">
              <w:r w:rsidR="002F2EB7" w:rsidRPr="002F2EB7">
                <w:rPr>
                  <w:rStyle w:val="Hyperlink"/>
                  <w:i/>
                </w:rPr>
                <w:t>Code</w:t>
              </w:r>
              <w:r w:rsidR="00891A95">
                <w:rPr>
                  <w:rStyle w:val="Hyperlink"/>
                </w:rPr>
                <w:t>:</w:t>
              </w:r>
              <w:r w:rsidR="00502B54">
                <w:rPr>
                  <w:rStyle w:val="Hyperlink"/>
                </w:rPr>
                <w:t xml:space="preserve"> Rule</w:t>
              </w:r>
              <w:r w:rsidR="00AA10BF" w:rsidRPr="005A38FC">
                <w:rPr>
                  <w:rStyle w:val="Hyperlink"/>
                </w:rPr>
                <w:t xml:space="preserve"> 3.6 Fees and Disbursement</w:t>
              </w:r>
              <w:r w:rsidR="00F10FA8">
                <w:rPr>
                  <w:rStyle w:val="Hyperlink"/>
                </w:rPr>
                <w:t>s (and Commentary)</w:t>
              </w:r>
            </w:hyperlink>
          </w:p>
          <w:p w14:paraId="12338ABF" w14:textId="50BDD702" w:rsidR="00AA10BF" w:rsidRPr="005A38FC" w:rsidRDefault="009B4BC0" w:rsidP="00634E22">
            <w:pPr>
              <w:spacing w:after="120"/>
              <w:jc w:val="both"/>
              <w:rPr>
                <w:color w:val="7F272A"/>
                <w:u w:val="single"/>
              </w:rPr>
            </w:pPr>
            <w:hyperlink r:id="rId84" w:anchor="page=71" w:history="1">
              <w:r w:rsidR="002F2EB7" w:rsidRPr="002F2EB7">
                <w:rPr>
                  <w:rStyle w:val="Hyperlink"/>
                  <w:i/>
                </w:rPr>
                <w:t>Code</w:t>
              </w:r>
              <w:r w:rsidR="00891A95">
                <w:rPr>
                  <w:rStyle w:val="Hyperlink"/>
                </w:rPr>
                <w:t>:</w:t>
              </w:r>
              <w:r w:rsidR="00502B54">
                <w:rPr>
                  <w:rStyle w:val="Hyperlink"/>
                </w:rPr>
                <w:t xml:space="preserve"> Rule</w:t>
              </w:r>
              <w:r w:rsidR="00AA10BF" w:rsidRPr="005A38FC">
                <w:rPr>
                  <w:rStyle w:val="Hyperlink"/>
                </w:rPr>
                <w:t xml:space="preserve"> 3.6.2 Contingent Fees and Contingent Fee Agreement</w:t>
              </w:r>
              <w:r w:rsidR="00F10FA8">
                <w:rPr>
                  <w:rStyle w:val="Hyperlink"/>
                </w:rPr>
                <w:t>s (and Commentary)</w:t>
              </w:r>
            </w:hyperlink>
          </w:p>
          <w:p w14:paraId="25A452BD" w14:textId="0173A04A" w:rsidR="00F05B06" w:rsidRDefault="009B4BC0" w:rsidP="00634E22">
            <w:pPr>
              <w:spacing w:after="120"/>
              <w:jc w:val="both"/>
            </w:pPr>
            <w:hyperlink r:id="rId85" w:history="1">
              <w:r w:rsidR="00450AE8" w:rsidRPr="00F05B06">
                <w:rPr>
                  <w:rStyle w:val="Hyperlink"/>
                </w:rPr>
                <w:t>Practice Direction</w:t>
              </w:r>
              <w:r w:rsidR="00AA10BF" w:rsidRPr="00F05B06">
                <w:rPr>
                  <w:rStyle w:val="Hyperlink"/>
                </w:rPr>
                <w:t xml:space="preserve"> 89-03: Appropriate Billing Practices</w:t>
              </w:r>
            </w:hyperlink>
          </w:p>
          <w:p w14:paraId="1EDB6453" w14:textId="61A491A0" w:rsidR="00F05B06" w:rsidRDefault="009B4BC0" w:rsidP="00634E22">
            <w:pPr>
              <w:spacing w:after="120"/>
              <w:jc w:val="both"/>
            </w:pPr>
            <w:hyperlink r:id="rId86" w:history="1">
              <w:r w:rsidR="00440DF6" w:rsidRPr="00F05B06">
                <w:rPr>
                  <w:rStyle w:val="Hyperlink"/>
                </w:rPr>
                <w:t>Practice Direction 94-05</w:t>
              </w:r>
              <w:r w:rsidR="00080D05" w:rsidRPr="00F05B06">
                <w:rPr>
                  <w:rStyle w:val="Hyperlink"/>
                </w:rPr>
                <w:t>:</w:t>
              </w:r>
              <w:r w:rsidR="00440DF6" w:rsidRPr="00F05B06">
                <w:rPr>
                  <w:rStyle w:val="Hyperlink"/>
                </w:rPr>
                <w:t xml:space="preserve"> Statements of Account for Legal Services</w:t>
              </w:r>
            </w:hyperlink>
          </w:p>
          <w:p w14:paraId="0798983D" w14:textId="6673F182" w:rsidR="00866BCB" w:rsidRPr="005A38FC" w:rsidRDefault="009B4BC0" w:rsidP="00634E22">
            <w:pPr>
              <w:spacing w:after="120"/>
              <w:jc w:val="both"/>
              <w:rPr>
                <w:color w:val="7F272A"/>
                <w:u w:val="single"/>
              </w:rPr>
            </w:pPr>
            <w:hyperlink r:id="rId87" w:anchor="page=52" w:history="1">
              <w:r w:rsidR="00866BCB" w:rsidRPr="002F2EB7">
                <w:rPr>
                  <w:rStyle w:val="Hyperlink"/>
                </w:rPr>
                <w:t>The</w:t>
              </w:r>
              <w:r w:rsidR="00866BCB" w:rsidRPr="005A38FC">
                <w:rPr>
                  <w:rStyle w:val="Hyperlink"/>
                </w:rPr>
                <w:t xml:space="preserve"> </w:t>
              </w:r>
              <w:r w:rsidR="002F2EB7" w:rsidRPr="002F2EB7">
                <w:rPr>
                  <w:rStyle w:val="Hyperlink"/>
                  <w:i/>
                </w:rPr>
                <w:t>Act</w:t>
              </w:r>
              <w:r w:rsidR="00272303">
                <w:rPr>
                  <w:rStyle w:val="Hyperlink"/>
                </w:rPr>
                <w:t>:</w:t>
              </w:r>
              <w:r w:rsidR="00891A95">
                <w:rPr>
                  <w:rStyle w:val="Hyperlink"/>
                </w:rPr>
                <w:t xml:space="preserve"> Division 5</w:t>
              </w:r>
              <w:r w:rsidR="00272303">
                <w:rPr>
                  <w:rStyle w:val="Hyperlink"/>
                </w:rPr>
                <w:t xml:space="preserve"> –</w:t>
              </w:r>
              <w:r w:rsidR="00866BCB" w:rsidRPr="005A38FC">
                <w:rPr>
                  <w:rStyle w:val="Hyperlink"/>
                </w:rPr>
                <w:t xml:space="preserve"> Lawyers’ Fees</w:t>
              </w:r>
            </w:hyperlink>
            <w:r w:rsidR="00866BCB" w:rsidRPr="005A38FC">
              <w:rPr>
                <w:color w:val="7F272A"/>
                <w:u w:val="single"/>
              </w:rPr>
              <w:t xml:space="preserve"> </w:t>
            </w:r>
          </w:p>
          <w:p w14:paraId="6FAABE6E" w14:textId="77777777" w:rsidR="00450AE8" w:rsidRDefault="00450AE8" w:rsidP="00E578FA">
            <w:pPr>
              <w:pStyle w:val="ResourcesHeadingsText"/>
            </w:pPr>
            <w:r>
              <w:t>Primary</w:t>
            </w:r>
          </w:p>
          <w:p w14:paraId="4EE5E0B4" w14:textId="3645BCCD" w:rsidR="00450AE8" w:rsidRPr="00450AE8" w:rsidRDefault="009B4BC0" w:rsidP="00450AE8">
            <w:pPr>
              <w:spacing w:after="120"/>
              <w:jc w:val="both"/>
              <w:rPr>
                <w:color w:val="0033CC"/>
                <w:u w:val="single"/>
              </w:rPr>
            </w:pPr>
            <w:hyperlink r:id="rId88" w:history="1">
              <w:r w:rsidR="00450AE8">
                <w:rPr>
                  <w:rStyle w:val="Hyperlink"/>
                </w:rPr>
                <w:t xml:space="preserve">LSM: </w:t>
              </w:r>
              <w:r w:rsidR="00450AE8" w:rsidRPr="005A38FC">
                <w:rPr>
                  <w:rStyle w:val="Hyperlink"/>
                </w:rPr>
                <w:t>Pr</w:t>
              </w:r>
              <w:r w:rsidR="00450AE8">
                <w:rPr>
                  <w:rStyle w:val="Hyperlink"/>
                </w:rPr>
                <w:t xml:space="preserve">actice Resource – </w:t>
              </w:r>
              <w:r w:rsidR="00450AE8" w:rsidRPr="005A38FC">
                <w:rPr>
                  <w:rStyle w:val="Hyperlink"/>
                </w:rPr>
                <w:t>Retainers</w:t>
              </w:r>
            </w:hyperlink>
          </w:p>
          <w:p w14:paraId="6C4A990B" w14:textId="11A4FB01" w:rsidR="00AA10BF" w:rsidRDefault="00AA10BF" w:rsidP="00E578FA">
            <w:pPr>
              <w:pStyle w:val="ResourcesHeadingsText"/>
            </w:pPr>
            <w:r>
              <w:t>Additional</w:t>
            </w:r>
          </w:p>
          <w:p w14:paraId="0A4F2BF6" w14:textId="37863728" w:rsidR="005313CA" w:rsidRDefault="009B4BC0" w:rsidP="005313CA">
            <w:pPr>
              <w:spacing w:after="120"/>
              <w:jc w:val="both"/>
              <w:rPr>
                <w:rStyle w:val="Hyperlink"/>
              </w:rPr>
            </w:pPr>
            <w:hyperlink r:id="rId89" w:history="1">
              <w:r w:rsidR="005313CA" w:rsidRPr="00137232">
                <w:rPr>
                  <w:rStyle w:val="Hyperlink"/>
                </w:rPr>
                <w:t>LSM: Limited Scope Retainers: Tips and Traps (webinar)</w:t>
              </w:r>
            </w:hyperlink>
          </w:p>
          <w:p w14:paraId="3D991F1B" w14:textId="06FDC9EA" w:rsidR="00866BCB" w:rsidRPr="00330A96" w:rsidRDefault="009B4BC0" w:rsidP="00080D05">
            <w:pPr>
              <w:spacing w:after="120"/>
              <w:jc w:val="both"/>
              <w:rPr>
                <w:rStyle w:val="Hyperlink"/>
              </w:rPr>
            </w:pPr>
            <w:hyperlink r:id="rId90">
              <w:r w:rsidR="00125B11" w:rsidRPr="00494139">
                <w:rPr>
                  <w:rStyle w:val="Hyperlink"/>
                </w:rPr>
                <w:t>LSA</w:t>
              </w:r>
              <w:r w:rsidR="00891A95" w:rsidRPr="00494139">
                <w:rPr>
                  <w:rStyle w:val="Hyperlink"/>
                </w:rPr>
                <w:t>:</w:t>
              </w:r>
              <w:r w:rsidR="00AA10BF" w:rsidRPr="00494139">
                <w:rPr>
                  <w:rStyle w:val="Hyperlink"/>
                </w:rPr>
                <w:t xml:space="preserve"> Client Communication Toolkit: Legal Fees</w:t>
              </w:r>
            </w:hyperlink>
          </w:p>
        </w:tc>
      </w:tr>
    </w:tbl>
    <w:p w14:paraId="1F44BB08" w14:textId="77777777" w:rsidR="00EF4B6C" w:rsidRDefault="00EF4B6C" w:rsidP="00AA0B6E"/>
    <w:p w14:paraId="4E628587" w14:textId="0CC3CEF5" w:rsidR="00827693" w:rsidRDefault="00CF2BCB" w:rsidP="0052413F">
      <w:pPr>
        <w:pStyle w:val="Heading2"/>
      </w:pPr>
      <w:bookmarkStart w:id="22" w:name="_Toc118446317"/>
      <w:r>
        <w:lastRenderedPageBreak/>
        <w:t>Overall Rating</w:t>
      </w:r>
      <w:r w:rsidRPr="007C6B60">
        <w:t xml:space="preserve"> </w:t>
      </w:r>
      <w:r w:rsidR="00787E51" w:rsidRPr="007C6B60">
        <w:t>Principle 2</w:t>
      </w:r>
      <w:r w:rsidR="0039550C">
        <w:t>: Client Management</w:t>
      </w:r>
      <w:bookmarkEnd w:id="22"/>
    </w:p>
    <w:p w14:paraId="1953B857" w14:textId="6D3B2070" w:rsidR="0039550C" w:rsidRDefault="0039550C" w:rsidP="00B463BA">
      <w:pPr>
        <w:pStyle w:val="Spacer6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5DDE9796" w14:textId="77777777" w:rsidTr="00F23884">
        <w:tc>
          <w:tcPr>
            <w:tcW w:w="9350" w:type="dxa"/>
          </w:tcPr>
          <w:p w14:paraId="3C2E78D7" w14:textId="77777777" w:rsidR="00EB133C" w:rsidRDefault="00EB133C" w:rsidP="00F23884">
            <w:pPr>
              <w:pStyle w:val="Ratinginstructions"/>
            </w:pPr>
            <w:r>
              <w:t>(Average of ratings assigned to the Objectives for this Principle)</w:t>
            </w:r>
          </w:p>
        </w:tc>
      </w:tr>
    </w:tbl>
    <w:p w14:paraId="3F6A3A45"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28A54E19" w14:textId="77777777" w:rsidTr="00F23884">
        <w:tc>
          <w:tcPr>
            <w:tcW w:w="1870" w:type="dxa"/>
          </w:tcPr>
          <w:p w14:paraId="694A4EAB" w14:textId="77777777" w:rsidR="00EB133C" w:rsidRDefault="00EB133C" w:rsidP="00F23884">
            <w:pPr>
              <w:pStyle w:val="RatingScale"/>
              <w:spacing w:before="120" w:after="120"/>
            </w:pPr>
            <w:r>
              <w:t>1</w:t>
            </w:r>
          </w:p>
        </w:tc>
        <w:tc>
          <w:tcPr>
            <w:tcW w:w="1870" w:type="dxa"/>
          </w:tcPr>
          <w:p w14:paraId="62B8DBA6" w14:textId="77777777" w:rsidR="00EB133C" w:rsidRDefault="00EB133C" w:rsidP="00F23884">
            <w:pPr>
              <w:pStyle w:val="RatingScale"/>
              <w:spacing w:before="120" w:after="120"/>
            </w:pPr>
            <w:r>
              <w:t>2</w:t>
            </w:r>
          </w:p>
        </w:tc>
        <w:tc>
          <w:tcPr>
            <w:tcW w:w="1870" w:type="dxa"/>
          </w:tcPr>
          <w:p w14:paraId="68CF4DDD" w14:textId="77777777" w:rsidR="00EB133C" w:rsidRDefault="00EB133C" w:rsidP="00F23884">
            <w:pPr>
              <w:pStyle w:val="RatingScale"/>
              <w:spacing w:before="120" w:after="120"/>
            </w:pPr>
            <w:r>
              <w:t>3</w:t>
            </w:r>
          </w:p>
        </w:tc>
        <w:tc>
          <w:tcPr>
            <w:tcW w:w="1870" w:type="dxa"/>
          </w:tcPr>
          <w:p w14:paraId="73EAF9F6" w14:textId="77777777" w:rsidR="00EB133C" w:rsidRDefault="00EB133C" w:rsidP="00F23884">
            <w:pPr>
              <w:pStyle w:val="RatingScale"/>
              <w:spacing w:before="120" w:after="120"/>
            </w:pPr>
            <w:r>
              <w:t>4</w:t>
            </w:r>
          </w:p>
        </w:tc>
        <w:tc>
          <w:tcPr>
            <w:tcW w:w="1870" w:type="dxa"/>
          </w:tcPr>
          <w:p w14:paraId="18845B0A" w14:textId="77777777" w:rsidR="00EB133C" w:rsidRDefault="00EB133C" w:rsidP="00F23884">
            <w:pPr>
              <w:pStyle w:val="RatingScale"/>
              <w:spacing w:before="120" w:after="120"/>
            </w:pPr>
            <w:r>
              <w:t>5</w:t>
            </w:r>
          </w:p>
        </w:tc>
      </w:tr>
    </w:tbl>
    <w:p w14:paraId="68B1E926"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62DF2698" w14:textId="77777777" w:rsidTr="00F23884">
        <w:tc>
          <w:tcPr>
            <w:tcW w:w="4675" w:type="dxa"/>
          </w:tcPr>
          <w:p w14:paraId="0C4A4F5E" w14:textId="77777777" w:rsidR="00EB133C" w:rsidRDefault="00EB133C" w:rsidP="00F23884">
            <w:pPr>
              <w:pStyle w:val="Ratings"/>
              <w:jc w:val="left"/>
            </w:pPr>
            <w:r>
              <w:t>Resources/support needed</w:t>
            </w:r>
          </w:p>
        </w:tc>
        <w:tc>
          <w:tcPr>
            <w:tcW w:w="4675" w:type="dxa"/>
          </w:tcPr>
          <w:p w14:paraId="19D38698" w14:textId="77777777" w:rsidR="00EB133C" w:rsidRDefault="00EB133C" w:rsidP="00F23884">
            <w:pPr>
              <w:pStyle w:val="Ratings"/>
              <w:jc w:val="right"/>
            </w:pPr>
            <w:r>
              <w:t>No support needed</w:t>
            </w:r>
          </w:p>
        </w:tc>
      </w:tr>
    </w:tbl>
    <w:p w14:paraId="10586B71" w14:textId="2B1E802E" w:rsidR="00EB133C" w:rsidRPr="00EB133C" w:rsidRDefault="00EB133C" w:rsidP="00EB133C">
      <w:pPr>
        <w:rPr>
          <w:highlight w:val="yellow"/>
        </w:rPr>
      </w:pPr>
    </w:p>
    <w:p w14:paraId="28B5E2F7" w14:textId="1B00A791" w:rsidR="007C6B60" w:rsidRDefault="007C6B60" w:rsidP="00AA0B6E"/>
    <w:tbl>
      <w:tblPr>
        <w:tblStyle w:val="TableGrid"/>
        <w:tblW w:w="0" w:type="auto"/>
        <w:tblBorders>
          <w:top w:val="single" w:sz="2" w:space="0" w:color="353C57" w:themeColor="text2"/>
          <w:left w:val="single" w:sz="2" w:space="0" w:color="353C57" w:themeColor="text2"/>
          <w:bottom w:val="single" w:sz="2" w:space="0" w:color="353C57" w:themeColor="text2"/>
          <w:right w:val="single" w:sz="2" w:space="0" w:color="353C57" w:themeColor="text2"/>
          <w:insideH w:val="single" w:sz="2" w:space="0" w:color="353C57" w:themeColor="text2"/>
          <w:insideV w:val="single" w:sz="2" w:space="0" w:color="353C57" w:themeColor="text2"/>
        </w:tblBorders>
        <w:tblLook w:val="04A0" w:firstRow="1" w:lastRow="0" w:firstColumn="1" w:lastColumn="0" w:noHBand="0" w:noVBand="1"/>
      </w:tblPr>
      <w:tblGrid>
        <w:gridCol w:w="9350"/>
      </w:tblGrid>
      <w:tr w:rsidR="007508C3" w14:paraId="1DCC472D" w14:textId="77777777" w:rsidTr="00F23884">
        <w:tc>
          <w:tcPr>
            <w:tcW w:w="9350" w:type="dxa"/>
            <w:tcBorders>
              <w:top w:val="nil"/>
              <w:left w:val="nil"/>
              <w:right w:val="nil"/>
            </w:tcBorders>
          </w:tcPr>
          <w:p w14:paraId="5C2F4DE6" w14:textId="77777777" w:rsidR="007508C3" w:rsidRPr="00075EB6" w:rsidRDefault="007508C3" w:rsidP="00F23884">
            <w:pPr>
              <w:pStyle w:val="RatingObjective"/>
            </w:pPr>
            <w:r w:rsidRPr="00075EB6">
              <w:t>Use this space to list priority areas for improvement and related action plans.</w:t>
            </w:r>
          </w:p>
        </w:tc>
      </w:tr>
      <w:tr w:rsidR="007508C3" w14:paraId="0621362D" w14:textId="77777777" w:rsidTr="00F23884">
        <w:trPr>
          <w:trHeight w:val="3402"/>
        </w:trPr>
        <w:tc>
          <w:tcPr>
            <w:tcW w:w="9350" w:type="dxa"/>
          </w:tcPr>
          <w:p w14:paraId="40D352ED" w14:textId="77777777" w:rsidR="007508C3" w:rsidRPr="00A9790B" w:rsidRDefault="007508C3" w:rsidP="00F23884">
            <w:permStart w:id="829651670" w:edGrp="everyone"/>
            <w:permEnd w:id="829651670"/>
          </w:p>
        </w:tc>
      </w:tr>
    </w:tbl>
    <w:p w14:paraId="43281B4A" w14:textId="77777777" w:rsidR="007508C3" w:rsidRDefault="007508C3" w:rsidP="007508C3">
      <w:pPr>
        <w:pStyle w:val="RatingObjective"/>
      </w:pPr>
    </w:p>
    <w:tbl>
      <w:tblPr>
        <w:tblStyle w:val="TableGrid"/>
        <w:tblW w:w="0" w:type="auto"/>
        <w:tblLook w:val="04A0" w:firstRow="1" w:lastRow="0" w:firstColumn="1" w:lastColumn="0" w:noHBand="0" w:noVBand="1"/>
      </w:tblPr>
      <w:tblGrid>
        <w:gridCol w:w="9350"/>
      </w:tblGrid>
      <w:tr w:rsidR="007508C3" w14:paraId="797A09CF" w14:textId="77777777" w:rsidTr="00F23884">
        <w:tc>
          <w:tcPr>
            <w:tcW w:w="9350" w:type="dxa"/>
            <w:tcBorders>
              <w:top w:val="nil"/>
              <w:left w:val="nil"/>
              <w:right w:val="nil"/>
            </w:tcBorders>
          </w:tcPr>
          <w:p w14:paraId="74ABAF89" w14:textId="77777777" w:rsidR="007508C3" w:rsidRPr="00A9790B" w:rsidRDefault="007508C3" w:rsidP="00F23884">
            <w:pPr>
              <w:pStyle w:val="RatingObjective"/>
            </w:pPr>
            <w:r w:rsidRPr="00A9790B">
              <w:t>Use this space to list areas of particular success and related plans for ongoing success.</w:t>
            </w:r>
          </w:p>
        </w:tc>
      </w:tr>
      <w:tr w:rsidR="007508C3" w14:paraId="346D963C" w14:textId="77777777" w:rsidTr="00F23884">
        <w:trPr>
          <w:trHeight w:val="3402"/>
        </w:trPr>
        <w:tc>
          <w:tcPr>
            <w:tcW w:w="9350" w:type="dxa"/>
          </w:tcPr>
          <w:p w14:paraId="59D751E5" w14:textId="77777777" w:rsidR="007508C3" w:rsidRDefault="007508C3" w:rsidP="00F23884">
            <w:permStart w:id="1839348975" w:edGrp="everyone"/>
            <w:permEnd w:id="1839348975"/>
          </w:p>
        </w:tc>
      </w:tr>
    </w:tbl>
    <w:p w14:paraId="032922F9" w14:textId="77777777" w:rsidR="007508C3" w:rsidRDefault="007508C3" w:rsidP="00AA0B6E"/>
    <w:p w14:paraId="4B4F77C4" w14:textId="77777777" w:rsidR="002F0D14" w:rsidRDefault="002F0D14" w:rsidP="002F0D14"/>
    <w:p w14:paraId="6DF0DCD2" w14:textId="05554C55" w:rsidR="00EF4B6C" w:rsidRPr="00535679" w:rsidRDefault="00D81B7A" w:rsidP="0044078F">
      <w:pPr>
        <w:pStyle w:val="Heading1"/>
      </w:pPr>
      <w:bookmarkStart w:id="23" w:name="_Toc118446318"/>
      <w:r w:rsidRPr="00962DF6">
        <w:lastRenderedPageBreak/>
        <w:t>Principle 3: File Management and Record Keeping</w:t>
      </w:r>
      <w:bookmarkEnd w:id="23"/>
    </w:p>
    <w:p w14:paraId="4C545A3A" w14:textId="77777777" w:rsidR="00EF4B6C" w:rsidRDefault="003D5B6C" w:rsidP="00AA0B6E">
      <w:pPr>
        <w:rPr>
          <w:highlight w:val="white"/>
        </w:rPr>
      </w:pPr>
      <w:r>
        <w:rPr>
          <w:highlight w:val="white"/>
        </w:rPr>
        <w:t xml:space="preserve">Effective file management provides the basis or infrastructure for timely, effective client service and appropriate management of client matters. Your file management system should include essential features to manage client matters to ensure compliance with regulatory requirements. </w:t>
      </w:r>
    </w:p>
    <w:p w14:paraId="5B163950" w14:textId="77777777" w:rsidR="00EF4B6C" w:rsidRDefault="003D5B6C" w:rsidP="00AA0B6E">
      <w:pPr>
        <w:rPr>
          <w:highlight w:val="white"/>
        </w:rPr>
      </w:pPr>
      <w:r>
        <w:rPr>
          <w:highlight w:val="white"/>
        </w:rPr>
        <w:t>It is important that lawyers have and employ systems to:</w:t>
      </w:r>
    </w:p>
    <w:p w14:paraId="7EA18E85" w14:textId="3632430B" w:rsidR="00EF4B6C" w:rsidRPr="0024045F" w:rsidRDefault="009C2FF8" w:rsidP="004A7BF2">
      <w:pPr>
        <w:pStyle w:val="ListParagraph"/>
        <w:numPr>
          <w:ilvl w:val="0"/>
          <w:numId w:val="21"/>
        </w:numPr>
        <w:rPr>
          <w:color w:val="000000"/>
          <w:highlight w:val="white"/>
        </w:rPr>
      </w:pPr>
      <w:r>
        <w:rPr>
          <w:highlight w:val="white"/>
        </w:rPr>
        <w:t>St</w:t>
      </w:r>
      <w:r w:rsidR="003D5B6C" w:rsidRPr="0024045F">
        <w:rPr>
          <w:highlight w:val="white"/>
        </w:rPr>
        <w:t>ore and easily retrieve key information regarding all firm clients and opposing parties</w:t>
      </w:r>
      <w:r w:rsidR="004435D3">
        <w:rPr>
          <w:highlight w:val="white"/>
        </w:rPr>
        <w:t>.</w:t>
      </w:r>
    </w:p>
    <w:p w14:paraId="16E58A11" w14:textId="5328CA95" w:rsidR="00EF4B6C" w:rsidRPr="0024045F" w:rsidRDefault="009C2FF8" w:rsidP="004A7BF2">
      <w:pPr>
        <w:pStyle w:val="ListParagraph"/>
        <w:numPr>
          <w:ilvl w:val="0"/>
          <w:numId w:val="21"/>
        </w:numPr>
        <w:rPr>
          <w:color w:val="000000"/>
          <w:highlight w:val="white"/>
        </w:rPr>
      </w:pPr>
      <w:r w:rsidRPr="0024045F">
        <w:rPr>
          <w:highlight w:val="white"/>
        </w:rPr>
        <w:t>M</w:t>
      </w:r>
      <w:r w:rsidR="003D5B6C" w:rsidRPr="0024045F">
        <w:rPr>
          <w:highlight w:val="white"/>
        </w:rPr>
        <w:t>aintain and protect client confidential information.</w:t>
      </w:r>
    </w:p>
    <w:p w14:paraId="7EEE6A7D" w14:textId="67EA7A7C" w:rsidR="00EF4B6C" w:rsidRPr="0024045F" w:rsidRDefault="009C2FF8" w:rsidP="004A7BF2">
      <w:pPr>
        <w:pStyle w:val="ListParagraph"/>
        <w:numPr>
          <w:ilvl w:val="0"/>
          <w:numId w:val="21"/>
        </w:numPr>
        <w:rPr>
          <w:color w:val="000000"/>
          <w:highlight w:val="white"/>
        </w:rPr>
      </w:pPr>
      <w:r w:rsidRPr="0024045F">
        <w:rPr>
          <w:highlight w:val="white"/>
        </w:rPr>
        <w:t>O</w:t>
      </w:r>
      <w:r w:rsidR="003D5B6C" w:rsidRPr="0024045F">
        <w:rPr>
          <w:highlight w:val="white"/>
        </w:rPr>
        <w:t>pen and maintain active client files.</w:t>
      </w:r>
    </w:p>
    <w:p w14:paraId="1B784615" w14:textId="1A4E3AEA" w:rsidR="00EF4B6C" w:rsidRPr="0024045F" w:rsidRDefault="009C2FF8" w:rsidP="004A7BF2">
      <w:pPr>
        <w:pStyle w:val="ListParagraph"/>
        <w:numPr>
          <w:ilvl w:val="0"/>
          <w:numId w:val="21"/>
        </w:numPr>
        <w:rPr>
          <w:color w:val="000000"/>
          <w:highlight w:val="white"/>
        </w:rPr>
      </w:pPr>
      <w:r w:rsidRPr="0024045F">
        <w:rPr>
          <w:highlight w:val="white"/>
        </w:rPr>
        <w:t>C</w:t>
      </w:r>
      <w:r w:rsidR="003D5B6C" w:rsidRPr="0024045F">
        <w:rPr>
          <w:highlight w:val="white"/>
        </w:rPr>
        <w:t>heck for conflicts.</w:t>
      </w:r>
    </w:p>
    <w:p w14:paraId="70255317" w14:textId="1D2B3BCE" w:rsidR="00EF4B6C" w:rsidRPr="0024045F" w:rsidRDefault="009C2FF8" w:rsidP="004A7BF2">
      <w:pPr>
        <w:pStyle w:val="ListParagraph"/>
        <w:numPr>
          <w:ilvl w:val="0"/>
          <w:numId w:val="21"/>
        </w:numPr>
        <w:rPr>
          <w:color w:val="000000"/>
          <w:highlight w:val="white"/>
        </w:rPr>
      </w:pPr>
      <w:r w:rsidRPr="0024045F">
        <w:rPr>
          <w:highlight w:val="white"/>
        </w:rPr>
        <w:t>C</w:t>
      </w:r>
      <w:r w:rsidR="003D5B6C" w:rsidRPr="0024045F">
        <w:rPr>
          <w:highlight w:val="white"/>
        </w:rPr>
        <w:t>heck for limitation periods.</w:t>
      </w:r>
    </w:p>
    <w:p w14:paraId="62F193C9" w14:textId="2DB9FFBB" w:rsidR="00EF4B6C" w:rsidRPr="0024045F" w:rsidRDefault="009C2FF8" w:rsidP="004A7BF2">
      <w:pPr>
        <w:pStyle w:val="ListParagraph"/>
        <w:numPr>
          <w:ilvl w:val="0"/>
          <w:numId w:val="21"/>
        </w:numPr>
        <w:rPr>
          <w:color w:val="000000"/>
          <w:highlight w:val="white"/>
        </w:rPr>
      </w:pPr>
      <w:r w:rsidRPr="0024045F">
        <w:rPr>
          <w:highlight w:val="white"/>
        </w:rPr>
        <w:t>C</w:t>
      </w:r>
      <w:r w:rsidR="003D5B6C" w:rsidRPr="0024045F">
        <w:rPr>
          <w:highlight w:val="white"/>
        </w:rPr>
        <w:t>lose, retain, and dispose of closed files.</w:t>
      </w:r>
    </w:p>
    <w:p w14:paraId="68BF7EBA" w14:textId="0B7F4B16" w:rsidR="00EF4B6C" w:rsidRPr="0024045F" w:rsidRDefault="009C2FF8" w:rsidP="004A7BF2">
      <w:pPr>
        <w:pStyle w:val="ListParagraph"/>
        <w:numPr>
          <w:ilvl w:val="0"/>
          <w:numId w:val="21"/>
        </w:numPr>
        <w:rPr>
          <w:color w:val="000000"/>
          <w:highlight w:val="white"/>
        </w:rPr>
      </w:pPr>
      <w:r w:rsidRPr="0024045F">
        <w:rPr>
          <w:highlight w:val="white"/>
        </w:rPr>
        <w:t>R</w:t>
      </w:r>
      <w:r w:rsidR="003D5B6C" w:rsidRPr="0024045F">
        <w:rPr>
          <w:highlight w:val="white"/>
        </w:rPr>
        <w:t xml:space="preserve">eview and if </w:t>
      </w:r>
      <w:r w:rsidR="00494139" w:rsidRPr="0024045F">
        <w:rPr>
          <w:highlight w:val="white"/>
        </w:rPr>
        <w:t>necessary,</w:t>
      </w:r>
      <w:r w:rsidR="003D5B6C" w:rsidRPr="0024045F">
        <w:rPr>
          <w:highlight w:val="white"/>
        </w:rPr>
        <w:t xml:space="preserve"> change management systems to ensure they meet changing standards, techniques, or practices.</w:t>
      </w:r>
    </w:p>
    <w:p w14:paraId="156D9750" w14:textId="39F6A28F" w:rsidR="00EF4B6C" w:rsidRPr="0024045F" w:rsidRDefault="009C2FF8" w:rsidP="004A7BF2">
      <w:pPr>
        <w:pStyle w:val="ListParagraph"/>
        <w:numPr>
          <w:ilvl w:val="0"/>
          <w:numId w:val="21"/>
        </w:numPr>
        <w:rPr>
          <w:color w:val="000000"/>
          <w:highlight w:val="white"/>
        </w:rPr>
      </w:pPr>
      <w:r w:rsidRPr="0024045F">
        <w:rPr>
          <w:highlight w:val="white"/>
        </w:rPr>
        <w:t>I</w:t>
      </w:r>
      <w:r w:rsidR="003D5B6C" w:rsidRPr="0024045F">
        <w:rPr>
          <w:highlight w:val="white"/>
        </w:rPr>
        <w:t>dentify clients’ property and pl</w:t>
      </w:r>
      <w:r w:rsidR="003D5B6C">
        <w:t>ace in safekeeping.</w:t>
      </w:r>
    </w:p>
    <w:p w14:paraId="2852A790" w14:textId="5ABDE192" w:rsidR="00EF4B6C" w:rsidRPr="0024045F" w:rsidRDefault="009C2FF8" w:rsidP="004A7BF2">
      <w:pPr>
        <w:pStyle w:val="ListParagraph"/>
        <w:numPr>
          <w:ilvl w:val="0"/>
          <w:numId w:val="21"/>
        </w:numPr>
        <w:rPr>
          <w:color w:val="000000"/>
          <w:highlight w:val="white"/>
        </w:rPr>
      </w:pPr>
      <w:r>
        <w:t xml:space="preserve">Comply </w:t>
      </w:r>
      <w:r w:rsidR="003D5B6C">
        <w:t>with record and bookkeeping requireme</w:t>
      </w:r>
      <w:r w:rsidR="003D5B6C" w:rsidRPr="0024045F">
        <w:rPr>
          <w:highlight w:val="white"/>
        </w:rPr>
        <w:t>nts.</w:t>
      </w:r>
    </w:p>
    <w:p w14:paraId="587DB155" w14:textId="4FBBBE5C" w:rsidR="00EF4B6C" w:rsidRDefault="003D5B6C" w:rsidP="00AA0B6E">
      <w:r>
        <w:t>Additional considerations are also applicable if you are in a space-sharing arrangement</w:t>
      </w:r>
      <w:r w:rsidR="00A01CD2">
        <w:t xml:space="preserve">. </w:t>
      </w:r>
      <w:r>
        <w:t xml:space="preserve">This type of arrangement requires tailored procedures to be employed to protect confidentiality and privacy, including:  </w:t>
      </w:r>
    </w:p>
    <w:p w14:paraId="6908F121" w14:textId="06542A0F" w:rsidR="00EF4B6C" w:rsidRPr="0024045F" w:rsidRDefault="003D5B6C" w:rsidP="004A7BF2">
      <w:pPr>
        <w:pStyle w:val="ListParagraph"/>
        <w:numPr>
          <w:ilvl w:val="0"/>
          <w:numId w:val="25"/>
        </w:numPr>
      </w:pPr>
      <w:r w:rsidRPr="0024045F">
        <w:t>Processes should be in place to clearly distinguish the other entities or professionals with whom space is shared to prevent confusion by clients (</w:t>
      </w:r>
      <w:r w:rsidR="00A61281" w:rsidRPr="0024045F">
        <w:t>e.g.,</w:t>
      </w:r>
      <w:r w:rsidRPr="0024045F">
        <w:t xml:space="preserve"> signage, letterhead). </w:t>
      </w:r>
    </w:p>
    <w:p w14:paraId="1717645E" w14:textId="5F95E1A8" w:rsidR="00EF4B6C" w:rsidRPr="0024045F" w:rsidRDefault="003D5B6C" w:rsidP="004A7BF2">
      <w:pPr>
        <w:pStyle w:val="ListParagraph"/>
        <w:numPr>
          <w:ilvl w:val="0"/>
          <w:numId w:val="25"/>
        </w:numPr>
      </w:pPr>
      <w:r w:rsidRPr="0024045F">
        <w:t>Trust accounts and banking arrangements cannot be shared</w:t>
      </w:r>
      <w:r w:rsidR="00A01CD2">
        <w:t xml:space="preserve">. </w:t>
      </w:r>
    </w:p>
    <w:p w14:paraId="77723AC5" w14:textId="77777777" w:rsidR="00EF4B6C" w:rsidRPr="0096603B" w:rsidRDefault="003D5B6C" w:rsidP="004A7BF2">
      <w:pPr>
        <w:pStyle w:val="ListParagraph"/>
        <w:numPr>
          <w:ilvl w:val="0"/>
          <w:numId w:val="25"/>
        </w:numPr>
      </w:pPr>
      <w:r w:rsidRPr="0096603B">
        <w:t xml:space="preserve">If </w:t>
      </w:r>
      <w:r w:rsidRPr="0024045F">
        <w:t>s</w:t>
      </w:r>
      <w:r w:rsidRPr="0096603B">
        <w:t>taff and office equipment are shared, adequate steps must be taken to protect client confidentiality.</w:t>
      </w:r>
    </w:p>
    <w:p w14:paraId="7445827C" w14:textId="77777777" w:rsidR="00EF4B6C" w:rsidRPr="0096603B" w:rsidRDefault="003D5B6C" w:rsidP="004A7BF2">
      <w:pPr>
        <w:pStyle w:val="ListParagraph"/>
        <w:numPr>
          <w:ilvl w:val="0"/>
          <w:numId w:val="25"/>
        </w:numPr>
      </w:pPr>
      <w:r w:rsidRPr="0096603B">
        <w:t>The nature of the space-sharing arrangement and any foreseeable limits of your ability to maintain confidentiality should be disclosed to your clients.</w:t>
      </w:r>
    </w:p>
    <w:p w14:paraId="5BFB0E5F" w14:textId="438A1A38" w:rsidR="00EF4B6C" w:rsidRDefault="00E06043" w:rsidP="00BA317F">
      <w:pPr>
        <w:pageBreakBefore/>
      </w:pPr>
      <w:r w:rsidRPr="00E06043">
        <w:lastRenderedPageBreak/>
        <w:t xml:space="preserve">The following results-based objectives have been identified to </w:t>
      </w:r>
      <w:r w:rsidR="003D5B6C">
        <w:t xml:space="preserve">support the goal that client confidentiality is maintained and information related to your practice is readily available at all times. </w:t>
      </w:r>
    </w:p>
    <w:p w14:paraId="6DD0B3DF" w14:textId="77777777" w:rsidR="00E13E72" w:rsidRPr="00E655F0" w:rsidRDefault="00E13E72"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1644"/>
        <w:gridCol w:w="7654"/>
      </w:tblGrid>
      <w:tr w:rsidR="0096603B" w:rsidRPr="00312522" w14:paraId="7DF78971" w14:textId="77777777" w:rsidTr="0089399B">
        <w:tc>
          <w:tcPr>
            <w:tcW w:w="1644" w:type="dxa"/>
            <w:shd w:val="clear" w:color="auto" w:fill="EFF0F5"/>
          </w:tcPr>
          <w:p w14:paraId="7235D567" w14:textId="3F29BDFE" w:rsidR="0096603B" w:rsidRPr="00F55965" w:rsidRDefault="0096603B" w:rsidP="000123EF">
            <w:pPr>
              <w:pStyle w:val="Objectivestabletext"/>
              <w:rPr>
                <w:b/>
              </w:rPr>
            </w:pPr>
            <w:r w:rsidRPr="00F55965">
              <w:rPr>
                <w:b/>
              </w:rPr>
              <w:t>Objective 16</w:t>
            </w:r>
          </w:p>
        </w:tc>
        <w:tc>
          <w:tcPr>
            <w:tcW w:w="7654" w:type="dxa"/>
            <w:shd w:val="clear" w:color="auto" w:fill="EFF0F5"/>
          </w:tcPr>
          <w:p w14:paraId="1648B294" w14:textId="37A799AB" w:rsidR="0096603B" w:rsidRPr="009105BA" w:rsidRDefault="0096603B" w:rsidP="000123EF">
            <w:pPr>
              <w:pStyle w:val="Objectivestabletext"/>
            </w:pPr>
            <w:r w:rsidRPr="009105BA">
              <w:t xml:space="preserve">You maintain client confidentiality with respect to documents and communications except as disclosure may be permitted or mandatory under the </w:t>
            </w:r>
            <w:r w:rsidR="002F2EB7" w:rsidRPr="002F2EB7">
              <w:rPr>
                <w:i/>
              </w:rPr>
              <w:t>Code</w:t>
            </w:r>
            <w:r w:rsidRPr="009105BA">
              <w:t>.</w:t>
            </w:r>
          </w:p>
        </w:tc>
      </w:tr>
      <w:tr w:rsidR="0096603B" w:rsidRPr="00312522" w14:paraId="0DC39EB0" w14:textId="77777777" w:rsidTr="0089399B">
        <w:tc>
          <w:tcPr>
            <w:tcW w:w="1644" w:type="dxa"/>
          </w:tcPr>
          <w:p w14:paraId="1C609E4D" w14:textId="7607F7CD" w:rsidR="0096603B" w:rsidRPr="00F55965" w:rsidRDefault="0096603B" w:rsidP="000123EF">
            <w:pPr>
              <w:pStyle w:val="Objectivestabletext"/>
              <w:rPr>
                <w:b/>
              </w:rPr>
            </w:pPr>
            <w:r w:rsidRPr="00F55965">
              <w:rPr>
                <w:b/>
              </w:rPr>
              <w:t>Objective 17</w:t>
            </w:r>
          </w:p>
        </w:tc>
        <w:tc>
          <w:tcPr>
            <w:tcW w:w="7654" w:type="dxa"/>
          </w:tcPr>
          <w:p w14:paraId="41A5B954" w14:textId="0F83FA87" w:rsidR="0096603B" w:rsidRPr="00FE4A78" w:rsidRDefault="0096603B" w:rsidP="000123EF">
            <w:pPr>
              <w:pStyle w:val="Objectivestabletext"/>
            </w:pPr>
            <w:r w:rsidRPr="00FE4A78">
              <w:t xml:space="preserve">You maintain systems to support </w:t>
            </w:r>
            <w:r w:rsidR="00BA317F">
              <w:t>s</w:t>
            </w:r>
            <w:r w:rsidRPr="00FE4A78">
              <w:t>e</w:t>
            </w:r>
            <w:r w:rsidR="00BA317F">
              <w:t>cure</w:t>
            </w:r>
            <w:r w:rsidRPr="00FE4A78">
              <w:t xml:space="preserve"> </w:t>
            </w:r>
            <w:r w:rsidR="00E373D5">
              <w:t xml:space="preserve">collection, use, storage, </w:t>
            </w:r>
            <w:r w:rsidRPr="00FE4A78">
              <w:t>and disposal of the practice’s physical confidential information.</w:t>
            </w:r>
          </w:p>
        </w:tc>
      </w:tr>
      <w:tr w:rsidR="0096603B" w:rsidRPr="00312522" w14:paraId="5CA7AC54" w14:textId="77777777" w:rsidTr="0089399B">
        <w:tc>
          <w:tcPr>
            <w:tcW w:w="1644" w:type="dxa"/>
            <w:shd w:val="clear" w:color="auto" w:fill="EFF0F5"/>
          </w:tcPr>
          <w:p w14:paraId="24AB913E" w14:textId="4AE3C8FA" w:rsidR="0096603B" w:rsidRPr="00F55965" w:rsidRDefault="0096603B" w:rsidP="000123EF">
            <w:pPr>
              <w:pStyle w:val="Objectivestabletext"/>
              <w:rPr>
                <w:b/>
              </w:rPr>
            </w:pPr>
            <w:r w:rsidRPr="00F55965">
              <w:rPr>
                <w:b/>
              </w:rPr>
              <w:t>Objective 18</w:t>
            </w:r>
          </w:p>
        </w:tc>
        <w:tc>
          <w:tcPr>
            <w:tcW w:w="7654" w:type="dxa"/>
            <w:shd w:val="clear" w:color="auto" w:fill="EFF0F5"/>
          </w:tcPr>
          <w:p w14:paraId="64EFC00D" w14:textId="19550743" w:rsidR="0096603B" w:rsidRPr="00FE4A78" w:rsidRDefault="0096603B" w:rsidP="00BA317F">
            <w:pPr>
              <w:pStyle w:val="Objectivestabletext"/>
            </w:pPr>
            <w:r w:rsidRPr="00FE4A78">
              <w:t xml:space="preserve">You maintain systems to </w:t>
            </w:r>
            <w:r w:rsidR="00BA317F">
              <w:t>support secure</w:t>
            </w:r>
            <w:r w:rsidRPr="00FE4A78">
              <w:t xml:space="preserve"> collection, use, storage</w:t>
            </w:r>
            <w:r w:rsidR="00F6644B">
              <w:t>,</w:t>
            </w:r>
            <w:r w:rsidRPr="00FE4A78">
              <w:t xml:space="preserve"> and disposal of the practice’s electronic confidential information.</w:t>
            </w:r>
          </w:p>
        </w:tc>
      </w:tr>
      <w:tr w:rsidR="0096603B" w:rsidRPr="00312522" w14:paraId="1C585063" w14:textId="77777777" w:rsidTr="0089399B">
        <w:tc>
          <w:tcPr>
            <w:tcW w:w="1644" w:type="dxa"/>
          </w:tcPr>
          <w:p w14:paraId="278B0B27" w14:textId="21F2F268" w:rsidR="0096603B" w:rsidRPr="00F55965" w:rsidRDefault="0096603B" w:rsidP="000123EF">
            <w:pPr>
              <w:pStyle w:val="Objectivestabletext"/>
              <w:rPr>
                <w:b/>
              </w:rPr>
            </w:pPr>
            <w:r w:rsidRPr="00F55965">
              <w:rPr>
                <w:b/>
              </w:rPr>
              <w:t>Objective 19</w:t>
            </w:r>
          </w:p>
        </w:tc>
        <w:tc>
          <w:tcPr>
            <w:tcW w:w="7654" w:type="dxa"/>
          </w:tcPr>
          <w:p w14:paraId="1C379B94" w14:textId="4C0A0D43" w:rsidR="0096603B" w:rsidRPr="00FE4A78" w:rsidRDefault="0096603B" w:rsidP="000123EF">
            <w:pPr>
              <w:pStyle w:val="Objectivestabletext"/>
            </w:pPr>
            <w:r w:rsidRPr="00FE4A78">
              <w:t>You use appropriate file and records management systems.</w:t>
            </w:r>
          </w:p>
        </w:tc>
      </w:tr>
      <w:tr w:rsidR="0096603B" w:rsidRPr="00312522" w14:paraId="7B9303CC" w14:textId="77777777" w:rsidTr="0089399B">
        <w:tc>
          <w:tcPr>
            <w:tcW w:w="1644" w:type="dxa"/>
            <w:shd w:val="clear" w:color="auto" w:fill="EFF0F5"/>
          </w:tcPr>
          <w:p w14:paraId="0310B4B8" w14:textId="1A917FCA" w:rsidR="0096603B" w:rsidRPr="00F55965" w:rsidRDefault="0096603B" w:rsidP="000123EF">
            <w:pPr>
              <w:pStyle w:val="Objectivestabletext"/>
              <w:rPr>
                <w:b/>
              </w:rPr>
            </w:pPr>
            <w:r w:rsidRPr="00F55965">
              <w:rPr>
                <w:b/>
              </w:rPr>
              <w:t>Objective 20</w:t>
            </w:r>
          </w:p>
        </w:tc>
        <w:tc>
          <w:tcPr>
            <w:tcW w:w="7654" w:type="dxa"/>
            <w:shd w:val="clear" w:color="auto" w:fill="EFF0F5"/>
          </w:tcPr>
          <w:p w14:paraId="32F1A6A6" w14:textId="3A10BA3F" w:rsidR="0096603B" w:rsidRPr="00FE4A78" w:rsidRDefault="0096603B" w:rsidP="000123EF">
            <w:pPr>
              <w:pStyle w:val="Objectivestabletext"/>
            </w:pPr>
            <w:r w:rsidRPr="00FE4A78">
              <w:t>You comply with Law Society Anti</w:t>
            </w:r>
            <w:r w:rsidR="004435D3">
              <w:t>-</w:t>
            </w:r>
            <w:r w:rsidRPr="00FE4A78">
              <w:t>Money Laundering (AML) and Know Your Client (KYC) requirements.</w:t>
            </w:r>
          </w:p>
        </w:tc>
      </w:tr>
      <w:tr w:rsidR="0096603B" w:rsidRPr="00312522" w14:paraId="1011FCDF" w14:textId="77777777" w:rsidTr="0089399B">
        <w:tc>
          <w:tcPr>
            <w:tcW w:w="1644" w:type="dxa"/>
          </w:tcPr>
          <w:p w14:paraId="5205A39E" w14:textId="272AB0F7" w:rsidR="0096603B" w:rsidRPr="00F55965" w:rsidRDefault="0096603B" w:rsidP="000123EF">
            <w:pPr>
              <w:pStyle w:val="Objectivestabletext"/>
              <w:rPr>
                <w:b/>
              </w:rPr>
            </w:pPr>
            <w:r w:rsidRPr="00F55965">
              <w:rPr>
                <w:b/>
              </w:rPr>
              <w:t>Objective 21</w:t>
            </w:r>
          </w:p>
        </w:tc>
        <w:tc>
          <w:tcPr>
            <w:tcW w:w="7654" w:type="dxa"/>
          </w:tcPr>
          <w:p w14:paraId="3D62BDA3" w14:textId="78B6C8FD" w:rsidR="0096603B" w:rsidRPr="00FE4A78" w:rsidRDefault="0096603B" w:rsidP="000123EF">
            <w:pPr>
              <w:pStyle w:val="Objectivestabletext"/>
            </w:pPr>
            <w:r w:rsidRPr="00FE4A78">
              <w:t xml:space="preserve">You ensure that relevant information and the status of client matters and open files </w:t>
            </w:r>
            <w:r w:rsidR="00BB7ED2">
              <w:t>are</w:t>
            </w:r>
            <w:r w:rsidR="007859C6">
              <w:t xml:space="preserve"> readily available, organized, </w:t>
            </w:r>
            <w:r w:rsidRPr="00FE4A78">
              <w:t>and maintained.</w:t>
            </w:r>
          </w:p>
        </w:tc>
      </w:tr>
      <w:tr w:rsidR="0096603B" w:rsidRPr="00312522" w14:paraId="66C13406" w14:textId="77777777" w:rsidTr="0089399B">
        <w:tc>
          <w:tcPr>
            <w:tcW w:w="1644" w:type="dxa"/>
            <w:shd w:val="clear" w:color="auto" w:fill="EFF0F5"/>
          </w:tcPr>
          <w:p w14:paraId="3CBEC83A" w14:textId="5B70F215" w:rsidR="0096603B" w:rsidRPr="00F55965" w:rsidRDefault="0096603B" w:rsidP="000123EF">
            <w:pPr>
              <w:pStyle w:val="Objectivestabletext"/>
              <w:rPr>
                <w:b/>
              </w:rPr>
            </w:pPr>
            <w:r w:rsidRPr="00F55965">
              <w:rPr>
                <w:b/>
              </w:rPr>
              <w:t>Objective 22</w:t>
            </w:r>
          </w:p>
        </w:tc>
        <w:tc>
          <w:tcPr>
            <w:tcW w:w="7654" w:type="dxa"/>
            <w:shd w:val="clear" w:color="auto" w:fill="EFF0F5"/>
          </w:tcPr>
          <w:p w14:paraId="7E142AF7" w14:textId="246FB1AC" w:rsidR="0096603B" w:rsidRPr="009105BA" w:rsidRDefault="0096603B" w:rsidP="000123EF">
            <w:pPr>
              <w:pStyle w:val="Objectivestabletext"/>
            </w:pPr>
            <w:r w:rsidRPr="009105BA">
              <w:t xml:space="preserve">Client property is safeguarded in accordance with the </w:t>
            </w:r>
            <w:r w:rsidR="002F2EB7" w:rsidRPr="002F2EB7">
              <w:rPr>
                <w:i/>
              </w:rPr>
              <w:t>Act</w:t>
            </w:r>
            <w:r w:rsidRPr="009105BA">
              <w:t xml:space="preserve">, </w:t>
            </w:r>
            <w:r w:rsidR="002F2EB7" w:rsidRPr="002F2EB7">
              <w:rPr>
                <w:i/>
              </w:rPr>
              <w:t>Code</w:t>
            </w:r>
            <w:r w:rsidR="005D28CB">
              <w:t>,</w:t>
            </w:r>
            <w:r w:rsidRPr="009105BA">
              <w:t xml:space="preserve"> and </w:t>
            </w:r>
            <w:r w:rsidR="002F2EB7" w:rsidRPr="002F2EB7">
              <w:rPr>
                <w:i/>
              </w:rPr>
              <w:t>Rules</w:t>
            </w:r>
            <w:r w:rsidRPr="009105BA">
              <w:t>.</w:t>
            </w:r>
          </w:p>
        </w:tc>
      </w:tr>
    </w:tbl>
    <w:p w14:paraId="4DAD08D8" w14:textId="084B55E1" w:rsidR="00EF4B6C" w:rsidRPr="00FE4A78" w:rsidRDefault="00E56D8C" w:rsidP="0029399C">
      <w:pPr>
        <w:pStyle w:val="Heading2"/>
      </w:pPr>
      <w:bookmarkStart w:id="24" w:name="_Toc118446319"/>
      <w:r w:rsidRPr="00E56D8C">
        <w:lastRenderedPageBreak/>
        <w:t>Objective 16</w:t>
      </w:r>
      <w:r w:rsidRPr="00962DF6">
        <w:t xml:space="preserve">: </w:t>
      </w:r>
      <w:r w:rsidR="00FE4A78" w:rsidRPr="00962DF6">
        <w:t>C</w:t>
      </w:r>
      <w:r w:rsidRPr="00962DF6">
        <w:t>onfidential</w:t>
      </w:r>
      <w:r w:rsidR="00962DF6" w:rsidRPr="00962DF6">
        <w:t xml:space="preserve"> C</w:t>
      </w:r>
      <w:r w:rsidR="00FE4A78" w:rsidRPr="00962DF6">
        <w:t>ommunications</w:t>
      </w:r>
      <w:bookmarkEnd w:id="24"/>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56D8C" w:rsidRPr="001560BD" w14:paraId="583CAFF5" w14:textId="77777777" w:rsidTr="0089399B">
        <w:tc>
          <w:tcPr>
            <w:tcW w:w="9350" w:type="dxa"/>
            <w:shd w:val="clear" w:color="auto" w:fill="EFF0F5"/>
          </w:tcPr>
          <w:p w14:paraId="5148283E" w14:textId="2967C0F8" w:rsidR="00E56D8C" w:rsidRPr="000639B9" w:rsidRDefault="00E56D8C" w:rsidP="00F15D01">
            <w:pPr>
              <w:pStyle w:val="Objectivetext"/>
            </w:pPr>
            <w:r w:rsidRPr="00E56D8C">
              <w:t xml:space="preserve">You maintain client confidentiality with respect to documents and communications except as disclosure may be permitted or mandatory under the </w:t>
            </w:r>
            <w:r w:rsidR="002F2EB7" w:rsidRPr="002F2EB7">
              <w:rPr>
                <w:i/>
              </w:rPr>
              <w:t>Code</w:t>
            </w:r>
            <w:r w:rsidRPr="00E56D8C">
              <w:t>.</w:t>
            </w:r>
          </w:p>
        </w:tc>
      </w:tr>
    </w:tbl>
    <w:p w14:paraId="4EBE4728" w14:textId="77777777" w:rsidR="003B210E" w:rsidRDefault="003B210E" w:rsidP="003B210E">
      <w:pPr>
        <w:pStyle w:val="Spacer3pt"/>
      </w:pPr>
    </w:p>
    <w:p w14:paraId="737E6CFB" w14:textId="77777777" w:rsidR="00E56D8C" w:rsidRDefault="00E56D8C" w:rsidP="009C7C4F">
      <w:r>
        <w:t xml:space="preserve">Confidentiality of client communications and documents is a cornerstone of legal practice. Lawyers must ensure client confidentiality is maintained and information related to your practice, protected and readily available at all times. In order to render effective professional services, there must be unreserved communications between lawyers and clients. </w:t>
      </w:r>
    </w:p>
    <w:p w14:paraId="5427DD6E" w14:textId="41C1B37E" w:rsidR="00E56D8C" w:rsidRDefault="00E56D8C" w:rsidP="009C7C4F">
      <w:r>
        <w:t xml:space="preserve">Clients need to know that matters discussed with their lawyers will be held in strict confidence except as permitted under the </w:t>
      </w:r>
      <w:r w:rsidR="002F2EB7" w:rsidRPr="002F2EB7">
        <w:rPr>
          <w:i/>
        </w:rPr>
        <w:t>Code</w:t>
      </w:r>
      <w:r>
        <w:t xml:space="preserve">. Potential breaches of confidentiality policies or procedures may also occur when communicating in public areas or the firm, such as in the reception area. </w:t>
      </w:r>
    </w:p>
    <w:p w14:paraId="77B0B622" w14:textId="072D99B1" w:rsidR="00E56D8C" w:rsidRDefault="00E56D8C" w:rsidP="009C7C4F">
      <w:r>
        <w:t>As such, lawyers should also ensure that visitors to a firm cannot inadvertently overhear confidential conversations, and staff working in reception areas protect confidentiality of client names and matters when talking with others in person or on the telephone.</w:t>
      </w:r>
    </w:p>
    <w:p w14:paraId="4AB7588B" w14:textId="6D9DBEED" w:rsidR="004F51D3" w:rsidRDefault="00797DF1" w:rsidP="00905A3A">
      <w:pPr>
        <w:pageBreakBefore/>
      </w:pPr>
      <w:r>
        <w:lastRenderedPageBreak/>
        <w:t>The following example practices can help you assess your performance with respect to this Objective and consider ways to proactively manage risk</w:t>
      </w:r>
      <w:r w:rsidR="00EB1443">
        <w:t>.</w:t>
      </w:r>
    </w:p>
    <w:p w14:paraId="40F0E7BC" w14:textId="2064797A" w:rsidR="00AC3E43" w:rsidRDefault="00AC3E43"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AC3E43" w:rsidRPr="00022C29" w14:paraId="738AC715" w14:textId="77777777" w:rsidTr="0089399B">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4946B4F9" w14:textId="00A1CD33" w:rsidR="00AC3E43" w:rsidRDefault="004631B9" w:rsidP="004631B9">
            <w:pPr>
              <w:pStyle w:val="TableHeaders"/>
            </w:pPr>
            <w:r>
              <w:t>Practices</w:t>
            </w:r>
          </w:p>
        </w:tc>
        <w:tc>
          <w:tcPr>
            <w:tcW w:w="991" w:type="dxa"/>
            <w:tcBorders>
              <w:top w:val="single" w:sz="4" w:space="0" w:color="353C57" w:themeColor="text2"/>
              <w:left w:val="single" w:sz="4" w:space="0" w:color="FFFFFF" w:themeColor="background1"/>
            </w:tcBorders>
            <w:shd w:val="clear" w:color="auto" w:fill="353C57" w:themeFill="text2"/>
          </w:tcPr>
          <w:p w14:paraId="38997E30" w14:textId="77777777" w:rsidR="00AC3E43" w:rsidRPr="00D24FF3" w:rsidRDefault="00AC3E43" w:rsidP="00D31B92">
            <w:pPr>
              <w:pStyle w:val="TableHeaders"/>
              <w:jc w:val="center"/>
            </w:pPr>
            <w:r>
              <w:t>Rating</w:t>
            </w:r>
          </w:p>
        </w:tc>
      </w:tr>
      <w:tr w:rsidR="00AC3E43" w:rsidRPr="00022C29" w14:paraId="1C62EE28" w14:textId="77777777" w:rsidTr="0089399B">
        <w:tc>
          <w:tcPr>
            <w:tcW w:w="8359" w:type="dxa"/>
            <w:tcBorders>
              <w:top w:val="nil"/>
              <w:bottom w:val="nil"/>
              <w:right w:val="single" w:sz="4" w:space="0" w:color="353C57" w:themeColor="text2"/>
            </w:tcBorders>
          </w:tcPr>
          <w:p w14:paraId="2E04740E" w14:textId="7CE1B2A5" w:rsidR="00AC3E43" w:rsidRDefault="00AC3E43" w:rsidP="001E4F21">
            <w:pPr>
              <w:pStyle w:val="ListParagraph"/>
              <w:numPr>
                <w:ilvl w:val="0"/>
                <w:numId w:val="60"/>
              </w:numPr>
            </w:pPr>
            <w:permStart w:id="41762039" w:edGrp="everyone" w:colFirst="1" w:colLast="1"/>
            <w:r w:rsidRPr="00372B39">
              <w:t>You have a confidentiality policy in place.</w:t>
            </w:r>
          </w:p>
        </w:tc>
        <w:tc>
          <w:tcPr>
            <w:tcW w:w="991" w:type="dxa"/>
            <w:tcBorders>
              <w:left w:val="single" w:sz="4" w:space="0" w:color="353C57" w:themeColor="text2"/>
            </w:tcBorders>
            <w:shd w:val="clear" w:color="auto" w:fill="auto"/>
          </w:tcPr>
          <w:p w14:paraId="7BE507A3" w14:textId="77777777" w:rsidR="00AC3E43" w:rsidRPr="00022C29" w:rsidRDefault="00AC3E43" w:rsidP="00AC3E43">
            <w:pPr>
              <w:jc w:val="center"/>
            </w:pPr>
          </w:p>
        </w:tc>
      </w:tr>
      <w:tr w:rsidR="00AC3E43" w:rsidRPr="00022C29" w14:paraId="131695B2" w14:textId="77777777" w:rsidTr="0089399B">
        <w:tc>
          <w:tcPr>
            <w:tcW w:w="8359" w:type="dxa"/>
            <w:tcBorders>
              <w:top w:val="nil"/>
              <w:bottom w:val="nil"/>
              <w:right w:val="single" w:sz="4" w:space="0" w:color="353C57" w:themeColor="text2"/>
            </w:tcBorders>
            <w:shd w:val="clear" w:color="auto" w:fill="EFF0F5"/>
          </w:tcPr>
          <w:p w14:paraId="1A57246A" w14:textId="267DACD4" w:rsidR="00AC3E43" w:rsidRDefault="00AC3E43" w:rsidP="001E4F21">
            <w:pPr>
              <w:pStyle w:val="ListParagraph"/>
              <w:numPr>
                <w:ilvl w:val="0"/>
                <w:numId w:val="60"/>
              </w:numPr>
            </w:pPr>
            <w:permStart w:id="96153025" w:edGrp="everyone" w:colFirst="1" w:colLast="1"/>
            <w:permEnd w:id="41762039"/>
            <w:r w:rsidRPr="00372B39">
              <w:t>You have trained staff</w:t>
            </w:r>
            <w:r w:rsidR="0070096C">
              <w:t xml:space="preserve"> (</w:t>
            </w:r>
            <w:r w:rsidRPr="00372B39">
              <w:t>if any</w:t>
            </w:r>
            <w:r w:rsidR="0070096C">
              <w:t>)</w:t>
            </w:r>
            <w:r w:rsidRPr="00372B39">
              <w:t xml:space="preserve"> about their duties relating to confidentiality and receive written or verbal confirmation of their awareness. </w:t>
            </w:r>
          </w:p>
        </w:tc>
        <w:tc>
          <w:tcPr>
            <w:tcW w:w="991" w:type="dxa"/>
            <w:tcBorders>
              <w:left w:val="single" w:sz="4" w:space="0" w:color="353C57" w:themeColor="text2"/>
            </w:tcBorders>
            <w:shd w:val="clear" w:color="auto" w:fill="EFF0F5"/>
          </w:tcPr>
          <w:p w14:paraId="1C1CAC9C" w14:textId="77777777" w:rsidR="00AC3E43" w:rsidRPr="00022C29" w:rsidRDefault="00AC3E43" w:rsidP="00AC3E43">
            <w:pPr>
              <w:jc w:val="center"/>
            </w:pPr>
          </w:p>
        </w:tc>
      </w:tr>
      <w:tr w:rsidR="00AC3E43" w:rsidRPr="00022C29" w14:paraId="619CEB58" w14:textId="77777777" w:rsidTr="0089399B">
        <w:tc>
          <w:tcPr>
            <w:tcW w:w="8359" w:type="dxa"/>
            <w:tcBorders>
              <w:top w:val="nil"/>
              <w:bottom w:val="nil"/>
              <w:right w:val="single" w:sz="4" w:space="0" w:color="353C57" w:themeColor="text2"/>
            </w:tcBorders>
          </w:tcPr>
          <w:p w14:paraId="647989E8" w14:textId="2EC5CDE4" w:rsidR="00AC3E43" w:rsidRPr="00F42EA1" w:rsidRDefault="00AC3E43" w:rsidP="001E4F21">
            <w:pPr>
              <w:pStyle w:val="ListParagraph"/>
              <w:numPr>
                <w:ilvl w:val="0"/>
                <w:numId w:val="60"/>
              </w:numPr>
            </w:pPr>
            <w:permStart w:id="292058173" w:edGrp="everyone" w:colFirst="1" w:colLast="1"/>
            <w:permEnd w:id="96153025"/>
            <w:r w:rsidRPr="00372B39">
              <w:t>If contractors are retained, you ensure they are aware of, and comply with</w:t>
            </w:r>
            <w:r w:rsidR="004435D3">
              <w:t>,</w:t>
            </w:r>
            <w:r w:rsidRPr="00372B39">
              <w:t xml:space="preserve"> confidentiality obligations.</w:t>
            </w:r>
          </w:p>
        </w:tc>
        <w:tc>
          <w:tcPr>
            <w:tcW w:w="991" w:type="dxa"/>
            <w:tcBorders>
              <w:left w:val="single" w:sz="4" w:space="0" w:color="353C57" w:themeColor="text2"/>
            </w:tcBorders>
            <w:shd w:val="clear" w:color="auto" w:fill="auto"/>
          </w:tcPr>
          <w:p w14:paraId="25AC649F" w14:textId="77777777" w:rsidR="00AC3E43" w:rsidRPr="00022C29" w:rsidRDefault="00AC3E43" w:rsidP="00AC3E43">
            <w:pPr>
              <w:jc w:val="center"/>
            </w:pPr>
          </w:p>
        </w:tc>
      </w:tr>
      <w:tr w:rsidR="00AC3E43" w:rsidRPr="00022C29" w14:paraId="1DE38764" w14:textId="77777777" w:rsidTr="0089399B">
        <w:tc>
          <w:tcPr>
            <w:tcW w:w="8359" w:type="dxa"/>
            <w:tcBorders>
              <w:top w:val="nil"/>
              <w:bottom w:val="nil"/>
              <w:right w:val="single" w:sz="4" w:space="0" w:color="353C57" w:themeColor="text2"/>
            </w:tcBorders>
            <w:shd w:val="clear" w:color="auto" w:fill="EFF0F5"/>
          </w:tcPr>
          <w:p w14:paraId="2CB76CF6" w14:textId="77777777" w:rsidR="00AC3E43" w:rsidRPr="00372B39" w:rsidRDefault="00AC3E43" w:rsidP="001E4F21">
            <w:pPr>
              <w:pStyle w:val="ListParagraph"/>
              <w:numPr>
                <w:ilvl w:val="0"/>
                <w:numId w:val="60"/>
              </w:numPr>
            </w:pPr>
            <w:permStart w:id="743337114" w:edGrp="everyone" w:colFirst="1" w:colLast="1"/>
            <w:permEnd w:id="292058173"/>
            <w:r w:rsidRPr="00372B39">
              <w:t>You protect confidential oral communications in the office and elsewhere, by ensuring:</w:t>
            </w:r>
          </w:p>
          <w:p w14:paraId="34744842" w14:textId="366427C6" w:rsidR="007658DD" w:rsidRDefault="00AC3E43" w:rsidP="004A7BF2">
            <w:pPr>
              <w:pStyle w:val="ListParagraph"/>
              <w:numPr>
                <w:ilvl w:val="0"/>
                <w:numId w:val="14"/>
              </w:numPr>
            </w:pPr>
            <w:r w:rsidRPr="00372B39">
              <w:t>visitors to the office do not overhear confidential names or conversations by lawyers or support staff (</w:t>
            </w:r>
            <w:r w:rsidR="00A61281" w:rsidRPr="00372B39">
              <w:t>e.g.,</w:t>
            </w:r>
            <w:r w:rsidRPr="00372B39">
              <w:t xml:space="preserve"> receptionist)</w:t>
            </w:r>
            <w:r w:rsidR="004435D3">
              <w:t>, and</w:t>
            </w:r>
          </w:p>
          <w:p w14:paraId="5BFD8907" w14:textId="6C04D4A8" w:rsidR="00AC3E43" w:rsidRPr="00F42EA1" w:rsidRDefault="00AC3E43" w:rsidP="004A7BF2">
            <w:pPr>
              <w:pStyle w:val="ListParagraph"/>
              <w:numPr>
                <w:ilvl w:val="0"/>
                <w:numId w:val="14"/>
              </w:numPr>
            </w:pPr>
            <w:r w:rsidRPr="00372B39">
              <w:t>confidential phone calls in public places are not overheard by others.</w:t>
            </w:r>
          </w:p>
        </w:tc>
        <w:tc>
          <w:tcPr>
            <w:tcW w:w="991" w:type="dxa"/>
            <w:tcBorders>
              <w:left w:val="single" w:sz="4" w:space="0" w:color="353C57" w:themeColor="text2"/>
            </w:tcBorders>
            <w:shd w:val="clear" w:color="auto" w:fill="EFF0F5"/>
          </w:tcPr>
          <w:p w14:paraId="287EA743" w14:textId="77777777" w:rsidR="00AC3E43" w:rsidRPr="00022C29" w:rsidRDefault="00AC3E43" w:rsidP="00AC3E43">
            <w:pPr>
              <w:jc w:val="center"/>
            </w:pPr>
          </w:p>
        </w:tc>
      </w:tr>
      <w:tr w:rsidR="00AC3E43" w:rsidRPr="00022C29" w14:paraId="0764626A" w14:textId="77777777" w:rsidTr="00EF14EC">
        <w:tc>
          <w:tcPr>
            <w:tcW w:w="8359" w:type="dxa"/>
            <w:tcBorders>
              <w:top w:val="nil"/>
              <w:bottom w:val="nil"/>
              <w:right w:val="single" w:sz="4" w:space="0" w:color="353C57" w:themeColor="text2"/>
            </w:tcBorders>
          </w:tcPr>
          <w:p w14:paraId="2EAC37E1" w14:textId="583FCE83" w:rsidR="00AC3E43" w:rsidRPr="00372B39" w:rsidRDefault="00AC3E43" w:rsidP="001E4F21">
            <w:pPr>
              <w:pStyle w:val="ListParagraph"/>
              <w:numPr>
                <w:ilvl w:val="0"/>
                <w:numId w:val="60"/>
              </w:numPr>
            </w:pPr>
            <w:permStart w:id="1631876322" w:edGrp="everyone" w:colFirst="1" w:colLast="1"/>
            <w:permEnd w:id="743337114"/>
            <w:r w:rsidRPr="00372B39">
              <w:t xml:space="preserve">Where disclosure of confidential information is either </w:t>
            </w:r>
            <w:r w:rsidRPr="009105BA">
              <w:t xml:space="preserve">permissible or mandated in accordance with professional obligations under the </w:t>
            </w:r>
            <w:r w:rsidR="002F2EB7" w:rsidRPr="002F2EB7">
              <w:rPr>
                <w:i/>
              </w:rPr>
              <w:t>Code</w:t>
            </w:r>
            <w:r w:rsidRPr="00372B39">
              <w:t>, you:</w:t>
            </w:r>
          </w:p>
          <w:p w14:paraId="6D5707FF" w14:textId="4E9DFEC2" w:rsidR="007658DD" w:rsidRDefault="004435D3" w:rsidP="004A7BF2">
            <w:pPr>
              <w:pStyle w:val="ListParagraph"/>
              <w:numPr>
                <w:ilvl w:val="0"/>
                <w:numId w:val="14"/>
              </w:numPr>
            </w:pPr>
            <w:r>
              <w:t>h</w:t>
            </w:r>
            <w:r w:rsidR="00AC3E43" w:rsidRPr="00372B39">
              <w:t>ave procedures in place for dealing with exceptions to the duties of confidentiality</w:t>
            </w:r>
            <w:r>
              <w:t>, and</w:t>
            </w:r>
          </w:p>
          <w:p w14:paraId="3CCDB6D5" w14:textId="1141D25F" w:rsidR="00AC3E43" w:rsidRPr="00F42EA1" w:rsidRDefault="004435D3" w:rsidP="004A7BF2">
            <w:pPr>
              <w:pStyle w:val="ListParagraph"/>
              <w:numPr>
                <w:ilvl w:val="0"/>
                <w:numId w:val="14"/>
              </w:numPr>
            </w:pPr>
            <w:r>
              <w:t>d</w:t>
            </w:r>
            <w:r w:rsidR="00AC3E43" w:rsidRPr="00372B39">
              <w:t>isclose only the information necessary and without divulging more confidential client/retainer information than is required</w:t>
            </w:r>
            <w:r w:rsidR="00AC3E43">
              <w:t>.</w:t>
            </w:r>
          </w:p>
        </w:tc>
        <w:tc>
          <w:tcPr>
            <w:tcW w:w="991" w:type="dxa"/>
            <w:tcBorders>
              <w:left w:val="single" w:sz="4" w:space="0" w:color="353C57" w:themeColor="text2"/>
            </w:tcBorders>
            <w:shd w:val="clear" w:color="auto" w:fill="auto"/>
          </w:tcPr>
          <w:p w14:paraId="3AEBE95D" w14:textId="77777777" w:rsidR="00AC3E43" w:rsidRPr="00022C29" w:rsidRDefault="00AC3E43" w:rsidP="00AC3E43">
            <w:pPr>
              <w:jc w:val="center"/>
            </w:pPr>
          </w:p>
        </w:tc>
      </w:tr>
      <w:tr w:rsidR="00AC3E43" w:rsidRPr="00022C29" w14:paraId="05D953AE" w14:textId="77777777" w:rsidTr="00C21C0B">
        <w:tc>
          <w:tcPr>
            <w:tcW w:w="8359" w:type="dxa"/>
            <w:tcBorders>
              <w:top w:val="nil"/>
              <w:bottom w:val="nil"/>
              <w:right w:val="single" w:sz="4" w:space="0" w:color="353C57" w:themeColor="text2"/>
            </w:tcBorders>
            <w:shd w:val="clear" w:color="auto" w:fill="EFF0F5"/>
          </w:tcPr>
          <w:p w14:paraId="312036E1" w14:textId="5042B1E2" w:rsidR="00AC3E43" w:rsidRPr="00F42EA1" w:rsidRDefault="00AC3E43" w:rsidP="001E4F21">
            <w:pPr>
              <w:pStyle w:val="ListParagraph"/>
              <w:numPr>
                <w:ilvl w:val="0"/>
                <w:numId w:val="60"/>
              </w:numPr>
            </w:pPr>
            <w:permStart w:id="1177365131" w:edGrp="everyone" w:colFirst="1" w:colLast="1"/>
            <w:permEnd w:id="1631876322"/>
            <w:r w:rsidRPr="00372B39">
              <w:t xml:space="preserve">You stay </w:t>
            </w:r>
            <w:r w:rsidRPr="00EF14EC">
              <w:t>familiar with and comply with the requirements of applicable federa</w:t>
            </w:r>
            <w:r w:rsidRPr="00372B39">
              <w:t xml:space="preserve">l and provincial privacy legislation. </w:t>
            </w:r>
          </w:p>
        </w:tc>
        <w:tc>
          <w:tcPr>
            <w:tcW w:w="991" w:type="dxa"/>
            <w:tcBorders>
              <w:left w:val="single" w:sz="4" w:space="0" w:color="353C57" w:themeColor="text2"/>
              <w:bottom w:val="nil"/>
            </w:tcBorders>
            <w:shd w:val="clear" w:color="auto" w:fill="EFF0F5"/>
          </w:tcPr>
          <w:p w14:paraId="3BE61C52" w14:textId="77777777" w:rsidR="00AC3E43" w:rsidRPr="00022C29" w:rsidRDefault="00AC3E43" w:rsidP="00AC3E43">
            <w:pPr>
              <w:jc w:val="center"/>
            </w:pPr>
          </w:p>
        </w:tc>
      </w:tr>
      <w:tr w:rsidR="00AC3E43" w:rsidRPr="00022C29" w14:paraId="196D7CC6" w14:textId="77777777" w:rsidTr="00C21C0B">
        <w:tc>
          <w:tcPr>
            <w:tcW w:w="8359" w:type="dxa"/>
            <w:tcBorders>
              <w:top w:val="nil"/>
              <w:bottom w:val="single" w:sz="4" w:space="0" w:color="auto"/>
              <w:right w:val="single" w:sz="4" w:space="0" w:color="353C57" w:themeColor="text2"/>
            </w:tcBorders>
          </w:tcPr>
          <w:p w14:paraId="7D6BDE2C" w14:textId="38EA93E8" w:rsidR="00AC3E43" w:rsidRPr="00F42EA1" w:rsidRDefault="00AC3E43" w:rsidP="001E4F21">
            <w:pPr>
              <w:pStyle w:val="ListParagraph"/>
              <w:numPr>
                <w:ilvl w:val="0"/>
                <w:numId w:val="60"/>
              </w:numPr>
            </w:pPr>
            <w:permStart w:id="1451129402" w:edGrp="everyone" w:colFirst="1" w:colLast="1"/>
            <w:permEnd w:id="1177365131"/>
            <w:r w:rsidRPr="00372B39">
              <w:t>You maintain a privacy policy addressing the latest legislative requirements and make it publicly available, such as publish it on your firm’s website.</w:t>
            </w:r>
          </w:p>
        </w:tc>
        <w:tc>
          <w:tcPr>
            <w:tcW w:w="991" w:type="dxa"/>
            <w:tcBorders>
              <w:top w:val="nil"/>
              <w:left w:val="single" w:sz="4" w:space="0" w:color="353C57" w:themeColor="text2"/>
              <w:bottom w:val="single" w:sz="4" w:space="0" w:color="auto"/>
            </w:tcBorders>
            <w:shd w:val="clear" w:color="auto" w:fill="auto"/>
          </w:tcPr>
          <w:p w14:paraId="2E374562" w14:textId="77777777" w:rsidR="00AC3E43" w:rsidRPr="00022C29" w:rsidRDefault="00AC3E43" w:rsidP="00AC3E43">
            <w:pPr>
              <w:jc w:val="center"/>
            </w:pPr>
          </w:p>
        </w:tc>
      </w:tr>
    </w:tbl>
    <w:permEnd w:id="1451129402"/>
    <w:p w14:paraId="0016CA0E" w14:textId="568B0EB1" w:rsidR="00471796" w:rsidRDefault="00471796" w:rsidP="00287360">
      <w:pPr>
        <w:pStyle w:val="RatingObjective"/>
      </w:pPr>
      <w:r w:rsidRPr="008557AB">
        <w:t xml:space="preserve">Rating Objective </w:t>
      </w:r>
      <w:r w:rsidRPr="00471796">
        <w:t xml:space="preserve">16: You maintain client confidentiality with respect to documents and communications except as disclosure may be permitted or mandatory under the </w:t>
      </w:r>
      <w:r w:rsidR="002F2EB7" w:rsidRPr="002F2EB7">
        <w:rPr>
          <w:i/>
        </w:rPr>
        <w:t>Code</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1E087CC3" w14:textId="77777777" w:rsidTr="00F23884">
        <w:tc>
          <w:tcPr>
            <w:tcW w:w="9350" w:type="dxa"/>
          </w:tcPr>
          <w:p w14:paraId="5E272021" w14:textId="77777777" w:rsidR="00961496" w:rsidRDefault="00961496" w:rsidP="00F23884">
            <w:pPr>
              <w:pStyle w:val="Ratinginstructions"/>
            </w:pPr>
            <w:r>
              <w:t>(Average of ratings assigned to Practices above)</w:t>
            </w:r>
          </w:p>
        </w:tc>
      </w:tr>
    </w:tbl>
    <w:p w14:paraId="46A71876"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0BBE1A6C" w14:textId="77777777" w:rsidTr="00F23884">
        <w:tc>
          <w:tcPr>
            <w:tcW w:w="1870" w:type="dxa"/>
          </w:tcPr>
          <w:p w14:paraId="1362359F" w14:textId="77777777" w:rsidR="00961496" w:rsidRDefault="00961496" w:rsidP="00F23884">
            <w:pPr>
              <w:pStyle w:val="RatingScale"/>
              <w:spacing w:before="120" w:after="120"/>
            </w:pPr>
            <w:r>
              <w:t>1</w:t>
            </w:r>
          </w:p>
        </w:tc>
        <w:tc>
          <w:tcPr>
            <w:tcW w:w="1870" w:type="dxa"/>
          </w:tcPr>
          <w:p w14:paraId="39AFC491" w14:textId="77777777" w:rsidR="00961496" w:rsidRDefault="00961496" w:rsidP="00F23884">
            <w:pPr>
              <w:pStyle w:val="RatingScale"/>
              <w:spacing w:before="120" w:after="120"/>
            </w:pPr>
            <w:r>
              <w:t>2</w:t>
            </w:r>
          </w:p>
        </w:tc>
        <w:tc>
          <w:tcPr>
            <w:tcW w:w="1870" w:type="dxa"/>
          </w:tcPr>
          <w:p w14:paraId="2714C42C" w14:textId="77777777" w:rsidR="00961496" w:rsidRDefault="00961496" w:rsidP="00F23884">
            <w:pPr>
              <w:pStyle w:val="RatingScale"/>
              <w:spacing w:before="120" w:after="120"/>
            </w:pPr>
            <w:r>
              <w:t>3</w:t>
            </w:r>
          </w:p>
        </w:tc>
        <w:tc>
          <w:tcPr>
            <w:tcW w:w="1870" w:type="dxa"/>
          </w:tcPr>
          <w:p w14:paraId="62B68920" w14:textId="77777777" w:rsidR="00961496" w:rsidRDefault="00961496" w:rsidP="00F23884">
            <w:pPr>
              <w:pStyle w:val="RatingScale"/>
              <w:spacing w:before="120" w:after="120"/>
            </w:pPr>
            <w:r>
              <w:t>4</w:t>
            </w:r>
          </w:p>
        </w:tc>
        <w:tc>
          <w:tcPr>
            <w:tcW w:w="1870" w:type="dxa"/>
          </w:tcPr>
          <w:p w14:paraId="0FB772DC" w14:textId="77777777" w:rsidR="00961496" w:rsidRDefault="00961496" w:rsidP="00F23884">
            <w:pPr>
              <w:pStyle w:val="RatingScale"/>
              <w:spacing w:before="120" w:after="120"/>
            </w:pPr>
            <w:r>
              <w:t>5</w:t>
            </w:r>
          </w:p>
        </w:tc>
      </w:tr>
    </w:tbl>
    <w:p w14:paraId="17085311"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5CF82EB1" w14:textId="77777777" w:rsidTr="00F23884">
        <w:tc>
          <w:tcPr>
            <w:tcW w:w="4675" w:type="dxa"/>
          </w:tcPr>
          <w:p w14:paraId="35675EA3" w14:textId="77777777" w:rsidR="00961496" w:rsidRDefault="00961496" w:rsidP="00F23884">
            <w:pPr>
              <w:pStyle w:val="Ratings"/>
              <w:jc w:val="left"/>
            </w:pPr>
            <w:r>
              <w:t>Resources/support needed</w:t>
            </w:r>
          </w:p>
        </w:tc>
        <w:tc>
          <w:tcPr>
            <w:tcW w:w="4675" w:type="dxa"/>
          </w:tcPr>
          <w:p w14:paraId="59A6542D" w14:textId="77777777" w:rsidR="00961496" w:rsidRDefault="00961496" w:rsidP="00F23884">
            <w:pPr>
              <w:pStyle w:val="Ratings"/>
              <w:jc w:val="right"/>
            </w:pPr>
            <w:r>
              <w:t>No support needed</w:t>
            </w:r>
          </w:p>
        </w:tc>
      </w:tr>
    </w:tbl>
    <w:p w14:paraId="2AC050AE" w14:textId="77777777" w:rsidR="00471796" w:rsidRPr="00761718" w:rsidRDefault="00471796"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F63A46" w14:paraId="1083B19D" w14:textId="77777777" w:rsidTr="00A311A4">
        <w:trPr>
          <w:tblHeader/>
        </w:trPr>
        <w:tc>
          <w:tcPr>
            <w:tcW w:w="9360" w:type="dxa"/>
            <w:shd w:val="clear" w:color="auto" w:fill="353C57"/>
            <w:tcMar>
              <w:top w:w="0" w:type="dxa"/>
              <w:left w:w="108" w:type="dxa"/>
              <w:bottom w:w="0" w:type="dxa"/>
              <w:right w:w="108" w:type="dxa"/>
            </w:tcMar>
          </w:tcPr>
          <w:p w14:paraId="72430780" w14:textId="77777777" w:rsidR="00F63A46" w:rsidRPr="0041494A" w:rsidRDefault="00F63A46" w:rsidP="00C21C0B">
            <w:pPr>
              <w:pStyle w:val="TableHeaders"/>
              <w:pageBreakBefore/>
              <w:rPr>
                <w:rFonts w:eastAsia="Times New Roman"/>
                <w:szCs w:val="24"/>
              </w:rPr>
            </w:pPr>
            <w:r>
              <w:lastRenderedPageBreak/>
              <w:t>Resources</w:t>
            </w:r>
          </w:p>
        </w:tc>
      </w:tr>
      <w:tr w:rsidR="00F63A46" w14:paraId="42118405" w14:textId="77777777" w:rsidTr="00A311A4">
        <w:tc>
          <w:tcPr>
            <w:tcW w:w="9360" w:type="dxa"/>
            <w:tcMar>
              <w:top w:w="0" w:type="dxa"/>
              <w:left w:w="108" w:type="dxa"/>
              <w:bottom w:w="0" w:type="dxa"/>
              <w:right w:w="108" w:type="dxa"/>
            </w:tcMar>
          </w:tcPr>
          <w:p w14:paraId="27418E1B" w14:textId="531AF47E" w:rsidR="00F63A46" w:rsidRPr="00330A96" w:rsidRDefault="0025195A" w:rsidP="00E578FA">
            <w:pPr>
              <w:pStyle w:val="ResourcesHeadingsText"/>
            </w:pPr>
            <w:r>
              <w:t>Regulatory</w:t>
            </w:r>
          </w:p>
          <w:p w14:paraId="6099D847" w14:textId="1F35BA9B" w:rsidR="0025195A" w:rsidRPr="0025195A" w:rsidRDefault="009B4BC0" w:rsidP="00E26129">
            <w:pPr>
              <w:spacing w:after="120"/>
              <w:jc w:val="both"/>
              <w:rPr>
                <w:rStyle w:val="Hyperlink"/>
              </w:rPr>
            </w:pPr>
            <w:hyperlink r:id="rId91" w:anchor="page=34" w:history="1">
              <w:r w:rsidR="002F2EB7" w:rsidRPr="002F2EB7">
                <w:rPr>
                  <w:rStyle w:val="Hyperlink"/>
                  <w:i/>
                </w:rPr>
                <w:t>Code</w:t>
              </w:r>
              <w:r w:rsidR="00277E9A">
                <w:rPr>
                  <w:rStyle w:val="Hyperlink"/>
                </w:rPr>
                <w:t>:</w:t>
              </w:r>
              <w:r w:rsidR="00502B54">
                <w:rPr>
                  <w:rStyle w:val="Hyperlink"/>
                </w:rPr>
                <w:t xml:space="preserve"> Rule</w:t>
              </w:r>
              <w:r w:rsidR="00080D05">
                <w:rPr>
                  <w:rStyle w:val="Hyperlink"/>
                </w:rPr>
                <w:t xml:space="preserve"> 3.3</w:t>
              </w:r>
              <w:r w:rsidR="0025195A" w:rsidRPr="0025195A">
                <w:rPr>
                  <w:rStyle w:val="Hyperlink"/>
                </w:rPr>
                <w:t xml:space="preserve"> Confidential</w:t>
              </w:r>
              <w:r w:rsidR="00080D05">
                <w:rPr>
                  <w:rStyle w:val="Hyperlink"/>
                </w:rPr>
                <w:t>it</w:t>
              </w:r>
              <w:r w:rsidR="00F10FA8">
                <w:rPr>
                  <w:rStyle w:val="Hyperlink"/>
                </w:rPr>
                <w:t>y (and Commentary)</w:t>
              </w:r>
            </w:hyperlink>
          </w:p>
          <w:p w14:paraId="2E2F6E83" w14:textId="6EA2A6DF" w:rsidR="00F63A46" w:rsidRDefault="00CA5EC7" w:rsidP="00E578FA">
            <w:pPr>
              <w:pStyle w:val="ResourcesHeadingsText"/>
            </w:pPr>
            <w:r>
              <w:t>Primary</w:t>
            </w:r>
          </w:p>
          <w:p w14:paraId="70B427DA" w14:textId="10973F12" w:rsidR="00B266D1" w:rsidRDefault="009B4BC0" w:rsidP="00B266D1">
            <w:pPr>
              <w:spacing w:after="120"/>
              <w:jc w:val="both"/>
              <w:rPr>
                <w:rStyle w:val="Hyperlink"/>
              </w:rPr>
            </w:pPr>
            <w:hyperlink r:id="rId92" w:history="1">
              <w:r w:rsidR="00B266D1" w:rsidRPr="000B73A7">
                <w:rPr>
                  <w:rStyle w:val="Hyperlink"/>
                </w:rPr>
                <w:t>LSM:</w:t>
              </w:r>
              <w:r w:rsidR="00B266D1">
                <w:rPr>
                  <w:rStyle w:val="Hyperlink"/>
                </w:rPr>
                <w:t xml:space="preserve"> </w:t>
              </w:r>
              <w:r w:rsidR="00B266D1" w:rsidRPr="000B73A7">
                <w:rPr>
                  <w:rStyle w:val="Hyperlink"/>
                </w:rPr>
                <w:t>Confidentiality &amp; Privilege: An Estate Litigation Perspectiv</w:t>
              </w:r>
              <w:r w:rsidR="00B266D1">
                <w:rPr>
                  <w:rStyle w:val="Hyperlink"/>
                </w:rPr>
                <w:t>e (webinar)</w:t>
              </w:r>
            </w:hyperlink>
            <w:r w:rsidR="00B266D1">
              <w:rPr>
                <w:rStyle w:val="Hyperlink"/>
              </w:rPr>
              <w:t xml:space="preserve"> </w:t>
            </w:r>
          </w:p>
          <w:p w14:paraId="01C08E2D" w14:textId="6014D9D0" w:rsidR="000B73A7" w:rsidRDefault="009B4BC0" w:rsidP="00D204E8">
            <w:pPr>
              <w:spacing w:after="120"/>
              <w:jc w:val="both"/>
              <w:rPr>
                <w:rStyle w:val="Hyperlink"/>
              </w:rPr>
            </w:pPr>
            <w:hyperlink r:id="rId93" w:history="1">
              <w:r w:rsidR="000B73A7" w:rsidRPr="000B73A7">
                <w:rPr>
                  <w:rStyle w:val="Hyperlink"/>
                </w:rPr>
                <w:t>LSM: Privacy Please: New Mandatory Breach Reporting Requirements under PIPED</w:t>
              </w:r>
              <w:r w:rsidR="00B82896">
                <w:rPr>
                  <w:rStyle w:val="Hyperlink"/>
                </w:rPr>
                <w:t>A (webinar)</w:t>
              </w:r>
            </w:hyperlink>
          </w:p>
          <w:p w14:paraId="164F27C0" w14:textId="7CCF8324" w:rsidR="00080D05" w:rsidRDefault="009B4BC0" w:rsidP="00080D05">
            <w:pPr>
              <w:spacing w:after="120"/>
              <w:jc w:val="both"/>
              <w:rPr>
                <w:rStyle w:val="Hyperlink"/>
              </w:rPr>
            </w:pPr>
            <w:hyperlink r:id="rId94" w:history="1">
              <w:r w:rsidR="005313CA">
                <w:rPr>
                  <w:rStyle w:val="Hyperlink"/>
                </w:rPr>
                <w:t>FL</w:t>
              </w:r>
              <w:r w:rsidR="00080D05" w:rsidRPr="00080D05">
                <w:rPr>
                  <w:rStyle w:val="Hyperlink"/>
                </w:rPr>
                <w:t>S</w:t>
              </w:r>
              <w:r w:rsidR="005313CA">
                <w:rPr>
                  <w:rStyle w:val="Hyperlink"/>
                </w:rPr>
                <w:t>C</w:t>
              </w:r>
              <w:r w:rsidR="00080D05" w:rsidRPr="00080D05">
                <w:rPr>
                  <w:rStyle w:val="Hyperlink"/>
                </w:rPr>
                <w:t>: Crossing the Border with Electronic Devices: What Canadian Legal Professionals Should Know</w:t>
              </w:r>
            </w:hyperlink>
          </w:p>
          <w:p w14:paraId="548FD693" w14:textId="77777777" w:rsidR="00CA5EC7" w:rsidRDefault="00CA5EC7" w:rsidP="00CA5EC7">
            <w:pPr>
              <w:pStyle w:val="ResourcesHeadingsText"/>
            </w:pPr>
            <w:r>
              <w:t>Additional</w:t>
            </w:r>
          </w:p>
          <w:p w14:paraId="45F3CF53" w14:textId="65CE7361" w:rsidR="001B78D6" w:rsidRPr="00F63A46" w:rsidRDefault="009B4BC0" w:rsidP="00E26129">
            <w:pPr>
              <w:spacing w:after="120"/>
              <w:jc w:val="both"/>
              <w:rPr>
                <w:rStyle w:val="Hyperlink"/>
              </w:rPr>
            </w:pPr>
            <w:hyperlink r:id="rId95">
              <w:r w:rsidR="00125B11">
                <w:rPr>
                  <w:rStyle w:val="Hyperlink"/>
                </w:rPr>
                <w:t>LSA</w:t>
              </w:r>
              <w:r w:rsidR="00EE33C7">
                <w:rPr>
                  <w:rStyle w:val="Hyperlink"/>
                </w:rPr>
                <w:t>:</w:t>
              </w:r>
              <w:r w:rsidR="001B78D6" w:rsidRPr="00F63A46">
                <w:rPr>
                  <w:rStyle w:val="Hyperlink"/>
                </w:rPr>
                <w:t xml:space="preserve"> Solicitor-Client Privilege and Demands for Disclosure</w:t>
              </w:r>
            </w:hyperlink>
          </w:p>
          <w:p w14:paraId="10EE2AC6" w14:textId="6B548616" w:rsidR="00080D05" w:rsidRDefault="009B4BC0" w:rsidP="00080D05">
            <w:pPr>
              <w:spacing w:after="120"/>
              <w:jc w:val="both"/>
              <w:rPr>
                <w:rStyle w:val="Hyperlink"/>
              </w:rPr>
            </w:pPr>
            <w:hyperlink r:id="rId96">
              <w:r w:rsidR="00125B11">
                <w:rPr>
                  <w:rStyle w:val="Hyperlink"/>
                </w:rPr>
                <w:t>LS</w:t>
              </w:r>
              <w:r w:rsidR="00080D05">
                <w:rPr>
                  <w:rStyle w:val="Hyperlink"/>
                </w:rPr>
                <w:t>BC</w:t>
              </w:r>
              <w:r w:rsidR="00D11767">
                <w:rPr>
                  <w:rStyle w:val="Hyperlink"/>
                </w:rPr>
                <w:t xml:space="preserve">: </w:t>
              </w:r>
              <w:r w:rsidR="00F63A46" w:rsidRPr="00F63A46">
                <w:rPr>
                  <w:rStyle w:val="Hyperlink"/>
                </w:rPr>
                <w:t xml:space="preserve">Cloud Computing </w:t>
              </w:r>
              <w:r w:rsidR="00080D05">
                <w:rPr>
                  <w:rStyle w:val="Hyperlink"/>
                </w:rPr>
                <w:t>Checklist</w:t>
              </w:r>
            </w:hyperlink>
          </w:p>
          <w:p w14:paraId="55052962" w14:textId="1005754A" w:rsidR="001B78D6" w:rsidRPr="00330A96" w:rsidRDefault="009B4BC0" w:rsidP="00080D05">
            <w:pPr>
              <w:spacing w:after="120"/>
              <w:jc w:val="both"/>
              <w:rPr>
                <w:rStyle w:val="Hyperlink"/>
              </w:rPr>
            </w:pPr>
            <w:hyperlink r:id="rId97">
              <w:r w:rsidR="00080D05">
                <w:rPr>
                  <w:rStyle w:val="Hyperlink"/>
                </w:rPr>
                <w:t>CBA:</w:t>
              </w:r>
              <w:r w:rsidR="00080D05" w:rsidRPr="00F63A46">
                <w:rPr>
                  <w:rStyle w:val="Hyperlink"/>
                </w:rPr>
                <w:t xml:space="preserve"> FAQ</w:t>
              </w:r>
              <w:r w:rsidR="00080D05">
                <w:rPr>
                  <w:rStyle w:val="Hyperlink"/>
                </w:rPr>
                <w:t xml:space="preserve"> – P</w:t>
              </w:r>
              <w:r w:rsidR="00080D05" w:rsidRPr="00F63A46">
                <w:rPr>
                  <w:rStyle w:val="Hyperlink"/>
                </w:rPr>
                <w:t>rivi</w:t>
              </w:r>
              <w:r w:rsidR="00080D05">
                <w:rPr>
                  <w:rStyle w:val="Hyperlink"/>
                </w:rPr>
                <w:t>lege and C</w:t>
              </w:r>
              <w:r w:rsidR="00080D05" w:rsidRPr="00F63A46">
                <w:rPr>
                  <w:rStyle w:val="Hyperlink"/>
                </w:rPr>
                <w:t>onfidentialit</w:t>
              </w:r>
              <w:r w:rsidR="00080D05">
                <w:rPr>
                  <w:rStyle w:val="Hyperlink"/>
                </w:rPr>
                <w:t>y for Lawyers in Private Practice</w:t>
              </w:r>
            </w:hyperlink>
            <w:hyperlink r:id="rId98"/>
          </w:p>
        </w:tc>
      </w:tr>
    </w:tbl>
    <w:p w14:paraId="022FD1BD" w14:textId="77777777" w:rsidR="00EF4B6C" w:rsidRDefault="00EF4B6C" w:rsidP="00A159E2">
      <w:pPr>
        <w:rPr>
          <w:sz w:val="4"/>
        </w:rPr>
      </w:pPr>
    </w:p>
    <w:p w14:paraId="06F2A184" w14:textId="77777777" w:rsidR="001A1DFD" w:rsidRPr="007658DD" w:rsidRDefault="001A1DFD" w:rsidP="00A159E2">
      <w:pPr>
        <w:rPr>
          <w:sz w:val="4"/>
        </w:rPr>
      </w:pPr>
    </w:p>
    <w:p w14:paraId="5191FCE5" w14:textId="79E8F77F" w:rsidR="00EF4B6C" w:rsidRDefault="00E56D8C" w:rsidP="0029399C">
      <w:pPr>
        <w:pStyle w:val="Heading2"/>
      </w:pPr>
      <w:bookmarkStart w:id="25" w:name="_Toc118446320"/>
      <w:r w:rsidRPr="00E56D8C">
        <w:lastRenderedPageBreak/>
        <w:t>Objective 17</w:t>
      </w:r>
      <w:r w:rsidRPr="00962DF6">
        <w:t xml:space="preserve">: </w:t>
      </w:r>
      <w:r w:rsidR="00962DF6" w:rsidRPr="00962DF6">
        <w:t>Protection of Physical I</w:t>
      </w:r>
      <w:r w:rsidRPr="00962DF6">
        <w:t>nformation</w:t>
      </w:r>
      <w:bookmarkEnd w:id="25"/>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56D8C" w:rsidRPr="001560BD" w14:paraId="5BBC685A" w14:textId="77777777" w:rsidTr="0028530F">
        <w:tc>
          <w:tcPr>
            <w:tcW w:w="9350" w:type="dxa"/>
            <w:shd w:val="clear" w:color="auto" w:fill="EFF0F5"/>
          </w:tcPr>
          <w:p w14:paraId="39F088C9" w14:textId="042BBCC6" w:rsidR="00E56D8C" w:rsidRPr="002B031C" w:rsidRDefault="00E56D8C" w:rsidP="001A1DFD">
            <w:pPr>
              <w:pStyle w:val="Objectivetext"/>
            </w:pPr>
            <w:r w:rsidRPr="002B031C">
              <w:t>You maintain systems to suppo</w:t>
            </w:r>
            <w:r w:rsidR="001E0A98">
              <w:t xml:space="preserve">rt </w:t>
            </w:r>
            <w:r w:rsidR="001A1DFD">
              <w:t>secure</w:t>
            </w:r>
            <w:r w:rsidR="001E0A98">
              <w:t xml:space="preserve"> collection, use, storage, </w:t>
            </w:r>
            <w:r w:rsidRPr="002B031C">
              <w:t>and disposal of the practice’s physical confidential information.</w:t>
            </w:r>
          </w:p>
        </w:tc>
      </w:tr>
    </w:tbl>
    <w:p w14:paraId="570796E1" w14:textId="77777777" w:rsidR="00761718" w:rsidRDefault="00761718" w:rsidP="00761718">
      <w:pPr>
        <w:pStyle w:val="Spacer3pt"/>
      </w:pPr>
    </w:p>
    <w:p w14:paraId="106C0736" w14:textId="786B5302" w:rsidR="00E56D8C" w:rsidRPr="005313CA" w:rsidRDefault="00E56D8C" w:rsidP="009C7C4F">
      <w:r w:rsidRPr="005313CA">
        <w:t xml:space="preserve">The </w:t>
      </w:r>
      <w:r w:rsidR="002F2EB7" w:rsidRPr="005313CA">
        <w:rPr>
          <w:i/>
        </w:rPr>
        <w:t>Rules</w:t>
      </w:r>
      <w:r w:rsidRPr="005313CA">
        <w:t xml:space="preserve"> include mandatory provisions regarding storage, retention, production and security of records. There are requirements related to fiduciary property, general funds, trust funds, valuables, cash transactions, complaint investigations, forensic audits, client identification and verification, leaving a firm, storage providers and the security of records. </w:t>
      </w:r>
    </w:p>
    <w:p w14:paraId="04F7DCC2" w14:textId="24400665" w:rsidR="005D231E" w:rsidRPr="005313CA" w:rsidRDefault="00E56D8C" w:rsidP="009C7C4F">
      <w:r w:rsidRPr="005313CA">
        <w:t>Lawyers should familiarize themselves with the rules and pay close attention to rule changes. The length of time that a lawyer should keep a record depends on the type of record. Is it a trust accounting record, a client verification record, a legal opinion written to the client or something else?</w:t>
      </w:r>
    </w:p>
    <w:p w14:paraId="002AD384" w14:textId="76E0DB1C" w:rsidR="0084197D" w:rsidRDefault="00797DF1" w:rsidP="009C7C4F">
      <w:r w:rsidRPr="005313CA">
        <w:t>The following example practices can help you assess your performance with respect to this</w:t>
      </w:r>
      <w:r>
        <w:t xml:space="preserve"> Objective and consider ways to proactively manage risk</w:t>
      </w:r>
      <w:r w:rsidR="0084197D" w:rsidRPr="0084197D">
        <w:t>.</w:t>
      </w:r>
    </w:p>
    <w:p w14:paraId="1F894A64" w14:textId="49950F11" w:rsidR="007658DD" w:rsidRDefault="007658DD"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7658DD" w:rsidRPr="00022C29" w14:paraId="580148E2" w14:textId="77777777" w:rsidTr="0028530F">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3E0CB580" w14:textId="4F247D10" w:rsidR="007658DD"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089BB1D1" w14:textId="77777777" w:rsidR="007658DD" w:rsidRPr="00D24FF3" w:rsidRDefault="007658DD" w:rsidP="00D31B92">
            <w:pPr>
              <w:pStyle w:val="TableHeaders"/>
              <w:jc w:val="center"/>
            </w:pPr>
            <w:r>
              <w:t>Rating</w:t>
            </w:r>
          </w:p>
        </w:tc>
      </w:tr>
      <w:tr w:rsidR="007658DD" w:rsidRPr="00022C29" w14:paraId="329D85DD" w14:textId="77777777" w:rsidTr="0028530F">
        <w:tc>
          <w:tcPr>
            <w:tcW w:w="8359" w:type="dxa"/>
            <w:tcBorders>
              <w:top w:val="nil"/>
              <w:bottom w:val="nil"/>
              <w:right w:val="single" w:sz="4" w:space="0" w:color="353C57" w:themeColor="text2"/>
            </w:tcBorders>
          </w:tcPr>
          <w:p w14:paraId="4455FB84" w14:textId="42B1D1D7" w:rsidR="007658DD" w:rsidRDefault="007658DD" w:rsidP="001E4F21">
            <w:pPr>
              <w:pStyle w:val="ListParagraph"/>
              <w:numPr>
                <w:ilvl w:val="0"/>
                <w:numId w:val="61"/>
              </w:numPr>
            </w:pPr>
            <w:permStart w:id="2144762647" w:edGrp="everyone" w:colFirst="1" w:colLast="1"/>
            <w:r>
              <w:t>You secure physical files in lockable file cabinets or rooms when not being worked on.</w:t>
            </w:r>
          </w:p>
        </w:tc>
        <w:tc>
          <w:tcPr>
            <w:tcW w:w="991" w:type="dxa"/>
            <w:tcBorders>
              <w:top w:val="nil"/>
              <w:left w:val="single" w:sz="4" w:space="0" w:color="353C57" w:themeColor="text2"/>
              <w:bottom w:val="nil"/>
            </w:tcBorders>
            <w:shd w:val="clear" w:color="auto" w:fill="auto"/>
          </w:tcPr>
          <w:p w14:paraId="319EC2A2" w14:textId="77777777" w:rsidR="007658DD" w:rsidRPr="00022C29" w:rsidRDefault="007658DD" w:rsidP="007658DD">
            <w:pPr>
              <w:jc w:val="center"/>
            </w:pPr>
          </w:p>
        </w:tc>
      </w:tr>
      <w:tr w:rsidR="007658DD" w:rsidRPr="00022C29" w14:paraId="2B1F70B1" w14:textId="77777777" w:rsidTr="0028530F">
        <w:tc>
          <w:tcPr>
            <w:tcW w:w="8359" w:type="dxa"/>
            <w:tcBorders>
              <w:top w:val="nil"/>
              <w:bottom w:val="nil"/>
              <w:right w:val="single" w:sz="4" w:space="0" w:color="353C57" w:themeColor="text2"/>
            </w:tcBorders>
            <w:shd w:val="clear" w:color="auto" w:fill="EFF0F5"/>
          </w:tcPr>
          <w:p w14:paraId="60252DEC" w14:textId="3D0F11F6" w:rsidR="007658DD" w:rsidRDefault="007658DD" w:rsidP="001E4F21">
            <w:pPr>
              <w:pStyle w:val="ListParagraph"/>
              <w:numPr>
                <w:ilvl w:val="0"/>
                <w:numId w:val="61"/>
              </w:numPr>
            </w:pPr>
            <w:permStart w:id="789842301" w:edGrp="everyone" w:colFirst="1" w:colLast="1"/>
            <w:permEnd w:id="2144762647"/>
            <w:r>
              <w:t>You implement procedures to track the physical location and removal of files or certain documents from files.</w:t>
            </w:r>
          </w:p>
        </w:tc>
        <w:tc>
          <w:tcPr>
            <w:tcW w:w="991" w:type="dxa"/>
            <w:tcBorders>
              <w:top w:val="nil"/>
              <w:left w:val="single" w:sz="4" w:space="0" w:color="353C57" w:themeColor="text2"/>
              <w:bottom w:val="nil"/>
            </w:tcBorders>
            <w:shd w:val="clear" w:color="auto" w:fill="EFF0F5"/>
          </w:tcPr>
          <w:p w14:paraId="0D5FB13F" w14:textId="77777777" w:rsidR="007658DD" w:rsidRPr="00022C29" w:rsidRDefault="007658DD" w:rsidP="007658DD">
            <w:pPr>
              <w:jc w:val="center"/>
            </w:pPr>
          </w:p>
        </w:tc>
      </w:tr>
      <w:tr w:rsidR="007658DD" w:rsidRPr="00022C29" w14:paraId="6C534897" w14:textId="77777777" w:rsidTr="0028530F">
        <w:tc>
          <w:tcPr>
            <w:tcW w:w="8359" w:type="dxa"/>
            <w:tcBorders>
              <w:top w:val="nil"/>
              <w:bottom w:val="nil"/>
              <w:right w:val="single" w:sz="4" w:space="0" w:color="353C57" w:themeColor="text2"/>
            </w:tcBorders>
          </w:tcPr>
          <w:p w14:paraId="7032EF9E" w14:textId="1A3A1340" w:rsidR="007658DD" w:rsidRPr="00F42EA1" w:rsidRDefault="007658DD" w:rsidP="001E4F21">
            <w:pPr>
              <w:pStyle w:val="ListParagraph"/>
              <w:numPr>
                <w:ilvl w:val="0"/>
                <w:numId w:val="61"/>
              </w:numPr>
            </w:pPr>
            <w:permStart w:id="1106599526" w:edGrp="everyone" w:colFirst="1" w:colLast="1"/>
            <w:permEnd w:id="789842301"/>
            <w:r>
              <w:t>You only outsource services to providers ensuring adequate confidentiality and security measures.</w:t>
            </w:r>
          </w:p>
        </w:tc>
        <w:tc>
          <w:tcPr>
            <w:tcW w:w="991" w:type="dxa"/>
            <w:tcBorders>
              <w:top w:val="nil"/>
              <w:left w:val="single" w:sz="4" w:space="0" w:color="353C57" w:themeColor="text2"/>
              <w:bottom w:val="nil"/>
            </w:tcBorders>
            <w:shd w:val="clear" w:color="auto" w:fill="auto"/>
          </w:tcPr>
          <w:p w14:paraId="6D1F7EE0" w14:textId="77777777" w:rsidR="007658DD" w:rsidRPr="00022C29" w:rsidRDefault="007658DD" w:rsidP="007658DD">
            <w:pPr>
              <w:jc w:val="center"/>
            </w:pPr>
          </w:p>
        </w:tc>
      </w:tr>
      <w:tr w:rsidR="007658DD" w:rsidRPr="00022C29" w14:paraId="6F7B5B0B" w14:textId="77777777" w:rsidTr="0028530F">
        <w:tc>
          <w:tcPr>
            <w:tcW w:w="8359" w:type="dxa"/>
            <w:tcBorders>
              <w:top w:val="nil"/>
              <w:bottom w:val="nil"/>
              <w:right w:val="single" w:sz="4" w:space="0" w:color="353C57" w:themeColor="text2"/>
            </w:tcBorders>
            <w:shd w:val="clear" w:color="auto" w:fill="EFF0F5"/>
          </w:tcPr>
          <w:p w14:paraId="68D17C3A" w14:textId="77777777" w:rsidR="007658DD" w:rsidRDefault="007658DD" w:rsidP="001E4F21">
            <w:pPr>
              <w:pStyle w:val="ListParagraph"/>
              <w:numPr>
                <w:ilvl w:val="0"/>
                <w:numId w:val="61"/>
              </w:numPr>
            </w:pPr>
            <w:permStart w:id="2146960854" w:edGrp="everyone" w:colFirst="1" w:colLast="1"/>
            <w:permEnd w:id="1106599526"/>
            <w:r>
              <w:t>You ensure the confidentiality of your firm’s client information and property in shared office spaces by:</w:t>
            </w:r>
          </w:p>
          <w:p w14:paraId="4797B328" w14:textId="725DD657" w:rsidR="007658DD" w:rsidRDefault="007658DD" w:rsidP="004A7BF2">
            <w:pPr>
              <w:pStyle w:val="ListParagraph"/>
              <w:numPr>
                <w:ilvl w:val="0"/>
                <w:numId w:val="14"/>
              </w:numPr>
            </w:pPr>
            <w:r>
              <w:t>only using private cabinets not used by others</w:t>
            </w:r>
            <w:r w:rsidR="00026CF5">
              <w:t>, and</w:t>
            </w:r>
          </w:p>
          <w:p w14:paraId="09E032B4" w14:textId="21C0E990" w:rsidR="007658DD" w:rsidRPr="00F42EA1" w:rsidRDefault="007658DD" w:rsidP="004A7BF2">
            <w:pPr>
              <w:pStyle w:val="ListParagraph"/>
              <w:numPr>
                <w:ilvl w:val="0"/>
                <w:numId w:val="14"/>
              </w:numPr>
            </w:pPr>
            <w:r>
              <w:t>storing files/client binders so that others, including your own clients, cannot ascertain the names of your clients.</w:t>
            </w:r>
          </w:p>
        </w:tc>
        <w:tc>
          <w:tcPr>
            <w:tcW w:w="991" w:type="dxa"/>
            <w:tcBorders>
              <w:top w:val="nil"/>
              <w:left w:val="single" w:sz="4" w:space="0" w:color="353C57" w:themeColor="text2"/>
              <w:bottom w:val="nil"/>
            </w:tcBorders>
            <w:shd w:val="clear" w:color="auto" w:fill="EFF0F5"/>
          </w:tcPr>
          <w:p w14:paraId="7905D2F8" w14:textId="77777777" w:rsidR="007658DD" w:rsidRPr="00022C29" w:rsidRDefault="007658DD" w:rsidP="007658DD">
            <w:pPr>
              <w:jc w:val="center"/>
            </w:pPr>
          </w:p>
        </w:tc>
      </w:tr>
      <w:tr w:rsidR="007658DD" w:rsidRPr="00022C29" w14:paraId="55A65AD5" w14:textId="77777777" w:rsidTr="0028530F">
        <w:tc>
          <w:tcPr>
            <w:tcW w:w="8359" w:type="dxa"/>
            <w:tcBorders>
              <w:top w:val="nil"/>
              <w:bottom w:val="single" w:sz="4" w:space="0" w:color="353C57" w:themeColor="text2"/>
              <w:right w:val="single" w:sz="4" w:space="0" w:color="353C57" w:themeColor="text2"/>
            </w:tcBorders>
          </w:tcPr>
          <w:p w14:paraId="66300067" w14:textId="53765298" w:rsidR="007658DD" w:rsidRPr="00F42EA1" w:rsidRDefault="007658DD" w:rsidP="001E4F21">
            <w:pPr>
              <w:pStyle w:val="ListParagraph"/>
              <w:numPr>
                <w:ilvl w:val="0"/>
                <w:numId w:val="61"/>
              </w:numPr>
            </w:pPr>
            <w:permStart w:id="636956789" w:edGrp="everyone" w:colFirst="1" w:colLast="1"/>
            <w:permEnd w:id="2146960854"/>
            <w:r w:rsidRPr="002D7815">
              <w:t>You keep all hard copy communications together on a separate peg in the file.</w:t>
            </w:r>
          </w:p>
        </w:tc>
        <w:tc>
          <w:tcPr>
            <w:tcW w:w="991" w:type="dxa"/>
            <w:tcBorders>
              <w:top w:val="nil"/>
              <w:left w:val="single" w:sz="4" w:space="0" w:color="353C57" w:themeColor="text2"/>
              <w:bottom w:val="single" w:sz="4" w:space="0" w:color="353C57" w:themeColor="text2"/>
            </w:tcBorders>
            <w:shd w:val="clear" w:color="auto" w:fill="auto"/>
          </w:tcPr>
          <w:p w14:paraId="5A8C5BB0" w14:textId="77777777" w:rsidR="007658DD" w:rsidRPr="00022C29" w:rsidRDefault="007658DD" w:rsidP="007658DD">
            <w:pPr>
              <w:jc w:val="center"/>
            </w:pPr>
          </w:p>
        </w:tc>
      </w:tr>
    </w:tbl>
    <w:permEnd w:id="636956789"/>
    <w:p w14:paraId="62740EC1" w14:textId="38242F2B" w:rsidR="00471796" w:rsidRDefault="00471796" w:rsidP="00287360">
      <w:pPr>
        <w:pStyle w:val="RatingObjective"/>
      </w:pPr>
      <w:r w:rsidRPr="008557AB">
        <w:t xml:space="preserve">Rating Objective </w:t>
      </w:r>
      <w:r w:rsidRPr="0060078C">
        <w:t xml:space="preserve">17: </w:t>
      </w:r>
      <w:r w:rsidRPr="00E624E1">
        <w:t xml:space="preserve">You maintain systems to support </w:t>
      </w:r>
      <w:r w:rsidR="001A1DFD">
        <w:t>secure</w:t>
      </w:r>
      <w:r w:rsidRPr="00E624E1">
        <w:t xml:space="preserve"> collection, use, storage, and disposal of the practice’s physical confidential information</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5D6A6E07" w14:textId="77777777" w:rsidTr="00F23884">
        <w:tc>
          <w:tcPr>
            <w:tcW w:w="9350" w:type="dxa"/>
          </w:tcPr>
          <w:p w14:paraId="273CAA9F" w14:textId="77777777" w:rsidR="00961496" w:rsidRDefault="00961496" w:rsidP="00F23884">
            <w:pPr>
              <w:pStyle w:val="Ratinginstructions"/>
            </w:pPr>
            <w:r>
              <w:t>(Average of ratings assigned to Practices above)</w:t>
            </w:r>
          </w:p>
        </w:tc>
      </w:tr>
    </w:tbl>
    <w:p w14:paraId="570BDB55"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2E1EFBDC" w14:textId="77777777" w:rsidTr="00F23884">
        <w:tc>
          <w:tcPr>
            <w:tcW w:w="1870" w:type="dxa"/>
          </w:tcPr>
          <w:p w14:paraId="7CEA2F15" w14:textId="77777777" w:rsidR="00961496" w:rsidRDefault="00961496" w:rsidP="00F23884">
            <w:pPr>
              <w:pStyle w:val="RatingScale"/>
              <w:spacing w:before="120" w:after="120"/>
            </w:pPr>
            <w:r>
              <w:t>1</w:t>
            </w:r>
          </w:p>
        </w:tc>
        <w:tc>
          <w:tcPr>
            <w:tcW w:w="1870" w:type="dxa"/>
          </w:tcPr>
          <w:p w14:paraId="3F1D255A" w14:textId="77777777" w:rsidR="00961496" w:rsidRDefault="00961496" w:rsidP="00F23884">
            <w:pPr>
              <w:pStyle w:val="RatingScale"/>
              <w:spacing w:before="120" w:after="120"/>
            </w:pPr>
            <w:r>
              <w:t>2</w:t>
            </w:r>
          </w:p>
        </w:tc>
        <w:tc>
          <w:tcPr>
            <w:tcW w:w="1870" w:type="dxa"/>
          </w:tcPr>
          <w:p w14:paraId="5C2EB6C0" w14:textId="77777777" w:rsidR="00961496" w:rsidRDefault="00961496" w:rsidP="00F23884">
            <w:pPr>
              <w:pStyle w:val="RatingScale"/>
              <w:spacing w:before="120" w:after="120"/>
            </w:pPr>
            <w:r>
              <w:t>3</w:t>
            </w:r>
          </w:p>
        </w:tc>
        <w:tc>
          <w:tcPr>
            <w:tcW w:w="1870" w:type="dxa"/>
          </w:tcPr>
          <w:p w14:paraId="0725C16A" w14:textId="77777777" w:rsidR="00961496" w:rsidRDefault="00961496" w:rsidP="00F23884">
            <w:pPr>
              <w:pStyle w:val="RatingScale"/>
              <w:spacing w:before="120" w:after="120"/>
            </w:pPr>
            <w:r>
              <w:t>4</w:t>
            </w:r>
          </w:p>
        </w:tc>
        <w:tc>
          <w:tcPr>
            <w:tcW w:w="1870" w:type="dxa"/>
          </w:tcPr>
          <w:p w14:paraId="4E79B4EE" w14:textId="77777777" w:rsidR="00961496" w:rsidRDefault="00961496" w:rsidP="00F23884">
            <w:pPr>
              <w:pStyle w:val="RatingScale"/>
              <w:spacing w:before="120" w:after="120"/>
            </w:pPr>
            <w:r>
              <w:t>5</w:t>
            </w:r>
          </w:p>
        </w:tc>
      </w:tr>
    </w:tbl>
    <w:p w14:paraId="75B0E1E3"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6128439C" w14:textId="77777777" w:rsidTr="00F23884">
        <w:tc>
          <w:tcPr>
            <w:tcW w:w="4675" w:type="dxa"/>
          </w:tcPr>
          <w:p w14:paraId="1DD6BFCC" w14:textId="77777777" w:rsidR="00961496" w:rsidRDefault="00961496" w:rsidP="00F23884">
            <w:pPr>
              <w:pStyle w:val="Ratings"/>
              <w:jc w:val="left"/>
            </w:pPr>
            <w:r>
              <w:t>Resources/support needed</w:t>
            </w:r>
          </w:p>
        </w:tc>
        <w:tc>
          <w:tcPr>
            <w:tcW w:w="4675" w:type="dxa"/>
          </w:tcPr>
          <w:p w14:paraId="5288B22D" w14:textId="77777777" w:rsidR="00961496" w:rsidRDefault="00961496" w:rsidP="00F23884">
            <w:pPr>
              <w:pStyle w:val="Ratings"/>
              <w:jc w:val="right"/>
            </w:pPr>
            <w:r>
              <w:t>No support needed</w:t>
            </w:r>
          </w:p>
        </w:tc>
      </w:tr>
    </w:tbl>
    <w:p w14:paraId="7E434EF1" w14:textId="77777777" w:rsidR="00471796" w:rsidRPr="00761718" w:rsidRDefault="00471796"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F63A46" w14:paraId="61FC06E1" w14:textId="77777777" w:rsidTr="00A311A4">
        <w:trPr>
          <w:tblHeader/>
        </w:trPr>
        <w:tc>
          <w:tcPr>
            <w:tcW w:w="9360" w:type="dxa"/>
            <w:shd w:val="clear" w:color="auto" w:fill="353C57"/>
            <w:tcMar>
              <w:top w:w="0" w:type="dxa"/>
              <w:left w:w="108" w:type="dxa"/>
              <w:bottom w:w="0" w:type="dxa"/>
              <w:right w:w="108" w:type="dxa"/>
            </w:tcMar>
          </w:tcPr>
          <w:p w14:paraId="23753196" w14:textId="77777777" w:rsidR="00F63A46" w:rsidRPr="0041494A" w:rsidRDefault="00F63A46" w:rsidP="00C52C5F">
            <w:pPr>
              <w:pStyle w:val="TableHeaders"/>
              <w:rPr>
                <w:rFonts w:eastAsia="Times New Roman"/>
                <w:szCs w:val="24"/>
              </w:rPr>
            </w:pPr>
            <w:r>
              <w:lastRenderedPageBreak/>
              <w:t>Resources</w:t>
            </w:r>
          </w:p>
        </w:tc>
      </w:tr>
      <w:tr w:rsidR="00F63A46" w14:paraId="1DA9F0CB" w14:textId="77777777" w:rsidTr="00A311A4">
        <w:tc>
          <w:tcPr>
            <w:tcW w:w="9360" w:type="dxa"/>
            <w:tcMar>
              <w:top w:w="0" w:type="dxa"/>
              <w:left w:w="108" w:type="dxa"/>
              <w:bottom w:w="0" w:type="dxa"/>
              <w:right w:w="108" w:type="dxa"/>
            </w:tcMar>
          </w:tcPr>
          <w:p w14:paraId="1CA0D935" w14:textId="36D5B620" w:rsidR="00F63A46" w:rsidRPr="00BE7B2A" w:rsidRDefault="00F63A46" w:rsidP="00E578FA">
            <w:pPr>
              <w:pStyle w:val="ResourcesHeadingsText"/>
            </w:pPr>
            <w:r w:rsidRPr="00BE7B2A">
              <w:t>Regulatory</w:t>
            </w:r>
          </w:p>
          <w:p w14:paraId="78569D60" w14:textId="2D930129" w:rsidR="0081765F" w:rsidRPr="00DE5F20" w:rsidRDefault="009B4BC0" w:rsidP="0081765F">
            <w:pPr>
              <w:spacing w:after="120"/>
              <w:rPr>
                <w:rStyle w:val="Hyperlink"/>
              </w:rPr>
            </w:pPr>
            <w:hyperlink r:id="rId99" w:anchor="page=34" w:history="1">
              <w:r w:rsidR="002F2EB7" w:rsidRPr="00E55AC7">
                <w:rPr>
                  <w:rStyle w:val="Hyperlink"/>
                  <w:i/>
                </w:rPr>
                <w:t>Code</w:t>
              </w:r>
              <w:r w:rsidR="00277E9A" w:rsidRPr="00E55AC7">
                <w:rPr>
                  <w:rStyle w:val="Hyperlink"/>
                </w:rPr>
                <w:t>:</w:t>
              </w:r>
              <w:r w:rsidR="00502B54" w:rsidRPr="00E55AC7">
                <w:rPr>
                  <w:rStyle w:val="Hyperlink"/>
                </w:rPr>
                <w:t xml:space="preserve"> Rule</w:t>
              </w:r>
              <w:r w:rsidR="0081765F" w:rsidRPr="00E55AC7">
                <w:rPr>
                  <w:rStyle w:val="Hyperlink"/>
                </w:rPr>
                <w:t xml:space="preserve"> 3.3</w:t>
              </w:r>
              <w:r w:rsidR="00BA0A21" w:rsidRPr="00E55AC7">
                <w:rPr>
                  <w:rStyle w:val="Hyperlink"/>
                </w:rPr>
                <w:t xml:space="preserve"> </w:t>
              </w:r>
              <w:r w:rsidR="0081765F" w:rsidRPr="00E55AC7">
                <w:rPr>
                  <w:rStyle w:val="Hyperlink"/>
                </w:rPr>
                <w:t>Confidentialit</w:t>
              </w:r>
              <w:r w:rsidR="00784733" w:rsidRPr="00E55AC7">
                <w:rPr>
                  <w:rStyle w:val="Hyperlink"/>
                </w:rPr>
                <w:t>y (and Commentary)</w:t>
              </w:r>
            </w:hyperlink>
          </w:p>
          <w:p w14:paraId="132F9453" w14:textId="25A3FF05" w:rsidR="00F63A46" w:rsidRDefault="00F63A46" w:rsidP="00E578FA">
            <w:pPr>
              <w:pStyle w:val="ResourcesHeadingsText"/>
            </w:pPr>
            <w:r>
              <w:t>Primary</w:t>
            </w:r>
          </w:p>
          <w:p w14:paraId="7AD94F6D" w14:textId="1DEF2A86" w:rsidR="006831F8" w:rsidRPr="00DE5F20" w:rsidRDefault="009B4BC0" w:rsidP="00E26129">
            <w:pPr>
              <w:spacing w:after="120"/>
              <w:jc w:val="both"/>
              <w:rPr>
                <w:rStyle w:val="Hyperlink"/>
              </w:rPr>
            </w:pPr>
            <w:hyperlink r:id="rId100" w:history="1">
              <w:r w:rsidR="00A16F25">
                <w:rPr>
                  <w:rStyle w:val="Hyperlink"/>
                </w:rPr>
                <w:t xml:space="preserve">LSM: </w:t>
              </w:r>
              <w:r w:rsidR="00EB53F0">
                <w:rPr>
                  <w:rStyle w:val="Hyperlink"/>
                </w:rPr>
                <w:t xml:space="preserve">Practice </w:t>
              </w:r>
              <w:r w:rsidR="00876D77">
                <w:rPr>
                  <w:rStyle w:val="Hyperlink"/>
                </w:rPr>
                <w:t>Resource</w:t>
              </w:r>
              <w:r w:rsidR="00A16F25">
                <w:rPr>
                  <w:rStyle w:val="Hyperlink"/>
                </w:rPr>
                <w:t xml:space="preserve"> –</w:t>
              </w:r>
              <w:r w:rsidR="006831F8" w:rsidRPr="00DE5F20">
                <w:rPr>
                  <w:rStyle w:val="Hyperlink"/>
                </w:rPr>
                <w:t xml:space="preserve"> File Closing, Retention, Storage &amp; Destruction</w:t>
              </w:r>
            </w:hyperlink>
          </w:p>
          <w:p w14:paraId="341608BE" w14:textId="512140C3" w:rsidR="00F63A46" w:rsidRPr="006831F8" w:rsidRDefault="00F63A46" w:rsidP="00E578FA">
            <w:pPr>
              <w:pStyle w:val="ResourcesHeadingsText"/>
            </w:pPr>
            <w:r w:rsidRPr="006831F8">
              <w:t>Additional</w:t>
            </w:r>
          </w:p>
          <w:p w14:paraId="41561B04" w14:textId="197E81BF" w:rsidR="00DC4958" w:rsidRDefault="009B4BC0" w:rsidP="00DC4958">
            <w:pPr>
              <w:spacing w:after="120"/>
              <w:jc w:val="both"/>
              <w:rPr>
                <w:rStyle w:val="Hyperlink"/>
              </w:rPr>
            </w:pPr>
            <w:hyperlink r:id="rId101">
              <w:r w:rsidR="00125B11">
                <w:rPr>
                  <w:rStyle w:val="Hyperlink"/>
                </w:rPr>
                <w:t>LSA</w:t>
              </w:r>
              <w:r w:rsidR="00A16F25">
                <w:rPr>
                  <w:rStyle w:val="Hyperlink"/>
                </w:rPr>
                <w:t xml:space="preserve">: </w:t>
              </w:r>
              <w:r w:rsidR="00E90C50" w:rsidRPr="00DE5F20">
                <w:rPr>
                  <w:rStyle w:val="Hyperlink"/>
                </w:rPr>
                <w:t xml:space="preserve">Practice Management 101: Life Cycle of a File </w:t>
              </w:r>
              <w:r w:rsidR="009C4A5C">
                <w:rPr>
                  <w:rStyle w:val="Hyperlink"/>
                </w:rPr>
                <w:t>(webinar)</w:t>
              </w:r>
            </w:hyperlink>
          </w:p>
          <w:p w14:paraId="3FA45050" w14:textId="471D56F9" w:rsidR="00E90C50" w:rsidRPr="00F63A46" w:rsidRDefault="009B4BC0" w:rsidP="00DC4958">
            <w:pPr>
              <w:spacing w:after="120"/>
              <w:jc w:val="both"/>
              <w:rPr>
                <w:rStyle w:val="Hyperlink"/>
              </w:rPr>
            </w:pPr>
            <w:hyperlink r:id="rId102">
              <w:r w:rsidR="00DC4958">
                <w:rPr>
                  <w:rStyle w:val="Hyperlink"/>
                </w:rPr>
                <w:t>CBA:</w:t>
              </w:r>
              <w:r w:rsidR="00DC4958" w:rsidRPr="00F63A46">
                <w:rPr>
                  <w:rStyle w:val="Hyperlink"/>
                </w:rPr>
                <w:t xml:space="preserve"> FAQ</w:t>
              </w:r>
              <w:r w:rsidR="00DC4958">
                <w:rPr>
                  <w:rStyle w:val="Hyperlink"/>
                </w:rPr>
                <w:t xml:space="preserve"> – P</w:t>
              </w:r>
              <w:r w:rsidR="00DC4958" w:rsidRPr="00F63A46">
                <w:rPr>
                  <w:rStyle w:val="Hyperlink"/>
                </w:rPr>
                <w:t>rivi</w:t>
              </w:r>
              <w:r w:rsidR="00DC4958">
                <w:rPr>
                  <w:rStyle w:val="Hyperlink"/>
                </w:rPr>
                <w:t>lege and C</w:t>
              </w:r>
              <w:r w:rsidR="00DC4958" w:rsidRPr="00F63A46">
                <w:rPr>
                  <w:rStyle w:val="Hyperlink"/>
                </w:rPr>
                <w:t>onfidentialit</w:t>
              </w:r>
              <w:r w:rsidR="00DC4958">
                <w:rPr>
                  <w:rStyle w:val="Hyperlink"/>
                </w:rPr>
                <w:t>y for Lawyers in Private Practice</w:t>
              </w:r>
            </w:hyperlink>
            <w:hyperlink r:id="rId103"/>
          </w:p>
        </w:tc>
      </w:tr>
    </w:tbl>
    <w:p w14:paraId="440C2033" w14:textId="77777777" w:rsidR="00E56D8C" w:rsidRDefault="00E56D8C" w:rsidP="00E56D8C"/>
    <w:p w14:paraId="49B548D1" w14:textId="2D558B6B" w:rsidR="00EF4B6C" w:rsidRDefault="00E56D8C" w:rsidP="0029399C">
      <w:pPr>
        <w:pStyle w:val="Heading2"/>
      </w:pPr>
      <w:bookmarkStart w:id="26" w:name="_Toc118446321"/>
      <w:r w:rsidRPr="00E56D8C">
        <w:lastRenderedPageBreak/>
        <w:t>Objective 18</w:t>
      </w:r>
      <w:r w:rsidRPr="00962DF6">
        <w:t xml:space="preserve">: </w:t>
      </w:r>
      <w:r w:rsidR="00962DF6" w:rsidRPr="00962DF6">
        <w:t>Protect</w:t>
      </w:r>
      <w:r w:rsidR="00C21C0B">
        <w:t>ion</w:t>
      </w:r>
      <w:r w:rsidR="00962DF6" w:rsidRPr="00962DF6">
        <w:t xml:space="preserve"> of Electronic I</w:t>
      </w:r>
      <w:r w:rsidRPr="00962DF6">
        <w:t>nformation</w:t>
      </w:r>
      <w:bookmarkEnd w:id="26"/>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56D8C" w:rsidRPr="001560BD" w14:paraId="2F2568A7" w14:textId="77777777" w:rsidTr="00B31B09">
        <w:tc>
          <w:tcPr>
            <w:tcW w:w="9350" w:type="dxa"/>
            <w:shd w:val="clear" w:color="auto" w:fill="EFF0F5"/>
          </w:tcPr>
          <w:p w14:paraId="6C19A6EB" w14:textId="58436A65" w:rsidR="00E56D8C" w:rsidRPr="005D231E" w:rsidRDefault="00E56D8C" w:rsidP="00C21C0B">
            <w:pPr>
              <w:pStyle w:val="Objectivetext"/>
            </w:pPr>
            <w:r w:rsidRPr="005D231E">
              <w:t xml:space="preserve">You maintain systems to support </w:t>
            </w:r>
            <w:r w:rsidR="001A1DFD" w:rsidRPr="005D231E">
              <w:t>secure</w:t>
            </w:r>
            <w:r w:rsidRPr="005D231E">
              <w:t xml:space="preserve"> collection, use, storage</w:t>
            </w:r>
            <w:r w:rsidR="00A717B1" w:rsidRPr="005D231E">
              <w:t>,</w:t>
            </w:r>
            <w:r w:rsidRPr="005D231E">
              <w:t xml:space="preserve"> and disposal of the </w:t>
            </w:r>
            <w:r w:rsidRPr="00C21C0B">
              <w:t xml:space="preserve">practice’s </w:t>
            </w:r>
            <w:r w:rsidR="00C21C0B" w:rsidRPr="00C21C0B">
              <w:t>electronic</w:t>
            </w:r>
            <w:r w:rsidRPr="00C21C0B">
              <w:t xml:space="preserve"> confidential</w:t>
            </w:r>
            <w:r w:rsidRPr="005D231E">
              <w:t xml:space="preserve"> information.</w:t>
            </w:r>
          </w:p>
        </w:tc>
      </w:tr>
    </w:tbl>
    <w:p w14:paraId="4291CCFB" w14:textId="77777777" w:rsidR="003B210E" w:rsidRDefault="003B210E" w:rsidP="003B210E">
      <w:pPr>
        <w:pStyle w:val="Spacer3pt"/>
      </w:pPr>
    </w:p>
    <w:p w14:paraId="20D7887C" w14:textId="77777777" w:rsidR="00E56D8C" w:rsidRDefault="00E56D8C" w:rsidP="009C7C4F">
      <w:pPr>
        <w:rPr>
          <w:color w:val="000000"/>
        </w:rPr>
      </w:pPr>
      <w:r>
        <w:t xml:space="preserve">File storage and retention is of concern to practicing lawyers, particularly due to the cost of storing original file materials and the attractive alternatives offered by technology. The cost of storing paper files often seems to outweigh the utility of doing so. </w:t>
      </w:r>
    </w:p>
    <w:p w14:paraId="079BB373" w14:textId="0CD5DF07" w:rsidR="00E56D8C" w:rsidRDefault="00E56D8C" w:rsidP="009C7C4F">
      <w:r>
        <w:t xml:space="preserve">Many lawyers are attempting to reduce the amount of paper used in their law practices by moving to an electronic/digital file system. The requirements set out by the </w:t>
      </w:r>
      <w:r w:rsidR="002F2EB7" w:rsidRPr="002F2EB7">
        <w:rPr>
          <w:i/>
        </w:rPr>
        <w:t>Rules</w:t>
      </w:r>
      <w:r>
        <w:t xml:space="preserve"> and/or </w:t>
      </w:r>
      <w:r w:rsidR="002F2EB7" w:rsidRPr="002F2EB7">
        <w:rPr>
          <w:i/>
        </w:rPr>
        <w:t>Code</w:t>
      </w:r>
      <w:r w:rsidR="005D28CB">
        <w:t xml:space="preserve"> </w:t>
      </w:r>
      <w:r>
        <w:t>apply equally to paper and electronic files. The objective is to establish practices for firms who wish to have a complete and readily accessible electronic record of a client matter. The goal of such practices is to ensure that:</w:t>
      </w:r>
    </w:p>
    <w:p w14:paraId="7B40084F" w14:textId="77777777" w:rsidR="00E56D8C" w:rsidRPr="0024045F" w:rsidRDefault="00E56D8C" w:rsidP="004A7BF2">
      <w:pPr>
        <w:pStyle w:val="ListParagraph"/>
        <w:numPr>
          <w:ilvl w:val="0"/>
          <w:numId w:val="22"/>
        </w:numPr>
      </w:pPr>
      <w:r w:rsidRPr="0024045F">
        <w:t xml:space="preserve">the files are securely and reliably stored, </w:t>
      </w:r>
    </w:p>
    <w:p w14:paraId="628BAE1E" w14:textId="77777777" w:rsidR="00E56D8C" w:rsidRPr="0024045F" w:rsidRDefault="00E56D8C" w:rsidP="004A7BF2">
      <w:pPr>
        <w:pStyle w:val="ListParagraph"/>
        <w:numPr>
          <w:ilvl w:val="0"/>
          <w:numId w:val="22"/>
        </w:numPr>
      </w:pPr>
      <w:r w:rsidRPr="0024045F">
        <w:t xml:space="preserve">are retained in electronic formats that are well supported and will be compatible with others if the files are exchanged, </w:t>
      </w:r>
    </w:p>
    <w:p w14:paraId="23A392A3" w14:textId="77777777" w:rsidR="00E56D8C" w:rsidRPr="0024045F" w:rsidRDefault="00E56D8C" w:rsidP="004A7BF2">
      <w:pPr>
        <w:pStyle w:val="ListParagraph"/>
        <w:numPr>
          <w:ilvl w:val="0"/>
          <w:numId w:val="22"/>
        </w:numPr>
      </w:pPr>
      <w:r w:rsidRPr="0024045F">
        <w:t>the files will be readily accessible to another lawyer if the need arises, and</w:t>
      </w:r>
    </w:p>
    <w:p w14:paraId="553D339B" w14:textId="4624D0F8" w:rsidR="00E56D8C" w:rsidRPr="0024045F" w:rsidRDefault="00E56D8C" w:rsidP="004A7BF2">
      <w:pPr>
        <w:pStyle w:val="ListParagraph"/>
        <w:numPr>
          <w:ilvl w:val="0"/>
          <w:numId w:val="22"/>
        </w:numPr>
      </w:pPr>
      <w:r w:rsidRPr="0024045F">
        <w:t xml:space="preserve">there is a procedure for closing digital files </w:t>
      </w:r>
      <w:r w:rsidR="004435D3">
        <w:t>(</w:t>
      </w:r>
      <w:r w:rsidR="00E55AC7" w:rsidRPr="0024045F">
        <w:t>e.g.,</w:t>
      </w:r>
      <w:r w:rsidRPr="0024045F">
        <w:t xml:space="preserve"> moving digital client files to a location on the system other than the location for current files</w:t>
      </w:r>
      <w:r w:rsidR="004435D3">
        <w:t>)</w:t>
      </w:r>
      <w:r w:rsidRPr="0024045F">
        <w:t>.</w:t>
      </w:r>
    </w:p>
    <w:p w14:paraId="27F1AA96" w14:textId="77777777" w:rsidR="00E56D8C" w:rsidRDefault="00E56D8C" w:rsidP="009C7C4F">
      <w:r>
        <w:t>While most lawyers should not attempt to be their own IT department, they do need to educate themselves to the point that they can properly instruct and screen their IT support. This involves understanding your equipment, how it can be secured physically, how it connects to the outside world, and what steps you need to be taking to manage that interaction.</w:t>
      </w:r>
    </w:p>
    <w:p w14:paraId="76823B95" w14:textId="3BB6698D" w:rsidR="00E56D8C" w:rsidRDefault="00797DF1" w:rsidP="00905A3A">
      <w:pPr>
        <w:pageBreakBefore/>
      </w:pPr>
      <w:r>
        <w:lastRenderedPageBreak/>
        <w:t>The following example practices can help you assess your performance with respect to this Objective and consider ways to proactively manage risk</w:t>
      </w:r>
      <w:r w:rsidR="00E56D8C">
        <w:t>.</w:t>
      </w:r>
    </w:p>
    <w:p w14:paraId="2B06CAF8" w14:textId="0364B1F6" w:rsidR="007658DD" w:rsidRDefault="007658DD"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7658DD" w:rsidRPr="00022C29" w14:paraId="37A8F0E1" w14:textId="77777777" w:rsidTr="00775CAB">
        <w:trPr>
          <w:tblHeader/>
        </w:trPr>
        <w:tc>
          <w:tcPr>
            <w:tcW w:w="8359" w:type="dxa"/>
            <w:tcBorders>
              <w:top w:val="single" w:sz="4" w:space="0" w:color="353C57" w:themeColor="text2"/>
              <w:bottom w:val="nil"/>
            </w:tcBorders>
            <w:shd w:val="clear" w:color="auto" w:fill="353C57" w:themeFill="text2"/>
          </w:tcPr>
          <w:p w14:paraId="174A9554" w14:textId="76392958" w:rsidR="007658DD" w:rsidRDefault="004631B9" w:rsidP="004631B9">
            <w:pPr>
              <w:pStyle w:val="TableHeaders"/>
            </w:pPr>
            <w:r>
              <w:t>Practices</w:t>
            </w:r>
          </w:p>
        </w:tc>
        <w:tc>
          <w:tcPr>
            <w:tcW w:w="991" w:type="dxa"/>
            <w:shd w:val="clear" w:color="auto" w:fill="353C57" w:themeFill="text2"/>
          </w:tcPr>
          <w:p w14:paraId="234F6380" w14:textId="77777777" w:rsidR="007658DD" w:rsidRPr="00D24FF3" w:rsidRDefault="007658DD" w:rsidP="00D31B92">
            <w:pPr>
              <w:pStyle w:val="TableHeaders"/>
              <w:jc w:val="center"/>
            </w:pPr>
            <w:r>
              <w:t>Rating</w:t>
            </w:r>
          </w:p>
        </w:tc>
      </w:tr>
      <w:tr w:rsidR="007658DD" w:rsidRPr="00022C29" w14:paraId="0022B92B" w14:textId="77777777" w:rsidTr="00775CAB">
        <w:tc>
          <w:tcPr>
            <w:tcW w:w="8359" w:type="dxa"/>
            <w:tcBorders>
              <w:top w:val="nil"/>
              <w:bottom w:val="nil"/>
              <w:right w:val="single" w:sz="4" w:space="0" w:color="353C57" w:themeColor="text2"/>
            </w:tcBorders>
          </w:tcPr>
          <w:p w14:paraId="672DB73C" w14:textId="302F26FF" w:rsidR="007658DD" w:rsidRDefault="007658DD" w:rsidP="001E4F21">
            <w:pPr>
              <w:pStyle w:val="ListParagraph"/>
              <w:numPr>
                <w:ilvl w:val="0"/>
                <w:numId w:val="62"/>
              </w:numPr>
            </w:pPr>
            <w:permStart w:id="1002782992" w:edGrp="everyone" w:colFirst="1" w:colLast="1"/>
            <w:r>
              <w:t>You implement procedures to protect confidential client information when third parties require access to computers (such as for maintenance and technical support).</w:t>
            </w:r>
          </w:p>
        </w:tc>
        <w:tc>
          <w:tcPr>
            <w:tcW w:w="991" w:type="dxa"/>
            <w:tcBorders>
              <w:left w:val="single" w:sz="4" w:space="0" w:color="353C57" w:themeColor="text2"/>
            </w:tcBorders>
            <w:shd w:val="clear" w:color="auto" w:fill="auto"/>
          </w:tcPr>
          <w:p w14:paraId="5FDB6E48" w14:textId="77777777" w:rsidR="007658DD" w:rsidRPr="00022C29" w:rsidRDefault="007658DD" w:rsidP="007658DD">
            <w:pPr>
              <w:jc w:val="center"/>
            </w:pPr>
          </w:p>
        </w:tc>
      </w:tr>
      <w:tr w:rsidR="007658DD" w:rsidRPr="00022C29" w14:paraId="1C58D852" w14:textId="77777777" w:rsidTr="00B31B09">
        <w:tc>
          <w:tcPr>
            <w:tcW w:w="8359" w:type="dxa"/>
            <w:tcBorders>
              <w:top w:val="nil"/>
              <w:bottom w:val="nil"/>
              <w:right w:val="single" w:sz="4" w:space="0" w:color="353C57" w:themeColor="text2"/>
            </w:tcBorders>
            <w:shd w:val="clear" w:color="auto" w:fill="EFF0F5"/>
          </w:tcPr>
          <w:p w14:paraId="4F266782" w14:textId="0CD73A40" w:rsidR="007658DD" w:rsidRDefault="007658DD" w:rsidP="001E4F21">
            <w:pPr>
              <w:pStyle w:val="ListParagraph"/>
              <w:numPr>
                <w:ilvl w:val="0"/>
                <w:numId w:val="62"/>
              </w:numPr>
            </w:pPr>
            <w:permStart w:id="2050370515" w:edGrp="everyone" w:colFirst="1" w:colLast="1"/>
            <w:permEnd w:id="1002782992"/>
            <w:r w:rsidRPr="002D7815">
              <w:t>You implement multi-layered access permissions and account policies for social media accounts and cloud services.</w:t>
            </w:r>
          </w:p>
        </w:tc>
        <w:tc>
          <w:tcPr>
            <w:tcW w:w="991" w:type="dxa"/>
            <w:tcBorders>
              <w:left w:val="single" w:sz="4" w:space="0" w:color="353C57" w:themeColor="text2"/>
            </w:tcBorders>
            <w:shd w:val="clear" w:color="auto" w:fill="EFF0F5"/>
          </w:tcPr>
          <w:p w14:paraId="0F5DCB9C" w14:textId="77777777" w:rsidR="007658DD" w:rsidRPr="00022C29" w:rsidRDefault="007658DD" w:rsidP="007658DD">
            <w:pPr>
              <w:jc w:val="center"/>
            </w:pPr>
          </w:p>
        </w:tc>
      </w:tr>
      <w:tr w:rsidR="007658DD" w:rsidRPr="00022C29" w14:paraId="7CC2A954" w14:textId="77777777" w:rsidTr="001A1DFD">
        <w:tc>
          <w:tcPr>
            <w:tcW w:w="8359" w:type="dxa"/>
            <w:tcBorders>
              <w:top w:val="nil"/>
              <w:bottom w:val="nil"/>
              <w:right w:val="single" w:sz="4" w:space="0" w:color="353C57" w:themeColor="text2"/>
            </w:tcBorders>
          </w:tcPr>
          <w:p w14:paraId="176F818E" w14:textId="00DE4AD3" w:rsidR="007658DD" w:rsidRPr="00F42EA1" w:rsidRDefault="007658DD" w:rsidP="001E4F21">
            <w:pPr>
              <w:pStyle w:val="ListParagraph"/>
              <w:numPr>
                <w:ilvl w:val="0"/>
                <w:numId w:val="62"/>
              </w:numPr>
            </w:pPr>
            <w:permStart w:id="2070556067" w:edGrp="everyone" w:colFirst="1" w:colLast="1"/>
            <w:permEnd w:id="2050370515"/>
            <w:r w:rsidRPr="002D7815">
              <w:t>You prote</w:t>
            </w:r>
            <w:r>
              <w:t xml:space="preserve">ct mobile devices, thumb drives, </w:t>
            </w:r>
            <w:r w:rsidRPr="002D7815">
              <w:t>and laptops using strong and regularly changed passwords.</w:t>
            </w:r>
          </w:p>
        </w:tc>
        <w:tc>
          <w:tcPr>
            <w:tcW w:w="991" w:type="dxa"/>
            <w:tcBorders>
              <w:left w:val="single" w:sz="4" w:space="0" w:color="353C57" w:themeColor="text2"/>
              <w:bottom w:val="nil"/>
            </w:tcBorders>
            <w:shd w:val="clear" w:color="auto" w:fill="auto"/>
          </w:tcPr>
          <w:p w14:paraId="2BC9EE2B" w14:textId="77777777" w:rsidR="007658DD" w:rsidRPr="00022C29" w:rsidRDefault="007658DD" w:rsidP="007658DD">
            <w:pPr>
              <w:jc w:val="center"/>
            </w:pPr>
          </w:p>
        </w:tc>
      </w:tr>
      <w:tr w:rsidR="007658DD" w:rsidRPr="00022C29" w14:paraId="474F8F5F" w14:textId="77777777" w:rsidTr="001A1DFD">
        <w:tc>
          <w:tcPr>
            <w:tcW w:w="8359" w:type="dxa"/>
            <w:tcBorders>
              <w:top w:val="nil"/>
              <w:bottom w:val="nil"/>
              <w:right w:val="single" w:sz="4" w:space="0" w:color="353C57" w:themeColor="text2"/>
            </w:tcBorders>
            <w:shd w:val="clear" w:color="auto" w:fill="EFF0F5"/>
          </w:tcPr>
          <w:p w14:paraId="4364519D" w14:textId="110B75F2" w:rsidR="007658DD" w:rsidRPr="00F42EA1" w:rsidRDefault="007658DD" w:rsidP="001E4F21">
            <w:pPr>
              <w:pStyle w:val="ListParagraph"/>
              <w:numPr>
                <w:ilvl w:val="0"/>
                <w:numId w:val="62"/>
              </w:numPr>
            </w:pPr>
            <w:permStart w:id="143941454" w:edGrp="everyone" w:colFirst="1" w:colLast="1"/>
            <w:permEnd w:id="2070556067"/>
            <w:r w:rsidRPr="002D7815">
              <w:t xml:space="preserve">You protect online accounts such as email and cloud storage or communication services with strong, regularly changed passwords, using password managers and two-factor authentication where possible. </w:t>
            </w:r>
          </w:p>
        </w:tc>
        <w:tc>
          <w:tcPr>
            <w:tcW w:w="991" w:type="dxa"/>
            <w:tcBorders>
              <w:top w:val="nil"/>
              <w:left w:val="single" w:sz="4" w:space="0" w:color="353C57" w:themeColor="text2"/>
              <w:bottom w:val="nil"/>
            </w:tcBorders>
            <w:shd w:val="clear" w:color="auto" w:fill="EFF0F5"/>
          </w:tcPr>
          <w:p w14:paraId="7A9BD537" w14:textId="77777777" w:rsidR="007658DD" w:rsidRPr="00022C29" w:rsidRDefault="007658DD" w:rsidP="007658DD">
            <w:pPr>
              <w:jc w:val="center"/>
            </w:pPr>
          </w:p>
        </w:tc>
      </w:tr>
      <w:tr w:rsidR="007658DD" w:rsidRPr="00022C29" w14:paraId="1EEEF4BD" w14:textId="77777777" w:rsidTr="001A1DFD">
        <w:tc>
          <w:tcPr>
            <w:tcW w:w="8359" w:type="dxa"/>
            <w:tcBorders>
              <w:top w:val="nil"/>
              <w:bottom w:val="nil"/>
              <w:right w:val="single" w:sz="4" w:space="0" w:color="353C57" w:themeColor="text2"/>
            </w:tcBorders>
          </w:tcPr>
          <w:p w14:paraId="523C1B08" w14:textId="663C7FFA" w:rsidR="007658DD" w:rsidRPr="00F42EA1" w:rsidRDefault="007658DD" w:rsidP="001E4F21">
            <w:pPr>
              <w:pStyle w:val="ListParagraph"/>
              <w:numPr>
                <w:ilvl w:val="0"/>
                <w:numId w:val="62"/>
              </w:numPr>
            </w:pPr>
            <w:permStart w:id="422656274" w:edGrp="everyone" w:colFirst="1" w:colLast="1"/>
            <w:permEnd w:id="143941454"/>
            <w:r w:rsidRPr="002D7815">
              <w:t>You use electronic data storage and communication services that provide encryption of data, while in transit or at rest.</w:t>
            </w:r>
          </w:p>
        </w:tc>
        <w:tc>
          <w:tcPr>
            <w:tcW w:w="991" w:type="dxa"/>
            <w:tcBorders>
              <w:top w:val="nil"/>
              <w:left w:val="single" w:sz="4" w:space="0" w:color="353C57" w:themeColor="text2"/>
            </w:tcBorders>
            <w:shd w:val="clear" w:color="auto" w:fill="auto"/>
          </w:tcPr>
          <w:p w14:paraId="66E5F4D8" w14:textId="77777777" w:rsidR="007658DD" w:rsidRPr="00022C29" w:rsidRDefault="007658DD" w:rsidP="007658DD">
            <w:pPr>
              <w:jc w:val="center"/>
            </w:pPr>
          </w:p>
        </w:tc>
      </w:tr>
      <w:tr w:rsidR="007658DD" w:rsidRPr="00022C29" w14:paraId="592FBEC8" w14:textId="77777777" w:rsidTr="00775CAB">
        <w:tc>
          <w:tcPr>
            <w:tcW w:w="8359" w:type="dxa"/>
            <w:tcBorders>
              <w:top w:val="nil"/>
              <w:bottom w:val="nil"/>
              <w:right w:val="single" w:sz="4" w:space="0" w:color="353C57" w:themeColor="text2"/>
            </w:tcBorders>
            <w:shd w:val="clear" w:color="auto" w:fill="EFF0F5"/>
          </w:tcPr>
          <w:p w14:paraId="59B25621" w14:textId="3A06833F" w:rsidR="007658DD" w:rsidRPr="002D7815" w:rsidRDefault="007658DD" w:rsidP="001E4F21">
            <w:pPr>
              <w:pStyle w:val="ListParagraph"/>
              <w:numPr>
                <w:ilvl w:val="0"/>
                <w:numId w:val="62"/>
              </w:numPr>
            </w:pPr>
            <w:permStart w:id="1933386349" w:edGrp="everyone" w:colFirst="1" w:colLast="1"/>
            <w:permEnd w:id="422656274"/>
            <w:r w:rsidRPr="002D7815">
              <w:t>Procedures are in place relating to organization of email communications, for example, emails are kept in a separate, electronic folder to be accessed or printed off for each file or stored within an electronic client file.</w:t>
            </w:r>
          </w:p>
        </w:tc>
        <w:tc>
          <w:tcPr>
            <w:tcW w:w="991" w:type="dxa"/>
            <w:tcBorders>
              <w:left w:val="single" w:sz="4" w:space="0" w:color="353C57" w:themeColor="text2"/>
            </w:tcBorders>
            <w:shd w:val="clear" w:color="auto" w:fill="EFF0F5"/>
          </w:tcPr>
          <w:p w14:paraId="299F23DE" w14:textId="77777777" w:rsidR="007658DD" w:rsidRPr="00022C29" w:rsidRDefault="007658DD" w:rsidP="007658DD">
            <w:pPr>
              <w:jc w:val="center"/>
            </w:pPr>
          </w:p>
        </w:tc>
      </w:tr>
      <w:tr w:rsidR="007658DD" w:rsidRPr="00022C29" w14:paraId="36593514" w14:textId="77777777" w:rsidTr="00B31B09">
        <w:tc>
          <w:tcPr>
            <w:tcW w:w="8359" w:type="dxa"/>
            <w:tcBorders>
              <w:top w:val="nil"/>
              <w:bottom w:val="nil"/>
              <w:right w:val="single" w:sz="4" w:space="0" w:color="353C57" w:themeColor="text2"/>
            </w:tcBorders>
          </w:tcPr>
          <w:p w14:paraId="5D9A219A" w14:textId="26E5D12B" w:rsidR="007658DD" w:rsidRPr="002D7815" w:rsidRDefault="007658DD" w:rsidP="001E4F21">
            <w:pPr>
              <w:pStyle w:val="ListParagraph"/>
              <w:numPr>
                <w:ilvl w:val="0"/>
                <w:numId w:val="62"/>
              </w:numPr>
            </w:pPr>
            <w:permStart w:id="1445677059" w:edGrp="everyone" w:colFirst="1" w:colLast="1"/>
            <w:permEnd w:id="1933386349"/>
            <w:r w:rsidRPr="002D7815">
              <w:t>You have retained an information technology (IT) professional to assist you with the aspects of secure electronic storage and backup of data you are not familiar with or comfortable performing.</w:t>
            </w:r>
          </w:p>
        </w:tc>
        <w:tc>
          <w:tcPr>
            <w:tcW w:w="991" w:type="dxa"/>
            <w:tcBorders>
              <w:left w:val="single" w:sz="4" w:space="0" w:color="353C57" w:themeColor="text2"/>
            </w:tcBorders>
            <w:shd w:val="clear" w:color="auto" w:fill="auto"/>
          </w:tcPr>
          <w:p w14:paraId="7D07FBF1" w14:textId="77777777" w:rsidR="007658DD" w:rsidRPr="00022C29" w:rsidRDefault="007658DD" w:rsidP="007658DD">
            <w:pPr>
              <w:jc w:val="center"/>
            </w:pPr>
          </w:p>
        </w:tc>
      </w:tr>
      <w:tr w:rsidR="007658DD" w:rsidRPr="00022C29" w14:paraId="16FA009E" w14:textId="77777777" w:rsidTr="00B31B09">
        <w:tc>
          <w:tcPr>
            <w:tcW w:w="8359" w:type="dxa"/>
            <w:tcBorders>
              <w:top w:val="nil"/>
              <w:bottom w:val="single" w:sz="4" w:space="0" w:color="353C57" w:themeColor="text2"/>
              <w:right w:val="single" w:sz="4" w:space="0" w:color="353C57" w:themeColor="text2"/>
            </w:tcBorders>
            <w:shd w:val="clear" w:color="auto" w:fill="EFF0F5"/>
          </w:tcPr>
          <w:p w14:paraId="5508ED2F" w14:textId="59962AD2" w:rsidR="007658DD" w:rsidRPr="002D7815" w:rsidRDefault="007658DD" w:rsidP="001E4F21">
            <w:pPr>
              <w:pStyle w:val="ListParagraph"/>
              <w:numPr>
                <w:ilvl w:val="0"/>
                <w:numId w:val="62"/>
              </w:numPr>
            </w:pPr>
            <w:permStart w:id="1376452766" w:edGrp="everyone" w:colFirst="1" w:colLast="1"/>
            <w:permEnd w:id="1445677059"/>
            <w:r w:rsidRPr="002D7815">
              <w:t>You perform regular IT system updates and technology audits.</w:t>
            </w:r>
          </w:p>
        </w:tc>
        <w:tc>
          <w:tcPr>
            <w:tcW w:w="991" w:type="dxa"/>
            <w:tcBorders>
              <w:left w:val="single" w:sz="4" w:space="0" w:color="353C57" w:themeColor="text2"/>
            </w:tcBorders>
            <w:shd w:val="clear" w:color="auto" w:fill="EFF0F5"/>
          </w:tcPr>
          <w:p w14:paraId="528016DD" w14:textId="77777777" w:rsidR="007658DD" w:rsidRPr="00022C29" w:rsidRDefault="007658DD" w:rsidP="007658DD">
            <w:pPr>
              <w:jc w:val="center"/>
            </w:pPr>
          </w:p>
        </w:tc>
      </w:tr>
    </w:tbl>
    <w:permEnd w:id="1376452766"/>
    <w:p w14:paraId="44485ECD" w14:textId="60B69AA7" w:rsidR="00471796" w:rsidRDefault="00471796" w:rsidP="00287360">
      <w:pPr>
        <w:pStyle w:val="RatingObjective"/>
      </w:pPr>
      <w:r w:rsidRPr="008557AB">
        <w:t xml:space="preserve">Rating Objective </w:t>
      </w:r>
      <w:r>
        <w:t>18</w:t>
      </w:r>
      <w:r w:rsidRPr="0060078C">
        <w:t xml:space="preserve">: </w:t>
      </w:r>
      <w:r w:rsidRPr="00E624E1">
        <w:t xml:space="preserve">You maintain systems to support </w:t>
      </w:r>
      <w:r w:rsidR="001A1DFD">
        <w:t>secure</w:t>
      </w:r>
      <w:r w:rsidRPr="00E624E1">
        <w:t xml:space="preserve"> collection, use, storage, and disposal of the practice’s electronic confidential information</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00C3A3E7" w14:textId="77777777" w:rsidTr="00F23884">
        <w:tc>
          <w:tcPr>
            <w:tcW w:w="9350" w:type="dxa"/>
          </w:tcPr>
          <w:p w14:paraId="3BE5FA64" w14:textId="77777777" w:rsidR="00961496" w:rsidRDefault="00961496" w:rsidP="00F23884">
            <w:pPr>
              <w:pStyle w:val="Ratinginstructions"/>
            </w:pPr>
            <w:r>
              <w:t>(Average of ratings assigned to Practices above)</w:t>
            </w:r>
          </w:p>
        </w:tc>
      </w:tr>
    </w:tbl>
    <w:p w14:paraId="6C7372AA"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09A64C25" w14:textId="77777777" w:rsidTr="00F23884">
        <w:tc>
          <w:tcPr>
            <w:tcW w:w="1870" w:type="dxa"/>
          </w:tcPr>
          <w:p w14:paraId="2402C1DF" w14:textId="77777777" w:rsidR="00961496" w:rsidRDefault="00961496" w:rsidP="00F23884">
            <w:pPr>
              <w:pStyle w:val="RatingScale"/>
              <w:spacing w:before="120" w:after="120"/>
            </w:pPr>
            <w:r>
              <w:t>1</w:t>
            </w:r>
          </w:p>
        </w:tc>
        <w:tc>
          <w:tcPr>
            <w:tcW w:w="1870" w:type="dxa"/>
          </w:tcPr>
          <w:p w14:paraId="18D44C6D" w14:textId="77777777" w:rsidR="00961496" w:rsidRDefault="00961496" w:rsidP="00F23884">
            <w:pPr>
              <w:pStyle w:val="RatingScale"/>
              <w:spacing w:before="120" w:after="120"/>
            </w:pPr>
            <w:r>
              <w:t>2</w:t>
            </w:r>
          </w:p>
        </w:tc>
        <w:tc>
          <w:tcPr>
            <w:tcW w:w="1870" w:type="dxa"/>
          </w:tcPr>
          <w:p w14:paraId="23849EDB" w14:textId="77777777" w:rsidR="00961496" w:rsidRDefault="00961496" w:rsidP="00F23884">
            <w:pPr>
              <w:pStyle w:val="RatingScale"/>
              <w:spacing w:before="120" w:after="120"/>
            </w:pPr>
            <w:r>
              <w:t>3</w:t>
            </w:r>
          </w:p>
        </w:tc>
        <w:tc>
          <w:tcPr>
            <w:tcW w:w="1870" w:type="dxa"/>
          </w:tcPr>
          <w:p w14:paraId="31CF064F" w14:textId="77777777" w:rsidR="00961496" w:rsidRDefault="00961496" w:rsidP="00F23884">
            <w:pPr>
              <w:pStyle w:val="RatingScale"/>
              <w:spacing w:before="120" w:after="120"/>
            </w:pPr>
            <w:r>
              <w:t>4</w:t>
            </w:r>
          </w:p>
        </w:tc>
        <w:tc>
          <w:tcPr>
            <w:tcW w:w="1870" w:type="dxa"/>
          </w:tcPr>
          <w:p w14:paraId="6E31DADD" w14:textId="77777777" w:rsidR="00961496" w:rsidRDefault="00961496" w:rsidP="00F23884">
            <w:pPr>
              <w:pStyle w:val="RatingScale"/>
              <w:spacing w:before="120" w:after="120"/>
            </w:pPr>
            <w:r>
              <w:t>5</w:t>
            </w:r>
          </w:p>
        </w:tc>
      </w:tr>
    </w:tbl>
    <w:p w14:paraId="4BC3E4A8"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7479D48C" w14:textId="77777777" w:rsidTr="00F23884">
        <w:tc>
          <w:tcPr>
            <w:tcW w:w="4675" w:type="dxa"/>
          </w:tcPr>
          <w:p w14:paraId="3527EA3B" w14:textId="77777777" w:rsidR="00961496" w:rsidRDefault="00961496" w:rsidP="00F23884">
            <w:pPr>
              <w:pStyle w:val="Ratings"/>
              <w:jc w:val="left"/>
            </w:pPr>
            <w:r>
              <w:t>Resources/support needed</w:t>
            </w:r>
          </w:p>
        </w:tc>
        <w:tc>
          <w:tcPr>
            <w:tcW w:w="4675" w:type="dxa"/>
          </w:tcPr>
          <w:p w14:paraId="5751B42C" w14:textId="77777777" w:rsidR="00961496" w:rsidRDefault="00961496" w:rsidP="00F23884">
            <w:pPr>
              <w:pStyle w:val="Ratings"/>
              <w:jc w:val="right"/>
            </w:pPr>
            <w:r>
              <w:t>No support needed</w:t>
            </w:r>
          </w:p>
        </w:tc>
      </w:tr>
    </w:tbl>
    <w:p w14:paraId="3AA76E89" w14:textId="77777777" w:rsidR="00471796" w:rsidRPr="00761718" w:rsidRDefault="00471796"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E7657" w14:paraId="2DF22539" w14:textId="77777777" w:rsidTr="00A311A4">
        <w:trPr>
          <w:tblHeader/>
        </w:trPr>
        <w:tc>
          <w:tcPr>
            <w:tcW w:w="9360" w:type="dxa"/>
            <w:shd w:val="clear" w:color="auto" w:fill="353C57"/>
            <w:tcMar>
              <w:top w:w="0" w:type="dxa"/>
              <w:left w:w="108" w:type="dxa"/>
              <w:bottom w:w="0" w:type="dxa"/>
              <w:right w:w="108" w:type="dxa"/>
            </w:tcMar>
          </w:tcPr>
          <w:p w14:paraId="7C4CEB77" w14:textId="77777777" w:rsidR="006E7657" w:rsidRPr="0041494A" w:rsidRDefault="006E7657" w:rsidP="00976A7B">
            <w:pPr>
              <w:pStyle w:val="TableHeaders"/>
              <w:pageBreakBefore/>
              <w:rPr>
                <w:rFonts w:eastAsia="Times New Roman"/>
                <w:szCs w:val="24"/>
              </w:rPr>
            </w:pPr>
            <w:r>
              <w:lastRenderedPageBreak/>
              <w:t>Resources</w:t>
            </w:r>
          </w:p>
        </w:tc>
      </w:tr>
      <w:tr w:rsidR="006E7657" w14:paraId="7674C35D" w14:textId="77777777" w:rsidTr="00A311A4">
        <w:tc>
          <w:tcPr>
            <w:tcW w:w="9360" w:type="dxa"/>
            <w:tcMar>
              <w:top w:w="0" w:type="dxa"/>
              <w:left w:w="108" w:type="dxa"/>
              <w:bottom w:w="0" w:type="dxa"/>
              <w:right w:w="108" w:type="dxa"/>
            </w:tcMar>
          </w:tcPr>
          <w:p w14:paraId="42A23CA5" w14:textId="31D7A2C4" w:rsidR="00F8241B" w:rsidRDefault="00F8241B" w:rsidP="00E578FA">
            <w:pPr>
              <w:pStyle w:val="ResourcesHeadingsText"/>
            </w:pPr>
            <w:r>
              <w:t>Regulatory</w:t>
            </w:r>
          </w:p>
          <w:p w14:paraId="65C95EEA" w14:textId="1FC5AF18" w:rsidR="00F8241B" w:rsidRPr="0006770D" w:rsidRDefault="009B4BC0" w:rsidP="00E26129">
            <w:pPr>
              <w:spacing w:after="120"/>
              <w:jc w:val="both"/>
              <w:rPr>
                <w:rStyle w:val="Hyperlink"/>
              </w:rPr>
            </w:pPr>
            <w:hyperlink r:id="rId104" w:anchor="page=18" w:history="1">
              <w:r w:rsidR="002F2EB7" w:rsidRPr="0006770D">
                <w:rPr>
                  <w:rStyle w:val="Hyperlink"/>
                </w:rPr>
                <w:t>Code</w:t>
              </w:r>
              <w:r w:rsidR="000A16DA" w:rsidRPr="0006770D">
                <w:rPr>
                  <w:rStyle w:val="Hyperlink"/>
                </w:rPr>
                <w:t>:</w:t>
              </w:r>
              <w:r w:rsidR="00502B54" w:rsidRPr="0006770D">
                <w:rPr>
                  <w:rStyle w:val="Hyperlink"/>
                </w:rPr>
                <w:t xml:space="preserve"> Rule</w:t>
              </w:r>
              <w:r w:rsidR="00C904B4" w:rsidRPr="0006770D">
                <w:rPr>
                  <w:rStyle w:val="Hyperlink"/>
                </w:rPr>
                <w:t xml:space="preserve"> 3.1-2</w:t>
              </w:r>
              <w:r w:rsidR="0006770D">
                <w:rPr>
                  <w:rStyle w:val="Hyperlink"/>
                </w:rPr>
                <w:t xml:space="preserve"> Compe</w:t>
              </w:r>
              <w:r w:rsidR="00F8241B" w:rsidRPr="0006770D">
                <w:rPr>
                  <w:rStyle w:val="Hyperlink"/>
                </w:rPr>
                <w:t>tence, Commentaries [4A] and [4B]</w:t>
              </w:r>
            </w:hyperlink>
          </w:p>
          <w:p w14:paraId="794B27C6" w14:textId="1EE86FA4" w:rsidR="00F8241B" w:rsidRDefault="00F8241B" w:rsidP="00E578FA">
            <w:pPr>
              <w:pStyle w:val="ResourcesHeadingsText"/>
            </w:pPr>
            <w:r>
              <w:t>Primary</w:t>
            </w:r>
          </w:p>
          <w:p w14:paraId="50E7617C" w14:textId="78A7E2B2" w:rsidR="00A522CB" w:rsidRDefault="009B4BC0" w:rsidP="00E26129">
            <w:pPr>
              <w:spacing w:after="120"/>
              <w:jc w:val="both"/>
              <w:rPr>
                <w:rStyle w:val="Hyperlink"/>
              </w:rPr>
            </w:pPr>
            <w:hyperlink r:id="rId105" w:history="1">
              <w:r w:rsidR="00A522CB" w:rsidRPr="00A522CB">
                <w:rPr>
                  <w:rStyle w:val="Hyperlink"/>
                </w:rPr>
                <w:t>LSM: Avoiding Cyber Danger</w:t>
              </w:r>
              <w:r w:rsidR="00B82896">
                <w:rPr>
                  <w:rStyle w:val="Hyperlink"/>
                </w:rPr>
                <w:t>s (webinar)</w:t>
              </w:r>
            </w:hyperlink>
          </w:p>
          <w:p w14:paraId="0059EE8D" w14:textId="0159E7FC" w:rsidR="006E125D" w:rsidRDefault="006E125D" w:rsidP="00E26129">
            <w:pPr>
              <w:spacing w:after="120"/>
              <w:jc w:val="both"/>
              <w:rPr>
                <w:rStyle w:val="Hyperlink"/>
              </w:rPr>
            </w:pPr>
            <w:hyperlink r:id="rId106" w:history="1">
              <w:r w:rsidRPr="00B83800">
                <w:rPr>
                  <w:rStyle w:val="Hyperlink"/>
                </w:rPr>
                <w:t>LSM: Cyber Security Resource Library</w:t>
              </w:r>
            </w:hyperlink>
            <w:r>
              <w:rPr>
                <w:rStyle w:val="Hyperlink"/>
              </w:rPr>
              <w:t xml:space="preserve"> </w:t>
            </w:r>
          </w:p>
          <w:p w14:paraId="5341BEEE" w14:textId="072166DE" w:rsidR="00F8241B" w:rsidRPr="00F8241B" w:rsidRDefault="009B4BC0" w:rsidP="00E26129">
            <w:pPr>
              <w:spacing w:after="120"/>
              <w:jc w:val="both"/>
              <w:rPr>
                <w:rStyle w:val="Hyperlink"/>
              </w:rPr>
            </w:pPr>
            <w:hyperlink r:id="rId107" w:anchor="page=24" w:history="1">
              <w:r w:rsidR="000A16DA" w:rsidRPr="00071393">
                <w:rPr>
                  <w:rStyle w:val="Hyperlink"/>
                </w:rPr>
                <w:t>LSM:</w:t>
              </w:r>
              <w:r w:rsidR="00F8241B" w:rsidRPr="00071393">
                <w:rPr>
                  <w:rStyle w:val="Hyperlink"/>
                </w:rPr>
                <w:t xml:space="preserve"> </w:t>
              </w:r>
              <w:r w:rsidR="00EB53F0" w:rsidRPr="00071393">
                <w:rPr>
                  <w:rStyle w:val="Hyperlink"/>
                </w:rPr>
                <w:t xml:space="preserve">Practice </w:t>
              </w:r>
              <w:r w:rsidR="00876D77" w:rsidRPr="00071393">
                <w:rPr>
                  <w:rStyle w:val="Hyperlink"/>
                </w:rPr>
                <w:t>Resource</w:t>
              </w:r>
              <w:r w:rsidR="00EB53F0" w:rsidRPr="00071393">
                <w:rPr>
                  <w:rStyle w:val="Hyperlink"/>
                </w:rPr>
                <w:t xml:space="preserve"> – </w:t>
              </w:r>
              <w:r w:rsidR="00F8241B" w:rsidRPr="00071393">
                <w:rPr>
                  <w:rStyle w:val="Hyperlink"/>
                </w:rPr>
                <w:t>File Closing, Re</w:t>
              </w:r>
              <w:r w:rsidR="000A16DA" w:rsidRPr="00071393">
                <w:rPr>
                  <w:rStyle w:val="Hyperlink"/>
                </w:rPr>
                <w:t xml:space="preserve">tention, Storage &amp; Destruction – </w:t>
              </w:r>
              <w:r w:rsidR="00071393">
                <w:rPr>
                  <w:rStyle w:val="Hyperlink"/>
                </w:rPr>
                <w:t xml:space="preserve">Storage of Closed </w:t>
              </w:r>
              <w:r w:rsidR="000A16DA" w:rsidRPr="00071393">
                <w:rPr>
                  <w:rStyle w:val="Hyperlink"/>
                </w:rPr>
                <w:t>Files</w:t>
              </w:r>
            </w:hyperlink>
          </w:p>
          <w:p w14:paraId="5A2A6F2D" w14:textId="6F0C61F9" w:rsidR="00B266D1" w:rsidRDefault="009B4BC0" w:rsidP="00E26129">
            <w:pPr>
              <w:spacing w:after="120"/>
              <w:jc w:val="both"/>
              <w:rPr>
                <w:rStyle w:val="Hyperlink"/>
              </w:rPr>
            </w:pPr>
            <w:hyperlink r:id="rId108" w:history="1">
              <w:r w:rsidR="00B266D1" w:rsidRPr="002E715D">
                <w:rPr>
                  <w:rStyle w:val="Hyperlink"/>
                </w:rPr>
                <w:t xml:space="preserve">LSM: Sound Cybersecurity Practices </w:t>
              </w:r>
              <w:r w:rsidR="00CA3877" w:rsidRPr="002E715D">
                <w:rPr>
                  <w:rStyle w:val="Hyperlink"/>
                </w:rPr>
                <w:t>for</w:t>
              </w:r>
              <w:r w:rsidR="00B266D1" w:rsidRPr="002E715D">
                <w:rPr>
                  <w:rStyle w:val="Hyperlink"/>
                </w:rPr>
                <w:t xml:space="preserve"> Your Law Firm (webinar)</w:t>
              </w:r>
            </w:hyperlink>
            <w:r w:rsidR="00B266D1" w:rsidRPr="00A522CB">
              <w:rPr>
                <w:rStyle w:val="Hyperlink"/>
              </w:rPr>
              <w:t xml:space="preserve"> </w:t>
            </w:r>
          </w:p>
          <w:p w14:paraId="217B27B6" w14:textId="36130D48" w:rsidR="00557170" w:rsidRPr="00F8241B" w:rsidRDefault="009B4BC0" w:rsidP="00E26129">
            <w:pPr>
              <w:spacing w:after="120"/>
              <w:jc w:val="both"/>
              <w:rPr>
                <w:rStyle w:val="Hyperlink"/>
              </w:rPr>
            </w:pPr>
            <w:hyperlink r:id="rId109">
              <w:r w:rsidR="00557170">
                <w:rPr>
                  <w:rStyle w:val="Hyperlink"/>
                </w:rPr>
                <w:t xml:space="preserve">LSBC: </w:t>
              </w:r>
              <w:r w:rsidR="00557170" w:rsidRPr="00F63A46">
                <w:rPr>
                  <w:rStyle w:val="Hyperlink"/>
                </w:rPr>
                <w:t xml:space="preserve">Cloud Computing </w:t>
              </w:r>
              <w:r w:rsidR="00557170">
                <w:rPr>
                  <w:rStyle w:val="Hyperlink"/>
                </w:rPr>
                <w:t>Checklist</w:t>
              </w:r>
            </w:hyperlink>
          </w:p>
          <w:p w14:paraId="5D8838AD" w14:textId="66B0AA96" w:rsidR="00F8241B" w:rsidRDefault="00F8241B" w:rsidP="00E578FA">
            <w:pPr>
              <w:pStyle w:val="ResourcesHeadingsText"/>
            </w:pPr>
            <w:r>
              <w:t>Additional</w:t>
            </w:r>
          </w:p>
          <w:p w14:paraId="526CDD3B" w14:textId="561C2B82" w:rsidR="00F8241B" w:rsidRDefault="009B4BC0" w:rsidP="00E26129">
            <w:pPr>
              <w:spacing w:after="120"/>
              <w:jc w:val="both"/>
              <w:rPr>
                <w:rStyle w:val="Hyperlink"/>
              </w:rPr>
            </w:pPr>
            <w:hyperlink r:id="rId110" w:history="1">
              <w:r w:rsidR="00125B11">
                <w:rPr>
                  <w:rStyle w:val="Hyperlink"/>
                </w:rPr>
                <w:t>LSA</w:t>
              </w:r>
              <w:r w:rsidR="000A16DA">
                <w:rPr>
                  <w:rStyle w:val="Hyperlink"/>
                </w:rPr>
                <w:t xml:space="preserve">: </w:t>
              </w:r>
              <w:r w:rsidR="00C2077E" w:rsidRPr="00F8241B">
                <w:rPr>
                  <w:rStyle w:val="Hyperlink"/>
                </w:rPr>
                <w:t>Protecting Client Confidentiality and Data Security While Working Remotely</w:t>
              </w:r>
            </w:hyperlink>
          </w:p>
          <w:p w14:paraId="09524059" w14:textId="77777777" w:rsidR="001B2B34" w:rsidRDefault="009B4BC0" w:rsidP="00E26129">
            <w:pPr>
              <w:spacing w:after="120"/>
              <w:jc w:val="both"/>
              <w:rPr>
                <w:rStyle w:val="Hyperlink"/>
              </w:rPr>
            </w:pPr>
            <w:hyperlink r:id="rId111">
              <w:r w:rsidR="00125B11">
                <w:rPr>
                  <w:rStyle w:val="Hyperlink"/>
                </w:rPr>
                <w:t>LSA</w:t>
              </w:r>
              <w:r w:rsidR="000A16DA">
                <w:rPr>
                  <w:rStyle w:val="Hyperlink"/>
                </w:rPr>
                <w:t>:</w:t>
              </w:r>
              <w:r w:rsidR="001B2B34">
                <w:rPr>
                  <w:rStyle w:val="Hyperlink"/>
                </w:rPr>
                <w:t xml:space="preserve"> T</w:t>
              </w:r>
              <w:r w:rsidR="001B2B34" w:rsidRPr="001B2B34">
                <w:rPr>
                  <w:rStyle w:val="Hyperlink"/>
                </w:rPr>
                <w:t xml:space="preserve">op 10 Ways to Secure Your Online World </w:t>
              </w:r>
            </w:hyperlink>
          </w:p>
          <w:p w14:paraId="06AEAECE" w14:textId="203988E1" w:rsidR="00557170" w:rsidRPr="001B2B34" w:rsidRDefault="009B4BC0" w:rsidP="00E26129">
            <w:pPr>
              <w:spacing w:after="120"/>
              <w:jc w:val="both"/>
              <w:rPr>
                <w:rStyle w:val="Hyperlink"/>
              </w:rPr>
            </w:pPr>
            <w:hyperlink r:id="rId112">
              <w:r w:rsidR="00557170">
                <w:rPr>
                  <w:rStyle w:val="Hyperlink"/>
                </w:rPr>
                <w:t xml:space="preserve">Clio: </w:t>
              </w:r>
              <w:r w:rsidR="00557170" w:rsidRPr="000A16DA">
                <w:rPr>
                  <w:rStyle w:val="Hyperlink"/>
                </w:rPr>
                <w:t>Going Paperless: How to Transition to a Paperless Law Office</w:t>
              </w:r>
            </w:hyperlink>
          </w:p>
        </w:tc>
      </w:tr>
    </w:tbl>
    <w:p w14:paraId="40F44910" w14:textId="11C69970" w:rsidR="00EF4B6C" w:rsidRPr="00AF1595" w:rsidRDefault="00E56D8C" w:rsidP="0029399C">
      <w:pPr>
        <w:pStyle w:val="Heading2"/>
      </w:pPr>
      <w:bookmarkStart w:id="27" w:name="_Toc118446322"/>
      <w:r w:rsidRPr="00E56D8C">
        <w:lastRenderedPageBreak/>
        <w:t>Objective 19</w:t>
      </w:r>
      <w:r w:rsidRPr="00962DF6">
        <w:t xml:space="preserve">: </w:t>
      </w:r>
      <w:r w:rsidR="00962DF6" w:rsidRPr="00962DF6">
        <w:t>File M</w:t>
      </w:r>
      <w:r w:rsidRPr="00962DF6">
        <w:t>anagement</w:t>
      </w:r>
      <w:bookmarkEnd w:id="27"/>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56D8C" w:rsidRPr="001560BD" w14:paraId="4F9B8831" w14:textId="77777777" w:rsidTr="00BE0DDD">
        <w:tc>
          <w:tcPr>
            <w:tcW w:w="9350" w:type="dxa"/>
            <w:shd w:val="clear" w:color="auto" w:fill="EFF0F5"/>
          </w:tcPr>
          <w:p w14:paraId="1DBF5138" w14:textId="638541C7" w:rsidR="00E56D8C" w:rsidRPr="000639B9" w:rsidRDefault="00E56D8C" w:rsidP="00F15D01">
            <w:pPr>
              <w:pStyle w:val="Objectivetext"/>
            </w:pPr>
            <w:r w:rsidRPr="00E56D8C">
              <w:t>You use appropriate file and records management systems.</w:t>
            </w:r>
          </w:p>
        </w:tc>
      </w:tr>
    </w:tbl>
    <w:p w14:paraId="16DCF673" w14:textId="77777777" w:rsidR="003B210E" w:rsidRDefault="003B210E" w:rsidP="003B210E">
      <w:pPr>
        <w:pStyle w:val="Spacer3pt"/>
      </w:pPr>
    </w:p>
    <w:p w14:paraId="27AAE5E5" w14:textId="77777777" w:rsidR="00E56D8C" w:rsidRDefault="00E56D8C" w:rsidP="009C7C4F">
      <w:r>
        <w:t>Without appropriate file and records management systems in place, errors (that can lead to insurance claims) and breaches of ethical obligations (that can lead to complaints and discipline sanctions) are more likely to occur. </w:t>
      </w:r>
    </w:p>
    <w:p w14:paraId="62425CA1" w14:textId="77777777" w:rsidR="00E56D8C" w:rsidRDefault="00E56D8C" w:rsidP="009C7C4F">
      <w:r>
        <w:t>When lawyers in law firms make mistakes that lead to loss and insurance claims or when lawyers breach ethical obligations that can lead to disciplinary sanctions, these are risks that can affect the reputation of the firm and reduce profits. Law firms can take active steps to mitigate those risks.</w:t>
      </w:r>
    </w:p>
    <w:p w14:paraId="26E86F8C" w14:textId="77777777" w:rsidR="00E56D8C" w:rsidRDefault="00E56D8C" w:rsidP="009C7C4F">
      <w:r>
        <w:t xml:space="preserve">In the normal life of a file, you will handle it from start to finish, and will retain and store the majority of the file materials. Throughout the file, you likely will have provided the client with copies of significant documents and correspondence. When the file is concluded, you should ensure the client has originals or copies of all other documents of importance or interest. Keep a record of the documents the client has received, perhaps by keeping a copy of the final letter to the client in which the documents were listed. </w:t>
      </w:r>
    </w:p>
    <w:p w14:paraId="58750EA2" w14:textId="6E59C960" w:rsidR="00E56D8C" w:rsidRDefault="00E56D8C" w:rsidP="009C7C4F">
      <w:r>
        <w:t>The client should also be advised when the file is scheduled for destruction and of any file retrieval fees which may be applicable, should the client wish to obtain a copy of any file materials in the future. Even if this has already been contemplated in the original retainer, it is a good idea to remind clients of the potential cost associated with retrieval of closed files so that they can request additional copies of any file materials before they are stored off-site.</w:t>
      </w:r>
    </w:p>
    <w:p w14:paraId="7483F7AB" w14:textId="64029307" w:rsidR="0084197D" w:rsidRDefault="00797DF1" w:rsidP="00905A3A">
      <w:pPr>
        <w:pageBreakBefore/>
      </w:pPr>
      <w:r>
        <w:lastRenderedPageBreak/>
        <w:t>The following example practices can help you assess your performance with respect to this Objective and consider ways to proactively manage risk</w:t>
      </w:r>
      <w:r w:rsidR="0084197D" w:rsidRPr="0084197D">
        <w:t>.</w:t>
      </w:r>
    </w:p>
    <w:p w14:paraId="4B34ADA3" w14:textId="6083D5E9" w:rsidR="007658DD" w:rsidRDefault="007658DD" w:rsidP="005D231E">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7658DD" w:rsidRPr="00022C29" w14:paraId="3837622A" w14:textId="77777777" w:rsidTr="003A7916">
        <w:trPr>
          <w:cantSplit/>
          <w:tblHeader/>
        </w:trPr>
        <w:tc>
          <w:tcPr>
            <w:tcW w:w="8359" w:type="dxa"/>
            <w:tcBorders>
              <w:top w:val="single" w:sz="4" w:space="0" w:color="353C57"/>
              <w:bottom w:val="nil"/>
              <w:right w:val="single" w:sz="4" w:space="0" w:color="FFFFFF" w:themeColor="background1"/>
            </w:tcBorders>
            <w:shd w:val="clear" w:color="auto" w:fill="353C57" w:themeFill="text2"/>
          </w:tcPr>
          <w:p w14:paraId="464CFB30" w14:textId="17F83AD4" w:rsidR="007658DD" w:rsidRDefault="004631B9" w:rsidP="004631B9">
            <w:pPr>
              <w:pStyle w:val="TableHeaders"/>
            </w:pPr>
            <w:r>
              <w:t>Practices</w:t>
            </w:r>
          </w:p>
        </w:tc>
        <w:tc>
          <w:tcPr>
            <w:tcW w:w="991" w:type="dxa"/>
            <w:tcBorders>
              <w:top w:val="single" w:sz="4" w:space="0" w:color="353C57"/>
              <w:left w:val="single" w:sz="4" w:space="0" w:color="FFFFFF" w:themeColor="background1"/>
              <w:bottom w:val="nil"/>
            </w:tcBorders>
            <w:shd w:val="clear" w:color="auto" w:fill="353C57" w:themeFill="text2"/>
          </w:tcPr>
          <w:p w14:paraId="124D3D5A" w14:textId="77777777" w:rsidR="007658DD" w:rsidRPr="00D24FF3" w:rsidRDefault="007658DD" w:rsidP="00D31B92">
            <w:pPr>
              <w:pStyle w:val="TableHeaders"/>
              <w:jc w:val="center"/>
            </w:pPr>
            <w:r>
              <w:t>Rating</w:t>
            </w:r>
          </w:p>
        </w:tc>
      </w:tr>
      <w:tr w:rsidR="007658DD" w:rsidRPr="00022C29" w14:paraId="47F5F1CB" w14:textId="77777777" w:rsidTr="00BE0DDD">
        <w:tc>
          <w:tcPr>
            <w:tcW w:w="8359" w:type="dxa"/>
            <w:tcBorders>
              <w:top w:val="nil"/>
              <w:bottom w:val="nil"/>
              <w:right w:val="single" w:sz="4" w:space="0" w:color="353C57"/>
            </w:tcBorders>
          </w:tcPr>
          <w:p w14:paraId="3FBDAF23" w14:textId="5C5179AA" w:rsidR="007658DD" w:rsidRDefault="007658DD" w:rsidP="001E4F21">
            <w:pPr>
              <w:pStyle w:val="ListParagraph"/>
              <w:numPr>
                <w:ilvl w:val="0"/>
                <w:numId w:val="63"/>
              </w:numPr>
            </w:pPr>
            <w:permStart w:id="772176955" w:edGrp="everyone" w:colFirst="1" w:colLast="1"/>
            <w:r>
              <w:t>You maintain lists of open and closed files.</w:t>
            </w:r>
          </w:p>
        </w:tc>
        <w:tc>
          <w:tcPr>
            <w:tcW w:w="991" w:type="dxa"/>
            <w:tcBorders>
              <w:top w:val="nil"/>
              <w:left w:val="single" w:sz="4" w:space="0" w:color="353C57"/>
              <w:bottom w:val="nil"/>
            </w:tcBorders>
            <w:shd w:val="clear" w:color="auto" w:fill="auto"/>
          </w:tcPr>
          <w:p w14:paraId="6AF4AF4C" w14:textId="77777777" w:rsidR="007658DD" w:rsidRPr="00022C29" w:rsidRDefault="007658DD" w:rsidP="007658DD">
            <w:pPr>
              <w:jc w:val="center"/>
            </w:pPr>
          </w:p>
        </w:tc>
      </w:tr>
      <w:tr w:rsidR="007658DD" w:rsidRPr="00022C29" w14:paraId="37449014" w14:textId="77777777" w:rsidTr="00BE0DDD">
        <w:tc>
          <w:tcPr>
            <w:tcW w:w="8359" w:type="dxa"/>
            <w:tcBorders>
              <w:top w:val="nil"/>
              <w:bottom w:val="nil"/>
              <w:right w:val="single" w:sz="4" w:space="0" w:color="353C57"/>
            </w:tcBorders>
            <w:shd w:val="clear" w:color="auto" w:fill="EFF0F5"/>
          </w:tcPr>
          <w:p w14:paraId="4149C3E6" w14:textId="150A6097" w:rsidR="007658DD" w:rsidRDefault="007658DD" w:rsidP="001E4F21">
            <w:pPr>
              <w:pStyle w:val="ListParagraph"/>
              <w:numPr>
                <w:ilvl w:val="0"/>
                <w:numId w:val="63"/>
              </w:numPr>
            </w:pPr>
            <w:permStart w:id="2140819617" w:edGrp="everyone" w:colFirst="1" w:colLast="1"/>
            <w:permEnd w:id="772176955"/>
            <w:r w:rsidRPr="00554D1A">
              <w:t xml:space="preserve">You remove closed files from the open filing system. </w:t>
            </w:r>
          </w:p>
        </w:tc>
        <w:tc>
          <w:tcPr>
            <w:tcW w:w="991" w:type="dxa"/>
            <w:tcBorders>
              <w:top w:val="nil"/>
              <w:left w:val="single" w:sz="4" w:space="0" w:color="353C57"/>
              <w:bottom w:val="nil"/>
            </w:tcBorders>
            <w:shd w:val="clear" w:color="auto" w:fill="EFF0F5"/>
          </w:tcPr>
          <w:p w14:paraId="45ED2F83" w14:textId="77777777" w:rsidR="007658DD" w:rsidRPr="00022C29" w:rsidRDefault="007658DD" w:rsidP="007658DD">
            <w:pPr>
              <w:jc w:val="center"/>
            </w:pPr>
          </w:p>
        </w:tc>
      </w:tr>
      <w:tr w:rsidR="007658DD" w:rsidRPr="00022C29" w14:paraId="4F02D835" w14:textId="77777777" w:rsidTr="007556F6">
        <w:tc>
          <w:tcPr>
            <w:tcW w:w="8359" w:type="dxa"/>
            <w:tcBorders>
              <w:top w:val="nil"/>
              <w:bottom w:val="nil"/>
              <w:right w:val="single" w:sz="4" w:space="0" w:color="353C57"/>
            </w:tcBorders>
          </w:tcPr>
          <w:p w14:paraId="5C5820C9" w14:textId="02ABDB38" w:rsidR="007658DD" w:rsidRPr="00F42EA1" w:rsidRDefault="007658DD" w:rsidP="001E4F21">
            <w:pPr>
              <w:pStyle w:val="ListParagraph"/>
              <w:numPr>
                <w:ilvl w:val="0"/>
                <w:numId w:val="63"/>
              </w:numPr>
            </w:pPr>
            <w:permStart w:id="718278484" w:edGrp="everyone" w:colFirst="1" w:colLast="1"/>
            <w:permEnd w:id="2140819617"/>
            <w:r>
              <w:t>You maintain a separate numerical index of all files opened and closed.</w:t>
            </w:r>
          </w:p>
        </w:tc>
        <w:tc>
          <w:tcPr>
            <w:tcW w:w="991" w:type="dxa"/>
            <w:tcBorders>
              <w:top w:val="nil"/>
              <w:left w:val="single" w:sz="4" w:space="0" w:color="353C57"/>
              <w:bottom w:val="nil"/>
            </w:tcBorders>
            <w:shd w:val="clear" w:color="auto" w:fill="auto"/>
          </w:tcPr>
          <w:p w14:paraId="3BEEB0D6" w14:textId="77777777" w:rsidR="007658DD" w:rsidRPr="00022C29" w:rsidRDefault="007658DD" w:rsidP="007658DD">
            <w:pPr>
              <w:jc w:val="center"/>
            </w:pPr>
          </w:p>
        </w:tc>
      </w:tr>
      <w:tr w:rsidR="0033608D" w:rsidRPr="00022C29" w14:paraId="002CD464" w14:textId="77777777" w:rsidTr="00F97D22">
        <w:trPr>
          <w:trHeight w:val="4381"/>
        </w:trPr>
        <w:tc>
          <w:tcPr>
            <w:tcW w:w="8359" w:type="dxa"/>
            <w:tcBorders>
              <w:top w:val="nil"/>
              <w:right w:val="single" w:sz="4" w:space="0" w:color="353C57"/>
            </w:tcBorders>
            <w:shd w:val="clear" w:color="auto" w:fill="EFF0F5"/>
          </w:tcPr>
          <w:p w14:paraId="72EEABAD" w14:textId="543EC18B" w:rsidR="0033608D" w:rsidRDefault="0033608D" w:rsidP="001E4F21">
            <w:pPr>
              <w:pStyle w:val="ListParagraph"/>
              <w:numPr>
                <w:ilvl w:val="0"/>
                <w:numId w:val="63"/>
              </w:numPr>
            </w:pPr>
            <w:permStart w:id="721169968" w:edGrp="everyone" w:colFirst="1" w:colLast="1"/>
            <w:permEnd w:id="718278484"/>
            <w:r>
              <w:t xml:space="preserve">You </w:t>
            </w:r>
            <w:r w:rsidR="00026CF5">
              <w:t xml:space="preserve">have </w:t>
            </w:r>
            <w:r w:rsidR="00026CF5" w:rsidRPr="00026CF5">
              <w:t>appropriate procedures for transferring an open file (and any associated trust funds) to the client or new counsel. When asked to transfer an open file you</w:t>
            </w:r>
            <w:r>
              <w:t xml:space="preserve">: </w:t>
            </w:r>
          </w:p>
          <w:p w14:paraId="493CF45F" w14:textId="77777777" w:rsidR="0033608D" w:rsidRDefault="0033608D" w:rsidP="004A7BF2">
            <w:pPr>
              <w:pStyle w:val="ListParagraph"/>
              <w:numPr>
                <w:ilvl w:val="0"/>
                <w:numId w:val="2"/>
              </w:numPr>
            </w:pPr>
            <w:r>
              <w:t>review and comply with your professional obligations;</w:t>
            </w:r>
          </w:p>
          <w:p w14:paraId="4277C956" w14:textId="77777777" w:rsidR="0033608D" w:rsidRDefault="0033608D" w:rsidP="004A7BF2">
            <w:pPr>
              <w:pStyle w:val="ListParagraph"/>
              <w:numPr>
                <w:ilvl w:val="0"/>
                <w:numId w:val="2"/>
              </w:numPr>
            </w:pPr>
            <w:r>
              <w:t>document the request to transfer the file;</w:t>
            </w:r>
          </w:p>
          <w:p w14:paraId="0873C681" w14:textId="77777777" w:rsidR="0033608D" w:rsidRDefault="0033608D" w:rsidP="004A7BF2">
            <w:pPr>
              <w:pStyle w:val="ListParagraph"/>
              <w:numPr>
                <w:ilvl w:val="0"/>
                <w:numId w:val="2"/>
              </w:numPr>
            </w:pPr>
            <w:r>
              <w:t>transfer all information such as correspondence, pleadings, written legal memoranda, medical and other expert reports in original format or in a legible electronic format;</w:t>
            </w:r>
          </w:p>
          <w:p w14:paraId="10F4762C" w14:textId="77777777" w:rsidR="0033608D" w:rsidRPr="00F42EA1" w:rsidRDefault="0033608D" w:rsidP="003A7916">
            <w:pPr>
              <w:pStyle w:val="ListParagraph"/>
              <w:numPr>
                <w:ilvl w:val="0"/>
                <w:numId w:val="2"/>
              </w:numPr>
            </w:pPr>
            <w:r>
              <w:t>do not charge the client for any costs associated with photocopying or scanning if you want to make a copy for your own use in the event of a complaint/claim;</w:t>
            </w:r>
          </w:p>
          <w:p w14:paraId="3B2D5A9F" w14:textId="0D662D82" w:rsidR="0033608D" w:rsidRPr="00F42EA1" w:rsidRDefault="0033608D" w:rsidP="003A7916">
            <w:pPr>
              <w:pStyle w:val="ListParagraph"/>
              <w:numPr>
                <w:ilvl w:val="0"/>
                <w:numId w:val="2"/>
              </w:numPr>
            </w:pPr>
            <w:r>
              <w:t>do not attempt to assert a solicitor’s lien against property of a client who is unable to pay the account if the result would materially prejudice a client’s position in any uncompleted matter.</w:t>
            </w:r>
          </w:p>
        </w:tc>
        <w:tc>
          <w:tcPr>
            <w:tcW w:w="991" w:type="dxa"/>
            <w:tcBorders>
              <w:top w:val="nil"/>
              <w:left w:val="single" w:sz="4" w:space="0" w:color="353C57"/>
            </w:tcBorders>
            <w:shd w:val="clear" w:color="auto" w:fill="EFF0F5"/>
          </w:tcPr>
          <w:p w14:paraId="55FA58C8" w14:textId="77777777" w:rsidR="0033608D" w:rsidRPr="00022C29" w:rsidRDefault="0033608D" w:rsidP="007658DD">
            <w:pPr>
              <w:jc w:val="center"/>
            </w:pPr>
          </w:p>
        </w:tc>
      </w:tr>
      <w:tr w:rsidR="007658DD" w:rsidRPr="00022C29" w14:paraId="6346D13B" w14:textId="77777777" w:rsidTr="00BE0DDD">
        <w:tc>
          <w:tcPr>
            <w:tcW w:w="8359" w:type="dxa"/>
            <w:tcBorders>
              <w:top w:val="nil"/>
              <w:bottom w:val="single" w:sz="4" w:space="0" w:color="353C57"/>
              <w:right w:val="single" w:sz="4" w:space="0" w:color="353C57"/>
            </w:tcBorders>
          </w:tcPr>
          <w:p w14:paraId="661DD79C" w14:textId="575C8F14" w:rsidR="007658DD" w:rsidRDefault="007658DD" w:rsidP="001E4F21">
            <w:pPr>
              <w:pStyle w:val="ListParagraph"/>
              <w:numPr>
                <w:ilvl w:val="0"/>
                <w:numId w:val="63"/>
              </w:numPr>
            </w:pPr>
            <w:permStart w:id="967133573" w:edGrp="everyone" w:colFirst="1" w:colLast="1"/>
            <w:permEnd w:id="721169968"/>
            <w:r>
              <w:t>You have appropriate procedures for closing files</w:t>
            </w:r>
            <w:r w:rsidR="00026CF5" w:rsidRPr="00026CF5">
              <w:t>, including policies on storing and destroying closed file material.</w:t>
            </w:r>
            <w:r>
              <w:t xml:space="preserve"> When closing </w:t>
            </w:r>
            <w:r w:rsidR="00A61281">
              <w:t>files,</w:t>
            </w:r>
            <w:r>
              <w:t xml:space="preserve"> you: </w:t>
            </w:r>
          </w:p>
          <w:p w14:paraId="21E579EE" w14:textId="77777777" w:rsidR="007658DD" w:rsidRDefault="007658DD" w:rsidP="004A7BF2">
            <w:pPr>
              <w:pStyle w:val="ListParagraph"/>
              <w:numPr>
                <w:ilvl w:val="0"/>
                <w:numId w:val="5"/>
              </w:numPr>
            </w:pPr>
            <w:r>
              <w:t>maintain or destroy them in a manner consistent with your ethical obligations;</w:t>
            </w:r>
          </w:p>
          <w:p w14:paraId="7B835568" w14:textId="3DBF95FF" w:rsidR="007658DD" w:rsidRDefault="007658DD" w:rsidP="004A7BF2">
            <w:pPr>
              <w:pStyle w:val="ListParagraph"/>
              <w:numPr>
                <w:ilvl w:val="0"/>
                <w:numId w:val="5"/>
              </w:numPr>
            </w:pPr>
            <w:r>
              <w:t>cull them to ensure that original client documents (</w:t>
            </w:r>
            <w:r w:rsidR="00A61281">
              <w:t>e.g.,</w:t>
            </w:r>
            <w:r>
              <w:t xml:space="preserve"> share certificates, wills) are returned to the client;</w:t>
            </w:r>
          </w:p>
          <w:p w14:paraId="78706E97" w14:textId="77777777" w:rsidR="007658DD" w:rsidRDefault="007658DD" w:rsidP="004A7BF2">
            <w:pPr>
              <w:pStyle w:val="ListParagraph"/>
              <w:numPr>
                <w:ilvl w:val="0"/>
                <w:numId w:val="5"/>
              </w:numPr>
            </w:pPr>
            <w:r>
              <w:t>address offsite storage requirements;</w:t>
            </w:r>
          </w:p>
          <w:p w14:paraId="2419184C" w14:textId="77777777" w:rsidR="007658DD" w:rsidRDefault="007658DD" w:rsidP="004A7BF2">
            <w:pPr>
              <w:pStyle w:val="ListParagraph"/>
              <w:numPr>
                <w:ilvl w:val="0"/>
                <w:numId w:val="5"/>
              </w:numPr>
            </w:pPr>
            <w:r>
              <w:t>have a physical and electronic file retention policy setting out the length of time each type of file should be kept before being destroyed;</w:t>
            </w:r>
          </w:p>
          <w:p w14:paraId="52DCAABD" w14:textId="7E490488" w:rsidR="007658DD" w:rsidRPr="00F42EA1" w:rsidRDefault="007658DD" w:rsidP="004A7BF2">
            <w:pPr>
              <w:pStyle w:val="ListParagraph"/>
              <w:numPr>
                <w:ilvl w:val="0"/>
                <w:numId w:val="5"/>
              </w:numPr>
            </w:pPr>
            <w:r>
              <w:t>destroy files in a confidential manner after considering the age of closed files and other exceptional factors (</w:t>
            </w:r>
            <w:r w:rsidR="00A61281">
              <w:t>e.g.,</w:t>
            </w:r>
            <w:r>
              <w:t xml:space="preserve"> preservation of wrongful conviction files).</w:t>
            </w:r>
          </w:p>
        </w:tc>
        <w:tc>
          <w:tcPr>
            <w:tcW w:w="991" w:type="dxa"/>
            <w:tcBorders>
              <w:top w:val="nil"/>
              <w:left w:val="single" w:sz="4" w:space="0" w:color="353C57"/>
              <w:bottom w:val="single" w:sz="4" w:space="0" w:color="353C57"/>
            </w:tcBorders>
            <w:shd w:val="clear" w:color="auto" w:fill="auto"/>
          </w:tcPr>
          <w:p w14:paraId="768EE728" w14:textId="77777777" w:rsidR="007658DD" w:rsidRPr="00022C29" w:rsidRDefault="007658DD" w:rsidP="007658DD">
            <w:pPr>
              <w:jc w:val="center"/>
            </w:pPr>
          </w:p>
        </w:tc>
      </w:tr>
    </w:tbl>
    <w:permEnd w:id="967133573"/>
    <w:p w14:paraId="319B648C" w14:textId="00DBF387" w:rsidR="00D66B4D" w:rsidRDefault="00D66B4D" w:rsidP="00287360">
      <w:pPr>
        <w:pStyle w:val="RatingObjective"/>
      </w:pPr>
      <w:r w:rsidRPr="008557AB">
        <w:t xml:space="preserve">Rating Objective </w:t>
      </w:r>
      <w:r w:rsidRPr="00D66B4D">
        <w:t>19: You use appropriate file and records management systems</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264BED15" w14:textId="77777777" w:rsidTr="00F23884">
        <w:tc>
          <w:tcPr>
            <w:tcW w:w="9350" w:type="dxa"/>
          </w:tcPr>
          <w:p w14:paraId="3475CD26" w14:textId="77777777" w:rsidR="00961496" w:rsidRDefault="00961496" w:rsidP="00F23884">
            <w:pPr>
              <w:pStyle w:val="Ratinginstructions"/>
            </w:pPr>
            <w:r>
              <w:t>(Average of ratings assigned to Practices above)</w:t>
            </w:r>
          </w:p>
        </w:tc>
      </w:tr>
    </w:tbl>
    <w:p w14:paraId="49D2F849"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3FA9F562" w14:textId="77777777" w:rsidTr="00F23884">
        <w:tc>
          <w:tcPr>
            <w:tcW w:w="1870" w:type="dxa"/>
          </w:tcPr>
          <w:p w14:paraId="3D8BECD0" w14:textId="77777777" w:rsidR="00961496" w:rsidRDefault="00961496" w:rsidP="00F23884">
            <w:pPr>
              <w:pStyle w:val="RatingScale"/>
              <w:spacing w:before="120" w:after="120"/>
            </w:pPr>
            <w:r>
              <w:t>1</w:t>
            </w:r>
          </w:p>
        </w:tc>
        <w:tc>
          <w:tcPr>
            <w:tcW w:w="1870" w:type="dxa"/>
          </w:tcPr>
          <w:p w14:paraId="3C08B317" w14:textId="77777777" w:rsidR="00961496" w:rsidRDefault="00961496" w:rsidP="00F23884">
            <w:pPr>
              <w:pStyle w:val="RatingScale"/>
              <w:spacing w:before="120" w:after="120"/>
            </w:pPr>
            <w:r>
              <w:t>2</w:t>
            </w:r>
          </w:p>
        </w:tc>
        <w:tc>
          <w:tcPr>
            <w:tcW w:w="1870" w:type="dxa"/>
          </w:tcPr>
          <w:p w14:paraId="34CB56CB" w14:textId="77777777" w:rsidR="00961496" w:rsidRDefault="00961496" w:rsidP="00F23884">
            <w:pPr>
              <w:pStyle w:val="RatingScale"/>
              <w:spacing w:before="120" w:after="120"/>
            </w:pPr>
            <w:r>
              <w:t>3</w:t>
            </w:r>
          </w:p>
        </w:tc>
        <w:tc>
          <w:tcPr>
            <w:tcW w:w="1870" w:type="dxa"/>
          </w:tcPr>
          <w:p w14:paraId="77CD70A0" w14:textId="77777777" w:rsidR="00961496" w:rsidRDefault="00961496" w:rsidP="00F23884">
            <w:pPr>
              <w:pStyle w:val="RatingScale"/>
              <w:spacing w:before="120" w:after="120"/>
            </w:pPr>
            <w:r>
              <w:t>4</w:t>
            </w:r>
          </w:p>
        </w:tc>
        <w:tc>
          <w:tcPr>
            <w:tcW w:w="1870" w:type="dxa"/>
          </w:tcPr>
          <w:p w14:paraId="1F66A3E3" w14:textId="77777777" w:rsidR="00961496" w:rsidRDefault="00961496" w:rsidP="00F23884">
            <w:pPr>
              <w:pStyle w:val="RatingScale"/>
              <w:spacing w:before="120" w:after="120"/>
            </w:pPr>
            <w:r>
              <w:t>5</w:t>
            </w:r>
          </w:p>
        </w:tc>
      </w:tr>
    </w:tbl>
    <w:p w14:paraId="76379A19"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21DE920F" w14:textId="77777777" w:rsidTr="00F23884">
        <w:tc>
          <w:tcPr>
            <w:tcW w:w="4675" w:type="dxa"/>
          </w:tcPr>
          <w:p w14:paraId="4E1FA7B1" w14:textId="77777777" w:rsidR="00961496" w:rsidRDefault="00961496" w:rsidP="00F23884">
            <w:pPr>
              <w:pStyle w:val="Ratings"/>
              <w:jc w:val="left"/>
            </w:pPr>
            <w:r>
              <w:t>Resources/support needed</w:t>
            </w:r>
          </w:p>
        </w:tc>
        <w:tc>
          <w:tcPr>
            <w:tcW w:w="4675" w:type="dxa"/>
          </w:tcPr>
          <w:p w14:paraId="2F711FD2" w14:textId="77777777" w:rsidR="00961496" w:rsidRDefault="00961496" w:rsidP="00F23884">
            <w:pPr>
              <w:pStyle w:val="Ratings"/>
              <w:jc w:val="right"/>
            </w:pPr>
            <w:r>
              <w:t>No support needed</w:t>
            </w:r>
          </w:p>
        </w:tc>
      </w:tr>
    </w:tbl>
    <w:p w14:paraId="4A86D4B8" w14:textId="77777777" w:rsidR="00D66B4D" w:rsidRPr="00761718" w:rsidRDefault="00D66B4D" w:rsidP="0076171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E7657" w14:paraId="25E9A1D8" w14:textId="77777777" w:rsidTr="00A311A4">
        <w:trPr>
          <w:tblHeader/>
        </w:trPr>
        <w:tc>
          <w:tcPr>
            <w:tcW w:w="9360" w:type="dxa"/>
            <w:shd w:val="clear" w:color="auto" w:fill="353C57"/>
            <w:tcMar>
              <w:top w:w="0" w:type="dxa"/>
              <w:left w:w="108" w:type="dxa"/>
              <w:bottom w:w="0" w:type="dxa"/>
              <w:right w:w="108" w:type="dxa"/>
            </w:tcMar>
          </w:tcPr>
          <w:p w14:paraId="1451EC79" w14:textId="77777777" w:rsidR="006E7657" w:rsidRPr="0041494A" w:rsidRDefault="006E7657" w:rsidP="00C52C5F">
            <w:pPr>
              <w:pStyle w:val="TableHeaders"/>
              <w:rPr>
                <w:rFonts w:eastAsia="Times New Roman"/>
                <w:szCs w:val="24"/>
              </w:rPr>
            </w:pPr>
            <w:r>
              <w:lastRenderedPageBreak/>
              <w:t>Resources</w:t>
            </w:r>
          </w:p>
        </w:tc>
      </w:tr>
      <w:tr w:rsidR="006E7657" w14:paraId="5FFD02D1" w14:textId="77777777" w:rsidTr="00A311A4">
        <w:tc>
          <w:tcPr>
            <w:tcW w:w="9360" w:type="dxa"/>
            <w:tcMar>
              <w:top w:w="0" w:type="dxa"/>
              <w:left w:w="108" w:type="dxa"/>
              <w:bottom w:w="0" w:type="dxa"/>
              <w:right w:w="108" w:type="dxa"/>
            </w:tcMar>
          </w:tcPr>
          <w:p w14:paraId="499989FE" w14:textId="4A0A3D8D" w:rsidR="006E7657" w:rsidRPr="006E7657" w:rsidRDefault="006E7657" w:rsidP="00E578FA">
            <w:pPr>
              <w:pStyle w:val="ResourcesHeadingsText"/>
              <w:rPr>
                <w:highlight w:val="yellow"/>
              </w:rPr>
            </w:pPr>
            <w:r w:rsidRPr="006E7657">
              <w:t>Regulatory</w:t>
            </w:r>
          </w:p>
          <w:p w14:paraId="59F306B5" w14:textId="151874B5" w:rsidR="003549E7" w:rsidRDefault="009B4BC0" w:rsidP="00E26129">
            <w:pPr>
              <w:spacing w:after="120"/>
              <w:rPr>
                <w:rStyle w:val="Hyperlink"/>
              </w:rPr>
            </w:pPr>
            <w:hyperlink r:id="rId113" w:anchor="page=79" w:history="1">
              <w:r w:rsidR="002F2EB7" w:rsidRPr="002F2EB7">
                <w:rPr>
                  <w:rStyle w:val="Hyperlink"/>
                  <w:i/>
                </w:rPr>
                <w:t>Code</w:t>
              </w:r>
              <w:r w:rsidR="00277E9A">
                <w:rPr>
                  <w:rStyle w:val="Hyperlink"/>
                </w:rPr>
                <w:t>:</w:t>
              </w:r>
              <w:r w:rsidR="00502B54">
                <w:rPr>
                  <w:rStyle w:val="Hyperlink"/>
                </w:rPr>
                <w:t xml:space="preserve"> Rule</w:t>
              </w:r>
              <w:r w:rsidR="00BE3034">
                <w:rPr>
                  <w:rStyle w:val="Hyperlink"/>
                </w:rPr>
                <w:t xml:space="preserve"> 3.7-8 and 3.7-9</w:t>
              </w:r>
              <w:r w:rsidR="003549E7" w:rsidRPr="003549E7">
                <w:rPr>
                  <w:rStyle w:val="Hyperlink"/>
                </w:rPr>
                <w:t xml:space="preserve"> Manner of Withdrawa</w:t>
              </w:r>
              <w:r w:rsidR="00F10FA8">
                <w:rPr>
                  <w:rStyle w:val="Hyperlink"/>
                </w:rPr>
                <w:t>l (and Commentary)</w:t>
              </w:r>
            </w:hyperlink>
          </w:p>
          <w:p w14:paraId="5204F1F1" w14:textId="3A41ED8D" w:rsidR="003549E7" w:rsidRPr="003549E7" w:rsidRDefault="009B4BC0" w:rsidP="00E26129">
            <w:pPr>
              <w:spacing w:after="120"/>
              <w:rPr>
                <w:rStyle w:val="Hyperlink"/>
              </w:rPr>
            </w:pPr>
            <w:hyperlink r:id="rId114" w:anchor="page=74" w:history="1">
              <w:r w:rsidR="002F2EB7" w:rsidRPr="002F2EB7">
                <w:rPr>
                  <w:rStyle w:val="Hyperlink"/>
                  <w:i/>
                </w:rPr>
                <w:t>Code</w:t>
              </w:r>
              <w:r w:rsidR="00277E9A">
                <w:rPr>
                  <w:rStyle w:val="Hyperlink"/>
                </w:rPr>
                <w:t>:</w:t>
              </w:r>
              <w:r w:rsidR="00502B54">
                <w:rPr>
                  <w:rStyle w:val="Hyperlink"/>
                </w:rPr>
                <w:t xml:space="preserve"> Rule</w:t>
              </w:r>
              <w:r w:rsidR="003549E7" w:rsidRPr="003549E7">
                <w:rPr>
                  <w:rStyle w:val="Hyperlink"/>
                </w:rPr>
                <w:t xml:space="preserve"> 3.6-</w:t>
              </w:r>
              <w:r w:rsidR="00981F43">
                <w:rPr>
                  <w:rStyle w:val="Hyperlink"/>
                </w:rPr>
                <w:t>13</w:t>
              </w:r>
              <w:r w:rsidR="003549E7" w:rsidRPr="003549E7">
                <w:rPr>
                  <w:rStyle w:val="Hyperlink"/>
                </w:rPr>
                <w:t xml:space="preserve"> Solicitor’s Lie</w:t>
              </w:r>
              <w:r w:rsidR="00F10FA8">
                <w:rPr>
                  <w:rStyle w:val="Hyperlink"/>
                </w:rPr>
                <w:t>n (and Commentary)</w:t>
              </w:r>
            </w:hyperlink>
          </w:p>
          <w:p w14:paraId="39358528" w14:textId="7A772216" w:rsidR="003549E7" w:rsidRPr="009B16A1" w:rsidRDefault="009B16A1" w:rsidP="00E26129">
            <w:pPr>
              <w:spacing w:after="120"/>
              <w:rPr>
                <w:rStyle w:val="Hyperlink"/>
              </w:rPr>
            </w:pPr>
            <w:r>
              <w:fldChar w:fldCharType="begin"/>
            </w:r>
            <w:r>
              <w:instrText xml:space="preserve"> HYPERLINK "https://lawsociety.mb.ca/regulation/act-rules-code-practice-directions/practice-directions/88-02-enforcement-of-solicitors-liens/" </w:instrText>
            </w:r>
            <w:r>
              <w:fldChar w:fldCharType="separate"/>
            </w:r>
            <w:r w:rsidR="003549E7" w:rsidRPr="009B16A1">
              <w:rPr>
                <w:rStyle w:val="Hyperlink"/>
              </w:rPr>
              <w:t>Practice Direction 88-02: Enforcement of Solicitors’ Liens</w:t>
            </w:r>
          </w:p>
          <w:p w14:paraId="1EE2AAEC" w14:textId="26364AD5" w:rsidR="006E7657" w:rsidRPr="006E7657" w:rsidRDefault="009B16A1" w:rsidP="00E578FA">
            <w:pPr>
              <w:pStyle w:val="ResourcesHeadingsText"/>
            </w:pPr>
            <w:r>
              <w:rPr>
                <w:rFonts w:eastAsia="Calibri" w:cs="Calibri"/>
                <w:b w:val="0"/>
                <w:color w:val="auto"/>
              </w:rPr>
              <w:fldChar w:fldCharType="end"/>
            </w:r>
            <w:r w:rsidR="006A0AA4">
              <w:t>Primary</w:t>
            </w:r>
          </w:p>
          <w:p w14:paraId="3ABE139A" w14:textId="6F054AD1" w:rsidR="00C2077E" w:rsidRPr="00C2077E" w:rsidRDefault="009B4BC0" w:rsidP="00E26129">
            <w:pPr>
              <w:spacing w:after="120"/>
              <w:jc w:val="both"/>
              <w:rPr>
                <w:rStyle w:val="Hyperlink"/>
              </w:rPr>
            </w:pPr>
            <w:hyperlink r:id="rId115" w:history="1">
              <w:r w:rsidR="00EB53F0">
                <w:rPr>
                  <w:rStyle w:val="Hyperlink"/>
                </w:rPr>
                <w:t xml:space="preserve">LSM: Practice Resource – </w:t>
              </w:r>
              <w:r w:rsidR="00C2077E" w:rsidRPr="00C2077E">
                <w:rPr>
                  <w:rStyle w:val="Hyperlink"/>
                </w:rPr>
                <w:t>File Closing, Retention, Storage &amp; Destruction</w:t>
              </w:r>
            </w:hyperlink>
          </w:p>
          <w:p w14:paraId="2902BDB5" w14:textId="14095620" w:rsidR="00C2077E" w:rsidRPr="00C2077E" w:rsidRDefault="009B4BC0" w:rsidP="00E26129">
            <w:pPr>
              <w:spacing w:after="120"/>
              <w:jc w:val="both"/>
              <w:rPr>
                <w:rStyle w:val="Hyperlink"/>
              </w:rPr>
            </w:pPr>
            <w:hyperlink r:id="rId116" w:history="1">
              <w:r w:rsidR="00EB53F0">
                <w:rPr>
                  <w:rStyle w:val="Hyperlink"/>
                </w:rPr>
                <w:t>LSM:</w:t>
              </w:r>
              <w:r w:rsidR="00C2077E" w:rsidRPr="00C2077E">
                <w:rPr>
                  <w:rStyle w:val="Hyperlink"/>
                </w:rPr>
                <w:t xml:space="preserve"> </w:t>
              </w:r>
              <w:r w:rsidR="00EB53F0">
                <w:rPr>
                  <w:rStyle w:val="Hyperlink"/>
                </w:rPr>
                <w:t>Practice Resource –</w:t>
              </w:r>
              <w:r w:rsidR="00C2077E" w:rsidRPr="00C2077E">
                <w:rPr>
                  <w:rStyle w:val="Hyperlink"/>
                </w:rPr>
                <w:t xml:space="preserve"> Withdrawal of Legal Services</w:t>
              </w:r>
            </w:hyperlink>
          </w:p>
          <w:p w14:paraId="1D72F04E" w14:textId="343C9D7E" w:rsidR="00C2077E" w:rsidRPr="00C2077E" w:rsidRDefault="009B4BC0" w:rsidP="00E26129">
            <w:pPr>
              <w:spacing w:after="120"/>
              <w:jc w:val="both"/>
              <w:rPr>
                <w:rStyle w:val="Hyperlink"/>
              </w:rPr>
            </w:pPr>
            <w:hyperlink r:id="rId117" w:history="1">
              <w:r w:rsidR="00C2077E" w:rsidRPr="00C2077E">
                <w:rPr>
                  <w:rStyle w:val="Hyperlink"/>
                </w:rPr>
                <w:t>LSM</w:t>
              </w:r>
              <w:r w:rsidR="00EB53F0">
                <w:rPr>
                  <w:rStyle w:val="Hyperlink"/>
                </w:rPr>
                <w:t>:</w:t>
              </w:r>
              <w:r w:rsidR="00C2077E" w:rsidRPr="00C2077E">
                <w:rPr>
                  <w:rStyle w:val="Hyperlink"/>
                </w:rPr>
                <w:t xml:space="preserve"> </w:t>
              </w:r>
              <w:r w:rsidR="00EB53F0">
                <w:rPr>
                  <w:rStyle w:val="Hyperlink"/>
                </w:rPr>
                <w:t>Practice Resource –</w:t>
              </w:r>
              <w:r w:rsidR="00C2077E" w:rsidRPr="00C2077E">
                <w:rPr>
                  <w:rStyle w:val="Hyperlink"/>
                </w:rPr>
                <w:t xml:space="preserve"> Retirement: Winding Up a Practice</w:t>
              </w:r>
            </w:hyperlink>
          </w:p>
          <w:p w14:paraId="0B72E6CE" w14:textId="5EABE5BF" w:rsidR="006E7657" w:rsidRPr="006E7657" w:rsidRDefault="006A0AA4" w:rsidP="00E578FA">
            <w:pPr>
              <w:pStyle w:val="ResourcesHeadingsText"/>
            </w:pPr>
            <w:r>
              <w:t>Additional</w:t>
            </w:r>
          </w:p>
          <w:p w14:paraId="00628E62" w14:textId="47C6C7DC" w:rsidR="00981E71" w:rsidRPr="0037055D" w:rsidRDefault="009B4BC0" w:rsidP="0037055D">
            <w:pPr>
              <w:spacing w:after="120"/>
              <w:jc w:val="both"/>
              <w:rPr>
                <w:rStyle w:val="Hyperlink"/>
              </w:rPr>
            </w:pPr>
            <w:hyperlink r:id="rId118">
              <w:r w:rsidR="00125B11">
                <w:rPr>
                  <w:rStyle w:val="Hyperlink"/>
                </w:rPr>
                <w:t>LSA</w:t>
              </w:r>
              <w:r w:rsidR="0083020D">
                <w:rPr>
                  <w:rStyle w:val="Hyperlink"/>
                </w:rPr>
                <w:t>:</w:t>
              </w:r>
              <w:r w:rsidR="00C2077E">
                <w:rPr>
                  <w:rStyle w:val="Hyperlink"/>
                </w:rPr>
                <w:t xml:space="preserve"> </w:t>
              </w:r>
              <w:r w:rsidR="006E7657" w:rsidRPr="006E7657">
                <w:rPr>
                  <w:rStyle w:val="Hyperlink"/>
                </w:rPr>
                <w:t xml:space="preserve">Practice Management 101: Life Cycle of a File </w:t>
              </w:r>
              <w:r w:rsidR="009C4A5C">
                <w:rPr>
                  <w:rStyle w:val="Hyperlink"/>
                </w:rPr>
                <w:t>(webinar)</w:t>
              </w:r>
            </w:hyperlink>
          </w:p>
        </w:tc>
      </w:tr>
    </w:tbl>
    <w:p w14:paraId="1C42F995" w14:textId="77777777" w:rsidR="006E7657" w:rsidRDefault="006E7657" w:rsidP="00AA0B6E"/>
    <w:p w14:paraId="39D2D303" w14:textId="7066A6ED" w:rsidR="00EF4B6C" w:rsidRDefault="00E56D8C" w:rsidP="0029399C">
      <w:pPr>
        <w:pStyle w:val="Heading2"/>
      </w:pPr>
      <w:bookmarkStart w:id="28" w:name="_Toc118446323"/>
      <w:r w:rsidRPr="00AF1595">
        <w:lastRenderedPageBreak/>
        <w:t>Objective 20</w:t>
      </w:r>
      <w:r w:rsidRPr="00962DF6">
        <w:t>: Anti-Money Laundering and Know Your Client</w:t>
      </w:r>
      <w:bookmarkEnd w:id="28"/>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56D8C" w:rsidRPr="001560BD" w14:paraId="6C943D63" w14:textId="77777777" w:rsidTr="00D633CE">
        <w:tc>
          <w:tcPr>
            <w:tcW w:w="9350" w:type="dxa"/>
            <w:shd w:val="clear" w:color="auto" w:fill="EFF0F5"/>
          </w:tcPr>
          <w:p w14:paraId="588E77BC" w14:textId="5B0E14EF" w:rsidR="00E56D8C" w:rsidRPr="000639B9" w:rsidRDefault="00E56D8C" w:rsidP="00F15D01">
            <w:pPr>
              <w:pStyle w:val="Objectivetext"/>
            </w:pPr>
            <w:r w:rsidRPr="00E56D8C">
              <w:t>You comply with Law Society Anti</w:t>
            </w:r>
            <w:r w:rsidR="004435D3">
              <w:t>-</w:t>
            </w:r>
            <w:r w:rsidRPr="00E56D8C">
              <w:t>Money Laundering (AML) and Know Your Client (KYC) requirements.</w:t>
            </w:r>
          </w:p>
        </w:tc>
      </w:tr>
    </w:tbl>
    <w:p w14:paraId="059707C6" w14:textId="77777777" w:rsidR="003B210E" w:rsidRDefault="003B210E" w:rsidP="003B210E">
      <w:pPr>
        <w:pStyle w:val="Spacer3pt"/>
      </w:pPr>
    </w:p>
    <w:p w14:paraId="4FCFA4DA" w14:textId="77777777" w:rsidR="00E56D8C" w:rsidRDefault="00E56D8C" w:rsidP="009C7C4F">
      <w:r>
        <w:t xml:space="preserve">Legal professionals are perceived as “gatekeepers” within money laundering and terrorist financing systems because of our unique role in facilitating financial transactions. Specifically, legal professionals may be used to: </w:t>
      </w:r>
    </w:p>
    <w:p w14:paraId="6BF411B0" w14:textId="77777777" w:rsidR="00E56D8C" w:rsidRPr="00381069" w:rsidRDefault="00E56D8C" w:rsidP="00256BF3">
      <w:pPr>
        <w:numPr>
          <w:ilvl w:val="0"/>
          <w:numId w:val="37"/>
        </w:numPr>
      </w:pPr>
      <w:r w:rsidRPr="00381069">
        <w:t xml:space="preserve">give an appearance of legitimacy to a criminal transaction; </w:t>
      </w:r>
    </w:p>
    <w:p w14:paraId="0D578C9E" w14:textId="77777777" w:rsidR="00E56D8C" w:rsidRPr="00381069" w:rsidRDefault="00E56D8C" w:rsidP="00256BF3">
      <w:pPr>
        <w:numPr>
          <w:ilvl w:val="0"/>
          <w:numId w:val="37"/>
        </w:numPr>
      </w:pPr>
      <w:r w:rsidRPr="00381069">
        <w:t xml:space="preserve">facilitate money laundering through the creation of a company or trust, and/or the purchase and sale of property; and </w:t>
      </w:r>
    </w:p>
    <w:p w14:paraId="72BA50A7" w14:textId="77777777" w:rsidR="00E56D8C" w:rsidRPr="00381069" w:rsidRDefault="00E56D8C" w:rsidP="00256BF3">
      <w:pPr>
        <w:numPr>
          <w:ilvl w:val="0"/>
          <w:numId w:val="37"/>
        </w:numPr>
      </w:pPr>
      <w:r w:rsidRPr="00381069">
        <w:t>eliminate the trail of funds back to a criminal through the use of a professional trust account.</w:t>
      </w:r>
    </w:p>
    <w:p w14:paraId="70B50CE7" w14:textId="77777777" w:rsidR="00E56D8C" w:rsidRDefault="00E56D8C" w:rsidP="009C7C4F">
      <w:r>
        <w:t xml:space="preserve">Because of the role they play in facilitating transactions, and the fact that communications for the purpose of obtaining legal advice are protected by solicitor-client privilege, legal professionals may be targeted by criminals. Legal professionals should thus be able to determine the potential money laundering or terrorist financing risks posed by a client, as well as the risks presented by the context of their services. Without such risk-based awareness, legal professionals may find themselves participating in criminal activity, whether knowingly, recklessly, or unintentionally. </w:t>
      </w:r>
    </w:p>
    <w:p w14:paraId="6CBCEC08" w14:textId="3219C4CA" w:rsidR="00E56D8C" w:rsidRDefault="00E56D8C" w:rsidP="009C7C4F">
      <w:r>
        <w:t xml:space="preserve">It is important to understand that the duties and responsibilities contained in the AML </w:t>
      </w:r>
      <w:r w:rsidR="002F2EB7" w:rsidRPr="002F2EB7">
        <w:t>Rules</w:t>
      </w:r>
      <w:r>
        <w:t xml:space="preserve"> reflect the unique position of legal professionals in helping the public with their legal needs and in ensuring compliance with the law. By adhering to these fundamental principles, the legal profession helps to prevent crime, and to maintain public trust in the justice system. Similarly, the </w:t>
      </w:r>
      <w:r w:rsidR="002F2EB7" w:rsidRPr="002F2EB7">
        <w:rPr>
          <w:i/>
        </w:rPr>
        <w:t>Rules</w:t>
      </w:r>
      <w:r>
        <w:t xml:space="preserve"> protect the right of citizens to independent legal counsel, and ensure that counsel can continue to protect the client’s privilege.</w:t>
      </w:r>
    </w:p>
    <w:p w14:paraId="26B7E153" w14:textId="77777777" w:rsidR="00E56D8C" w:rsidRDefault="00E56D8C" w:rsidP="009C7C4F">
      <w:r>
        <w:t>Avoiding participation in money laundering and terrorist financing is rooted in knowing your clients: their identity, their financial dealings in relation to your retainer, and any risks arising from your professional business relationship with them. When working with corporate clients, knowing your client means taking additional steps to ascertain ownership and control of the corporation, and routinely assessing the accuracy of your knowledge about them. Not facilitating money laundering and terrorist financing also means refusing to accept, except in limited circumstances, more than $7,500 in cash from clients or prospective clients. Finally, the fight against money laundering and terrorist financing requires you to be vigilant and exercise judgment about the use of your trust accounts, pursuant to established parameters.</w:t>
      </w:r>
    </w:p>
    <w:p w14:paraId="624A543C" w14:textId="3711B9D9" w:rsidR="00E56D8C" w:rsidRDefault="00E56D8C" w:rsidP="009C7C4F">
      <w:r>
        <w:t>When suspicions or doubts arise about whether the activities of a legal professional might be assisting in crime or fraud, the obligation is to make reasonable inquiries to obtain information about the subject matter and objectives of the retainer and record it, and to consider whether withdrawal is required. By complying with these requirements, you will provide the appropriate services to clients, managing both their expectations and your duties, in a responsible and professional way.</w:t>
      </w:r>
    </w:p>
    <w:p w14:paraId="0807C9FB" w14:textId="77777777" w:rsidR="005D231E" w:rsidRDefault="005D231E" w:rsidP="005D231E">
      <w:pPr>
        <w:pStyle w:val="Spacer6pt"/>
      </w:pPr>
    </w:p>
    <w:p w14:paraId="14230AAD" w14:textId="1DD7A0BA" w:rsidR="0061417E" w:rsidRDefault="00797DF1" w:rsidP="00C73827">
      <w:r>
        <w:t>The following example practices can help you assess your performance with respect to this Objective and consider ways to proactively manage risk</w:t>
      </w:r>
      <w:r w:rsidR="0084197D" w:rsidRPr="0084197D">
        <w:t>.</w:t>
      </w:r>
    </w:p>
    <w:p w14:paraId="62C7F9E9" w14:textId="35F7D664" w:rsidR="00424CFC" w:rsidRPr="00C73827" w:rsidRDefault="00424CFC" w:rsidP="00905A3A">
      <w:pPr>
        <w:rPr>
          <w:sz w:val="12"/>
        </w:rPr>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424CFC" w:rsidRPr="00022C29" w14:paraId="73122AB6" w14:textId="77777777" w:rsidTr="00D633CE">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7331ED2B" w14:textId="5A16FBF1" w:rsidR="00424CFC"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5D647CBC" w14:textId="77777777" w:rsidR="00424CFC" w:rsidRPr="00D24FF3" w:rsidRDefault="00424CFC" w:rsidP="00D31B92">
            <w:pPr>
              <w:pStyle w:val="TableHeaders"/>
              <w:jc w:val="center"/>
            </w:pPr>
            <w:r>
              <w:t>Rating</w:t>
            </w:r>
          </w:p>
        </w:tc>
      </w:tr>
      <w:tr w:rsidR="00424CFC" w:rsidRPr="00022C29" w14:paraId="04587089" w14:textId="77777777" w:rsidTr="00D633CE">
        <w:tc>
          <w:tcPr>
            <w:tcW w:w="8359" w:type="dxa"/>
            <w:tcBorders>
              <w:top w:val="nil"/>
              <w:bottom w:val="nil"/>
              <w:right w:val="single" w:sz="4" w:space="0" w:color="353C57" w:themeColor="text2"/>
            </w:tcBorders>
          </w:tcPr>
          <w:p w14:paraId="74A2178D" w14:textId="77777777" w:rsidR="00424CFC" w:rsidRDefault="00424CFC" w:rsidP="004A7BF2">
            <w:pPr>
              <w:pStyle w:val="ListParagraph"/>
              <w:numPr>
                <w:ilvl w:val="0"/>
                <w:numId w:val="28"/>
              </w:numPr>
            </w:pPr>
            <w:permStart w:id="444997043" w:edGrp="everyone" w:colFirst="1" w:colLast="1"/>
            <w:r>
              <w:t>Client identification and, if applicable, verification requirements are met through compliance with adequate policies and procedures including:</w:t>
            </w:r>
          </w:p>
          <w:p w14:paraId="096E6C05" w14:textId="77777777" w:rsidR="00424CFC" w:rsidRDefault="00424CFC" w:rsidP="004A7BF2">
            <w:pPr>
              <w:pStyle w:val="ListParagraph"/>
              <w:numPr>
                <w:ilvl w:val="0"/>
                <w:numId w:val="4"/>
              </w:numPr>
            </w:pPr>
            <w:r>
              <w:t>“Next step” file checklists including: type and method of identification used, exempt from identification requirements, verification requirement determination, and type and method of verification used, exempt from verification requirement;</w:t>
            </w:r>
          </w:p>
          <w:p w14:paraId="6C32AF97" w14:textId="77777777" w:rsidR="00424CFC" w:rsidRDefault="00424CFC" w:rsidP="004A7BF2">
            <w:pPr>
              <w:pStyle w:val="ListParagraph"/>
              <w:numPr>
                <w:ilvl w:val="0"/>
                <w:numId w:val="4"/>
              </w:numPr>
            </w:pPr>
            <w:r>
              <w:t>Identification Checklists for identifying clients as an individual, financial institution/public authority, or organization, identification record keeping and retention checklist;</w:t>
            </w:r>
          </w:p>
          <w:p w14:paraId="0A071F7A" w14:textId="77777777" w:rsidR="00424CFC" w:rsidRDefault="00424CFC" w:rsidP="004A7BF2">
            <w:pPr>
              <w:pStyle w:val="ListParagraph"/>
              <w:numPr>
                <w:ilvl w:val="0"/>
                <w:numId w:val="4"/>
              </w:numPr>
            </w:pPr>
            <w:r>
              <w:t>Verification Checklists for verifying clients as an individual, an organization registered in government, an organization not registered in government, a trust, third party and beneficial ownership information for organizations, verification where the client is not physically present and sample agent agreement, client verification record keeping and retention checklist; and</w:t>
            </w:r>
          </w:p>
          <w:p w14:paraId="1AFD6FF8" w14:textId="4E4F45C4" w:rsidR="00424CFC" w:rsidRDefault="00424CFC" w:rsidP="004A7BF2">
            <w:pPr>
              <w:pStyle w:val="ListParagraph"/>
              <w:numPr>
                <w:ilvl w:val="0"/>
                <w:numId w:val="4"/>
              </w:numPr>
            </w:pPr>
            <w:r>
              <w:t>Source of funds record keeping and retention checklist.</w:t>
            </w:r>
          </w:p>
        </w:tc>
        <w:tc>
          <w:tcPr>
            <w:tcW w:w="991" w:type="dxa"/>
            <w:tcBorders>
              <w:top w:val="nil"/>
              <w:left w:val="single" w:sz="4" w:space="0" w:color="353C57" w:themeColor="text2"/>
              <w:bottom w:val="nil"/>
            </w:tcBorders>
            <w:shd w:val="clear" w:color="auto" w:fill="auto"/>
          </w:tcPr>
          <w:p w14:paraId="07BD4DA5" w14:textId="77777777" w:rsidR="00424CFC" w:rsidRPr="00022C29" w:rsidRDefault="00424CFC" w:rsidP="00424CFC">
            <w:pPr>
              <w:jc w:val="center"/>
            </w:pPr>
          </w:p>
        </w:tc>
      </w:tr>
      <w:tr w:rsidR="00424CFC" w:rsidRPr="00022C29" w14:paraId="275A1F11" w14:textId="77777777" w:rsidTr="00D633CE">
        <w:tc>
          <w:tcPr>
            <w:tcW w:w="8359" w:type="dxa"/>
            <w:tcBorders>
              <w:top w:val="nil"/>
              <w:bottom w:val="single" w:sz="4" w:space="0" w:color="353C57" w:themeColor="text2"/>
              <w:right w:val="single" w:sz="4" w:space="0" w:color="353C57" w:themeColor="text2"/>
            </w:tcBorders>
            <w:shd w:val="clear" w:color="auto" w:fill="EFF0F5"/>
          </w:tcPr>
          <w:p w14:paraId="682FA90E" w14:textId="77777777" w:rsidR="00424CFC" w:rsidRDefault="00424CFC" w:rsidP="004A7BF2">
            <w:pPr>
              <w:pStyle w:val="ListParagraph"/>
              <w:numPr>
                <w:ilvl w:val="0"/>
                <w:numId w:val="28"/>
              </w:numPr>
            </w:pPr>
            <w:permStart w:id="713045192" w:edGrp="everyone" w:colFirst="1" w:colLast="1"/>
            <w:permEnd w:id="444997043"/>
            <w:r>
              <w:t>You have procedures in place to monitor your business relationships with your clients that involve the receipt, transfer or payment of funds, including:</w:t>
            </w:r>
          </w:p>
          <w:p w14:paraId="0775675D" w14:textId="77777777" w:rsidR="00424CFC" w:rsidRDefault="00424CFC" w:rsidP="004A7BF2">
            <w:pPr>
              <w:pStyle w:val="ListParagraph"/>
              <w:numPr>
                <w:ilvl w:val="0"/>
                <w:numId w:val="11"/>
              </w:numPr>
            </w:pPr>
            <w:r>
              <w:t>Occasionally checking in with your client with whom you have a long term established relationship to assess whether the client’s information in respect of their activities and the source of their funds are consistent with the purpose of the retainer;</w:t>
            </w:r>
          </w:p>
          <w:p w14:paraId="3E0B1621" w14:textId="77777777" w:rsidR="00424CFC" w:rsidRDefault="00424CFC" w:rsidP="004A7BF2">
            <w:pPr>
              <w:pStyle w:val="ListParagraph"/>
              <w:numPr>
                <w:ilvl w:val="0"/>
                <w:numId w:val="11"/>
              </w:numPr>
            </w:pPr>
            <w:r>
              <w:t>Follow up if circumstances have changed, including:</w:t>
            </w:r>
          </w:p>
          <w:p w14:paraId="4A5CC46F" w14:textId="721E8B1F" w:rsidR="00424CFC" w:rsidRDefault="00424CFC" w:rsidP="004A7BF2">
            <w:pPr>
              <w:pStyle w:val="ListParagraph"/>
              <w:numPr>
                <w:ilvl w:val="1"/>
                <w:numId w:val="11"/>
              </w:numPr>
            </w:pPr>
            <w:r>
              <w:t>Obtaining additional information about your client (</w:t>
            </w:r>
            <w:r w:rsidR="00A61281">
              <w:t>e.g.,</w:t>
            </w:r>
            <w:r>
              <w:t xml:space="preserve"> occupation, assets, information available through public databases, internet, etc.);</w:t>
            </w:r>
          </w:p>
          <w:p w14:paraId="63E8A4FF" w14:textId="77777777" w:rsidR="00424CFC" w:rsidRDefault="00424CFC" w:rsidP="004A7BF2">
            <w:pPr>
              <w:pStyle w:val="ListParagraph"/>
              <w:numPr>
                <w:ilvl w:val="1"/>
                <w:numId w:val="11"/>
              </w:numPr>
            </w:pPr>
            <w:r>
              <w:t>Obtaining information on the source of funds or the source of wealth of your client;</w:t>
            </w:r>
          </w:p>
          <w:p w14:paraId="6F0EC032" w14:textId="77777777" w:rsidR="00424CFC" w:rsidRDefault="00424CFC" w:rsidP="004A7BF2">
            <w:pPr>
              <w:pStyle w:val="ListParagraph"/>
              <w:numPr>
                <w:ilvl w:val="1"/>
                <w:numId w:val="11"/>
              </w:numPr>
            </w:pPr>
            <w:r>
              <w:t>Obtaining information on the reasons for intended or conducted transactions;</w:t>
            </w:r>
          </w:p>
          <w:p w14:paraId="23F03E25" w14:textId="77777777" w:rsidR="00424CFC" w:rsidRDefault="00424CFC" w:rsidP="004A7BF2">
            <w:pPr>
              <w:pStyle w:val="ListParagraph"/>
              <w:numPr>
                <w:ilvl w:val="1"/>
                <w:numId w:val="11"/>
              </w:numPr>
            </w:pPr>
            <w:r>
              <w:t>Gathering additional documents, data or information, or taking additional steps to verify the documents obtained;</w:t>
            </w:r>
          </w:p>
          <w:p w14:paraId="528CCE35" w14:textId="77777777" w:rsidR="00424CFC" w:rsidRDefault="00424CFC" w:rsidP="004A7BF2">
            <w:pPr>
              <w:pStyle w:val="ListParagraph"/>
              <w:numPr>
                <w:ilvl w:val="1"/>
                <w:numId w:val="11"/>
              </w:numPr>
            </w:pPr>
            <w:r>
              <w:t>Flagging certain activities that appear to deviate from expectations; and</w:t>
            </w:r>
          </w:p>
          <w:p w14:paraId="4BE2F9CC" w14:textId="77777777" w:rsidR="00424CFC" w:rsidRDefault="00424CFC" w:rsidP="004A7BF2">
            <w:pPr>
              <w:pStyle w:val="ListParagraph"/>
              <w:numPr>
                <w:ilvl w:val="1"/>
                <w:numId w:val="11"/>
              </w:numPr>
            </w:pPr>
            <w:r>
              <w:t xml:space="preserve">Reviewing transactions against the usual processes and procedures for such transactions relevant to the legal work for which you were retained. </w:t>
            </w:r>
          </w:p>
          <w:p w14:paraId="4FE1F715" w14:textId="5D95F793" w:rsidR="00424CFC" w:rsidRDefault="00424CFC" w:rsidP="004A7BF2">
            <w:pPr>
              <w:pStyle w:val="ListParagraph"/>
              <w:numPr>
                <w:ilvl w:val="0"/>
                <w:numId w:val="11"/>
              </w:numPr>
            </w:pPr>
            <w:r>
              <w:t>Make a note to file regarding your inquiries and keep copies of documents that arise from your inquiries.</w:t>
            </w:r>
          </w:p>
        </w:tc>
        <w:tc>
          <w:tcPr>
            <w:tcW w:w="991" w:type="dxa"/>
            <w:tcBorders>
              <w:top w:val="nil"/>
              <w:left w:val="single" w:sz="4" w:space="0" w:color="353C57" w:themeColor="text2"/>
              <w:bottom w:val="single" w:sz="4" w:space="0" w:color="353C57" w:themeColor="text2"/>
            </w:tcBorders>
            <w:shd w:val="clear" w:color="auto" w:fill="EFF0F5"/>
          </w:tcPr>
          <w:p w14:paraId="2AD0CD20" w14:textId="77777777" w:rsidR="00424CFC" w:rsidRPr="00022C29" w:rsidRDefault="00424CFC" w:rsidP="00424CFC">
            <w:pPr>
              <w:jc w:val="center"/>
            </w:pPr>
          </w:p>
        </w:tc>
      </w:tr>
      <w:tr w:rsidR="00424CFC" w:rsidRPr="00022C29" w14:paraId="4D344D8C" w14:textId="77777777" w:rsidTr="00D633CE">
        <w:tc>
          <w:tcPr>
            <w:tcW w:w="8359" w:type="dxa"/>
            <w:tcBorders>
              <w:top w:val="single" w:sz="4" w:space="0" w:color="353C57" w:themeColor="text2"/>
              <w:bottom w:val="nil"/>
              <w:right w:val="single" w:sz="4" w:space="0" w:color="353C57" w:themeColor="text2"/>
            </w:tcBorders>
          </w:tcPr>
          <w:p w14:paraId="2CD3B73E" w14:textId="6B391798" w:rsidR="00424CFC" w:rsidRDefault="00424CFC" w:rsidP="004A7BF2">
            <w:pPr>
              <w:pStyle w:val="ListParagraph"/>
              <w:numPr>
                <w:ilvl w:val="0"/>
                <w:numId w:val="28"/>
              </w:numPr>
            </w:pPr>
            <w:permStart w:id="356720545" w:edGrp="everyone" w:colFirst="1" w:colLast="1"/>
            <w:permEnd w:id="713045192"/>
            <w:r>
              <w:lastRenderedPageBreak/>
              <w:t xml:space="preserve">Receipt of cash (“No </w:t>
            </w:r>
            <w:r w:rsidR="00026CF5">
              <w:t>C</w:t>
            </w:r>
            <w:r>
              <w:t>ash Rule”) requirements are met through compliance with adequate policies and procedures. including:</w:t>
            </w:r>
          </w:p>
          <w:p w14:paraId="51297DCB" w14:textId="77777777" w:rsidR="00424CFC" w:rsidRDefault="00424CFC" w:rsidP="004A7BF2">
            <w:pPr>
              <w:pStyle w:val="ListParagraph"/>
              <w:numPr>
                <w:ilvl w:val="0"/>
                <w:numId w:val="15"/>
              </w:numPr>
            </w:pPr>
            <w:r>
              <w:t xml:space="preserve">Inform staff about the rule and what to do if a client unexpectedly shows up at the office with cash; </w:t>
            </w:r>
          </w:p>
          <w:p w14:paraId="3FCBBE65" w14:textId="77777777" w:rsidR="00424CFC" w:rsidRDefault="00424CFC" w:rsidP="004A7BF2">
            <w:pPr>
              <w:pStyle w:val="ListParagraph"/>
              <w:numPr>
                <w:ilvl w:val="0"/>
                <w:numId w:val="15"/>
              </w:numPr>
            </w:pPr>
            <w:r>
              <w:t>Ensure that file opening procedures include a requirement to comply with the rule, in particular by requiring that you or your colleagues confirm each cash deposit in the trust accounts;</w:t>
            </w:r>
          </w:p>
          <w:p w14:paraId="065406E1" w14:textId="77777777" w:rsidR="00424CFC" w:rsidRDefault="00424CFC" w:rsidP="004A7BF2">
            <w:pPr>
              <w:pStyle w:val="ListParagraph"/>
              <w:numPr>
                <w:ilvl w:val="0"/>
                <w:numId w:val="15"/>
              </w:numPr>
            </w:pPr>
            <w:r>
              <w:t>Ensure that trust accounting procedures require confirmation of rule compliance before paying money out of trust;</w:t>
            </w:r>
          </w:p>
          <w:p w14:paraId="6098A593" w14:textId="77777777" w:rsidR="00424CFC" w:rsidRDefault="00424CFC" w:rsidP="004A7BF2">
            <w:pPr>
              <w:pStyle w:val="ListParagraph"/>
              <w:numPr>
                <w:ilvl w:val="0"/>
                <w:numId w:val="15"/>
              </w:numPr>
            </w:pPr>
            <w:r>
              <w:t>Ensure that staff keep up to date with any rule changes;</w:t>
            </w:r>
          </w:p>
          <w:p w14:paraId="0A23D892" w14:textId="77777777" w:rsidR="00424CFC" w:rsidRDefault="00424CFC" w:rsidP="004A7BF2">
            <w:pPr>
              <w:pStyle w:val="ListParagraph"/>
              <w:numPr>
                <w:ilvl w:val="0"/>
                <w:numId w:val="15"/>
              </w:numPr>
            </w:pPr>
            <w:r>
              <w:t>Record any exemption from the “No Cash” rule;</w:t>
            </w:r>
          </w:p>
          <w:p w14:paraId="1BAD18C5" w14:textId="77777777" w:rsidR="009B16A1" w:rsidRPr="00E55AC7" w:rsidRDefault="00424CFC" w:rsidP="004A7BF2">
            <w:pPr>
              <w:pStyle w:val="ListParagraph"/>
              <w:numPr>
                <w:ilvl w:val="0"/>
                <w:numId w:val="15"/>
              </w:numPr>
            </w:pPr>
            <w:r w:rsidRPr="00E55AC7">
              <w:t xml:space="preserve">Provide information about the rule to new and existing clients in retainer letters, on the firm website, and in mail inserts. </w:t>
            </w:r>
          </w:p>
          <w:p w14:paraId="47668BDE" w14:textId="555792F1" w:rsidR="00424CFC" w:rsidRPr="00F42EA1" w:rsidRDefault="00424CFC" w:rsidP="004A7BF2">
            <w:pPr>
              <w:pStyle w:val="ListParagraph"/>
              <w:numPr>
                <w:ilvl w:val="0"/>
                <w:numId w:val="15"/>
              </w:numPr>
            </w:pPr>
            <w:r w:rsidRPr="00E55AC7">
              <w:t>Record keeping and retention checklist for cash transactions.</w:t>
            </w:r>
          </w:p>
        </w:tc>
        <w:tc>
          <w:tcPr>
            <w:tcW w:w="991" w:type="dxa"/>
            <w:tcBorders>
              <w:top w:val="single" w:sz="4" w:space="0" w:color="353C57" w:themeColor="text2"/>
              <w:left w:val="single" w:sz="4" w:space="0" w:color="353C57" w:themeColor="text2"/>
              <w:bottom w:val="nil"/>
            </w:tcBorders>
            <w:shd w:val="clear" w:color="auto" w:fill="auto"/>
          </w:tcPr>
          <w:p w14:paraId="4410A26F" w14:textId="77777777" w:rsidR="00424CFC" w:rsidRPr="00022C29" w:rsidRDefault="00424CFC" w:rsidP="00424CFC">
            <w:pPr>
              <w:jc w:val="center"/>
            </w:pPr>
          </w:p>
        </w:tc>
      </w:tr>
      <w:tr w:rsidR="00424CFC" w:rsidRPr="00022C29" w14:paraId="3CD9B31A" w14:textId="77777777" w:rsidTr="00D633CE">
        <w:tc>
          <w:tcPr>
            <w:tcW w:w="8359" w:type="dxa"/>
            <w:tcBorders>
              <w:top w:val="nil"/>
              <w:bottom w:val="nil"/>
              <w:right w:val="single" w:sz="4" w:space="0" w:color="353C57" w:themeColor="text2"/>
            </w:tcBorders>
            <w:shd w:val="clear" w:color="auto" w:fill="EFF0F5"/>
          </w:tcPr>
          <w:p w14:paraId="1F71507D" w14:textId="77777777" w:rsidR="00424CFC" w:rsidRDefault="00424CFC" w:rsidP="004A7BF2">
            <w:pPr>
              <w:pStyle w:val="ListParagraph"/>
              <w:numPr>
                <w:ilvl w:val="0"/>
                <w:numId w:val="28"/>
              </w:numPr>
            </w:pPr>
            <w:permStart w:id="1754226019" w:edGrp="everyone" w:colFirst="1" w:colLast="1"/>
            <w:permEnd w:id="356720545"/>
            <w:r>
              <w:t xml:space="preserve">Your use of trust accounts is restricted to funds relating only to the provision of legal services. </w:t>
            </w:r>
          </w:p>
          <w:p w14:paraId="5929881A" w14:textId="77777777" w:rsidR="00424CFC" w:rsidRDefault="00424CFC" w:rsidP="004A7BF2">
            <w:pPr>
              <w:pStyle w:val="ListParagraph"/>
              <w:numPr>
                <w:ilvl w:val="0"/>
                <w:numId w:val="8"/>
              </w:numPr>
            </w:pPr>
            <w:r>
              <w:t>Only money that is directly related to legal services that you or your firm are providing may be deposited into a trust account;</w:t>
            </w:r>
          </w:p>
          <w:p w14:paraId="29572C3B" w14:textId="77777777" w:rsidR="00424CFC" w:rsidRDefault="00424CFC" w:rsidP="004A7BF2">
            <w:pPr>
              <w:pStyle w:val="ListParagraph"/>
              <w:numPr>
                <w:ilvl w:val="0"/>
                <w:numId w:val="8"/>
              </w:numPr>
            </w:pPr>
            <w:r>
              <w:t>You must pay out any money remaining in trust following the completion of a transaction or matter as soon as practical;</w:t>
            </w:r>
          </w:p>
          <w:p w14:paraId="11A7D55F" w14:textId="77777777" w:rsidR="00424CFC" w:rsidRDefault="00424CFC" w:rsidP="004A7BF2">
            <w:pPr>
              <w:pStyle w:val="ListParagraph"/>
              <w:numPr>
                <w:ilvl w:val="0"/>
                <w:numId w:val="8"/>
              </w:numPr>
            </w:pPr>
            <w:r>
              <w:t>You should ideally review client trust ledger accounts at least monthly;</w:t>
            </w:r>
          </w:p>
          <w:p w14:paraId="6A8FC9CD" w14:textId="6EB15901" w:rsidR="00424CFC" w:rsidRPr="00F42EA1" w:rsidRDefault="00424CFC" w:rsidP="004A7BF2">
            <w:pPr>
              <w:pStyle w:val="ListParagraph"/>
              <w:numPr>
                <w:ilvl w:val="0"/>
                <w:numId w:val="8"/>
              </w:numPr>
            </w:pPr>
            <w:r>
              <w:t>Every effort should be made to pay funds due to the client and to third parties within one month of all trust conditions being satisfied, and similarly, to swiftly transfer funds to your chequing account upon billing for your legal fees, disbursements or expenses.</w:t>
            </w:r>
          </w:p>
        </w:tc>
        <w:tc>
          <w:tcPr>
            <w:tcW w:w="991" w:type="dxa"/>
            <w:tcBorders>
              <w:top w:val="nil"/>
              <w:left w:val="single" w:sz="4" w:space="0" w:color="353C57" w:themeColor="text2"/>
              <w:bottom w:val="nil"/>
            </w:tcBorders>
            <w:shd w:val="clear" w:color="auto" w:fill="EFF0F5"/>
          </w:tcPr>
          <w:p w14:paraId="293DA46D" w14:textId="77777777" w:rsidR="00424CFC" w:rsidRPr="00022C29" w:rsidRDefault="00424CFC" w:rsidP="00424CFC">
            <w:pPr>
              <w:jc w:val="center"/>
            </w:pPr>
          </w:p>
        </w:tc>
      </w:tr>
      <w:tr w:rsidR="00424CFC" w:rsidRPr="00022C29" w14:paraId="2D714096" w14:textId="77777777" w:rsidTr="00D633CE">
        <w:tc>
          <w:tcPr>
            <w:tcW w:w="8359" w:type="dxa"/>
            <w:tcBorders>
              <w:top w:val="nil"/>
              <w:bottom w:val="single" w:sz="4" w:space="0" w:color="353C57" w:themeColor="text2"/>
              <w:right w:val="single" w:sz="4" w:space="0" w:color="353C57" w:themeColor="text2"/>
            </w:tcBorders>
          </w:tcPr>
          <w:p w14:paraId="06B8CD8E" w14:textId="0C6146A7" w:rsidR="00424CFC" w:rsidRPr="00F42EA1" w:rsidRDefault="00424CFC" w:rsidP="004A7BF2">
            <w:pPr>
              <w:pStyle w:val="ListParagraph"/>
              <w:numPr>
                <w:ilvl w:val="0"/>
                <w:numId w:val="28"/>
              </w:numPr>
            </w:pPr>
            <w:permStart w:id="1561556428" w:edGrp="everyone" w:colFirst="1" w:colLast="1"/>
            <w:permEnd w:id="1754226019"/>
            <w:r w:rsidRPr="00F9325D">
              <w:t>You remain alert to red flags that may require you to withdraw from representation. You must withdraw from representation of a client if, in the course of verifying that client’s identity, or monitoring your professional business relationship, you know or ought to know that you are, or would be, assisting a client in fraud or illegal conduct.</w:t>
            </w:r>
          </w:p>
        </w:tc>
        <w:tc>
          <w:tcPr>
            <w:tcW w:w="991" w:type="dxa"/>
            <w:tcBorders>
              <w:top w:val="nil"/>
              <w:left w:val="single" w:sz="4" w:space="0" w:color="353C57" w:themeColor="text2"/>
              <w:bottom w:val="single" w:sz="4" w:space="0" w:color="353C57" w:themeColor="text2"/>
            </w:tcBorders>
            <w:shd w:val="clear" w:color="auto" w:fill="auto"/>
          </w:tcPr>
          <w:p w14:paraId="7AB283A5" w14:textId="77777777" w:rsidR="00424CFC" w:rsidRPr="00022C29" w:rsidRDefault="00424CFC" w:rsidP="00424CFC">
            <w:pPr>
              <w:jc w:val="center"/>
            </w:pPr>
          </w:p>
        </w:tc>
      </w:tr>
    </w:tbl>
    <w:permEnd w:id="1561556428"/>
    <w:p w14:paraId="25D1D452" w14:textId="035AA783" w:rsidR="00C00A12" w:rsidRDefault="00C00A12" w:rsidP="00E55AC7">
      <w:pPr>
        <w:pStyle w:val="RatingObjective"/>
        <w:pageBreakBefore/>
      </w:pPr>
      <w:r w:rsidRPr="008557AB">
        <w:lastRenderedPageBreak/>
        <w:t xml:space="preserve">Rating Objective </w:t>
      </w:r>
      <w:r w:rsidRPr="00C00A12">
        <w:t>20: You comply with Law Society Anti</w:t>
      </w:r>
      <w:r w:rsidR="004435D3">
        <w:t>-</w:t>
      </w:r>
      <w:r w:rsidRPr="00C00A12">
        <w:t>Money Laundering (AML) and Know Your Client (KYC) requirements</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810F5" w14:paraId="05149E92" w14:textId="77777777" w:rsidTr="00F23884">
        <w:tc>
          <w:tcPr>
            <w:tcW w:w="9350" w:type="dxa"/>
          </w:tcPr>
          <w:p w14:paraId="56B8A812" w14:textId="77777777" w:rsidR="00D810F5" w:rsidRDefault="00D810F5" w:rsidP="00F23884">
            <w:pPr>
              <w:pStyle w:val="Ratinginstructions"/>
            </w:pPr>
            <w:r>
              <w:t>(Average of ratings assigned to Practices above)</w:t>
            </w:r>
          </w:p>
        </w:tc>
      </w:tr>
    </w:tbl>
    <w:p w14:paraId="03140D53" w14:textId="77777777" w:rsidR="00D810F5" w:rsidRPr="00166113" w:rsidRDefault="00D810F5" w:rsidP="00D810F5">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D810F5" w14:paraId="2CC25428" w14:textId="77777777" w:rsidTr="00F23884">
        <w:tc>
          <w:tcPr>
            <w:tcW w:w="1870" w:type="dxa"/>
          </w:tcPr>
          <w:p w14:paraId="334FEB2A" w14:textId="77777777" w:rsidR="00D810F5" w:rsidRDefault="00D810F5" w:rsidP="00F23884">
            <w:pPr>
              <w:pStyle w:val="RatingScale"/>
              <w:spacing w:before="120" w:after="120"/>
            </w:pPr>
            <w:r>
              <w:t>1</w:t>
            </w:r>
          </w:p>
        </w:tc>
        <w:tc>
          <w:tcPr>
            <w:tcW w:w="1870" w:type="dxa"/>
          </w:tcPr>
          <w:p w14:paraId="1BFD8513" w14:textId="77777777" w:rsidR="00D810F5" w:rsidRDefault="00D810F5" w:rsidP="00F23884">
            <w:pPr>
              <w:pStyle w:val="RatingScale"/>
              <w:spacing w:before="120" w:after="120"/>
            </w:pPr>
            <w:r>
              <w:t>2</w:t>
            </w:r>
          </w:p>
        </w:tc>
        <w:tc>
          <w:tcPr>
            <w:tcW w:w="1870" w:type="dxa"/>
          </w:tcPr>
          <w:p w14:paraId="67E6FA13" w14:textId="77777777" w:rsidR="00D810F5" w:rsidRDefault="00D810F5" w:rsidP="00F23884">
            <w:pPr>
              <w:pStyle w:val="RatingScale"/>
              <w:spacing w:before="120" w:after="120"/>
            </w:pPr>
            <w:r>
              <w:t>3</w:t>
            </w:r>
          </w:p>
        </w:tc>
        <w:tc>
          <w:tcPr>
            <w:tcW w:w="1870" w:type="dxa"/>
          </w:tcPr>
          <w:p w14:paraId="23149261" w14:textId="77777777" w:rsidR="00D810F5" w:rsidRDefault="00D810F5" w:rsidP="00F23884">
            <w:pPr>
              <w:pStyle w:val="RatingScale"/>
              <w:spacing w:before="120" w:after="120"/>
            </w:pPr>
            <w:r>
              <w:t>4</w:t>
            </w:r>
          </w:p>
        </w:tc>
        <w:tc>
          <w:tcPr>
            <w:tcW w:w="1870" w:type="dxa"/>
          </w:tcPr>
          <w:p w14:paraId="67406728" w14:textId="77777777" w:rsidR="00D810F5" w:rsidRDefault="00D810F5" w:rsidP="00F23884">
            <w:pPr>
              <w:pStyle w:val="RatingScale"/>
              <w:spacing w:before="120" w:after="120"/>
            </w:pPr>
            <w:r>
              <w:t>5</w:t>
            </w:r>
          </w:p>
        </w:tc>
      </w:tr>
    </w:tbl>
    <w:p w14:paraId="36234837" w14:textId="77777777" w:rsidR="00D810F5" w:rsidRPr="00166113" w:rsidRDefault="00D810F5" w:rsidP="00D810F5">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810F5" w14:paraId="2424FAEA" w14:textId="77777777" w:rsidTr="00F23884">
        <w:tc>
          <w:tcPr>
            <w:tcW w:w="4675" w:type="dxa"/>
          </w:tcPr>
          <w:p w14:paraId="02963CFA" w14:textId="77777777" w:rsidR="00D810F5" w:rsidRDefault="00D810F5" w:rsidP="00F23884">
            <w:pPr>
              <w:pStyle w:val="Ratings"/>
              <w:jc w:val="left"/>
            </w:pPr>
            <w:r>
              <w:t>Resources/support needed</w:t>
            </w:r>
          </w:p>
        </w:tc>
        <w:tc>
          <w:tcPr>
            <w:tcW w:w="4675" w:type="dxa"/>
          </w:tcPr>
          <w:p w14:paraId="58ADF1E0" w14:textId="77777777" w:rsidR="00D810F5" w:rsidRDefault="00D810F5" w:rsidP="00F23884">
            <w:pPr>
              <w:pStyle w:val="Ratings"/>
              <w:jc w:val="right"/>
            </w:pPr>
            <w:r>
              <w:t>No support needed</w:t>
            </w:r>
          </w:p>
        </w:tc>
      </w:tr>
    </w:tbl>
    <w:p w14:paraId="2D62E53E" w14:textId="77777777" w:rsidR="003B210E" w:rsidRPr="00333FCC" w:rsidRDefault="003B210E" w:rsidP="00333FCC"/>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A7030" w14:paraId="6946AFDD" w14:textId="77777777" w:rsidTr="00A311A4">
        <w:trPr>
          <w:tblHeader/>
        </w:trPr>
        <w:tc>
          <w:tcPr>
            <w:tcW w:w="9360" w:type="dxa"/>
            <w:shd w:val="clear" w:color="auto" w:fill="353C57"/>
            <w:tcMar>
              <w:top w:w="0" w:type="dxa"/>
              <w:left w:w="108" w:type="dxa"/>
              <w:bottom w:w="0" w:type="dxa"/>
              <w:right w:w="108" w:type="dxa"/>
            </w:tcMar>
          </w:tcPr>
          <w:p w14:paraId="5C2DEF6A" w14:textId="77777777" w:rsidR="00EA7030" w:rsidRPr="0041494A" w:rsidRDefault="00EA7030" w:rsidP="00C52C5F">
            <w:pPr>
              <w:pStyle w:val="TableHeaders"/>
              <w:rPr>
                <w:rFonts w:eastAsia="Times New Roman"/>
                <w:szCs w:val="24"/>
              </w:rPr>
            </w:pPr>
            <w:r>
              <w:t>Resources</w:t>
            </w:r>
          </w:p>
        </w:tc>
      </w:tr>
      <w:tr w:rsidR="00EA7030" w14:paraId="2E1A4053" w14:textId="77777777" w:rsidTr="00A311A4">
        <w:tc>
          <w:tcPr>
            <w:tcW w:w="9360" w:type="dxa"/>
            <w:tcMar>
              <w:top w:w="0" w:type="dxa"/>
              <w:left w:w="108" w:type="dxa"/>
              <w:bottom w:w="0" w:type="dxa"/>
              <w:right w:w="108" w:type="dxa"/>
            </w:tcMar>
          </w:tcPr>
          <w:p w14:paraId="7BFD77D7" w14:textId="3FBB35D7" w:rsidR="00EA7030" w:rsidRPr="00EA7030" w:rsidRDefault="006A0AA4" w:rsidP="00E578FA">
            <w:pPr>
              <w:pStyle w:val="ResourcesHeadingsText"/>
            </w:pPr>
            <w:r w:rsidRPr="00A0100B">
              <w:t>Regulatory</w:t>
            </w:r>
          </w:p>
          <w:p w14:paraId="364C8D22" w14:textId="77777777" w:rsidR="0017519D" w:rsidRPr="00EA7030" w:rsidRDefault="009B4BC0" w:rsidP="0017519D">
            <w:pPr>
              <w:spacing w:after="120"/>
              <w:jc w:val="both"/>
              <w:rPr>
                <w:rStyle w:val="Hyperlink"/>
              </w:rPr>
            </w:pPr>
            <w:hyperlink r:id="rId119" w:anchor="page=133" w:history="1">
              <w:r w:rsidR="0017519D" w:rsidRPr="002F2EB7">
                <w:rPr>
                  <w:rStyle w:val="Hyperlink"/>
                  <w:i/>
                </w:rPr>
                <w:t>Rules</w:t>
              </w:r>
              <w:r w:rsidR="0017519D">
                <w:rPr>
                  <w:rStyle w:val="Hyperlink"/>
                </w:rPr>
                <w:t xml:space="preserve">: Part 5, Division 12 – </w:t>
              </w:r>
              <w:r w:rsidR="0017519D" w:rsidRPr="006A5E36">
                <w:rPr>
                  <w:rStyle w:val="Hyperlink"/>
                </w:rPr>
                <w:t>Client Identification and Verification</w:t>
              </w:r>
            </w:hyperlink>
          </w:p>
          <w:p w14:paraId="2EA21F47" w14:textId="378458FC" w:rsidR="006A5E36" w:rsidRDefault="009B4BC0" w:rsidP="00E26129">
            <w:pPr>
              <w:spacing w:after="120"/>
              <w:jc w:val="both"/>
              <w:rPr>
                <w:rStyle w:val="Hyperlink"/>
              </w:rPr>
            </w:pPr>
            <w:hyperlink r:id="rId120" w:anchor="page=29" w:history="1">
              <w:r w:rsidR="002F2EB7" w:rsidRPr="002F2EB7">
                <w:rPr>
                  <w:rStyle w:val="Hyperlink"/>
                  <w:i/>
                </w:rPr>
                <w:t>Code</w:t>
              </w:r>
              <w:r w:rsidR="00277E9A">
                <w:rPr>
                  <w:rStyle w:val="Hyperlink"/>
                </w:rPr>
                <w:t>:</w:t>
              </w:r>
              <w:r w:rsidR="0083020D">
                <w:rPr>
                  <w:rStyle w:val="Hyperlink"/>
                </w:rPr>
                <w:t xml:space="preserve"> c-3.2.7</w:t>
              </w:r>
              <w:r w:rsidR="006A5E36" w:rsidRPr="006A5E36">
                <w:rPr>
                  <w:rStyle w:val="Hyperlink"/>
                </w:rPr>
                <w:t xml:space="preserve"> Dishonesty, Fraud by Client or Others</w:t>
              </w:r>
            </w:hyperlink>
          </w:p>
          <w:p w14:paraId="355C3CEE" w14:textId="784B6A5C" w:rsidR="00EA7030" w:rsidRPr="00EA7030" w:rsidRDefault="006A0AA4" w:rsidP="00E578FA">
            <w:pPr>
              <w:pStyle w:val="ResourcesHeadingsText"/>
            </w:pPr>
            <w:r w:rsidRPr="007D63DF">
              <w:t>Primary</w:t>
            </w:r>
          </w:p>
          <w:p w14:paraId="59A99538" w14:textId="0C238DD8" w:rsidR="00B469E0" w:rsidRDefault="009B4BC0" w:rsidP="00E26129">
            <w:pPr>
              <w:spacing w:after="120"/>
              <w:jc w:val="both"/>
              <w:rPr>
                <w:rStyle w:val="Hyperlink"/>
              </w:rPr>
            </w:pPr>
            <w:hyperlink r:id="rId121" w:history="1">
              <w:r w:rsidR="00B469E0" w:rsidRPr="00B469E0">
                <w:rPr>
                  <w:rStyle w:val="Hyperlink"/>
                </w:rPr>
                <w:t>LSM: Anti-Money Laundering</w:t>
              </w:r>
            </w:hyperlink>
          </w:p>
          <w:p w14:paraId="6B6C2026" w14:textId="4BE93EB2" w:rsidR="006A5E36" w:rsidRPr="007D63DF" w:rsidRDefault="009B4BC0" w:rsidP="00E26129">
            <w:pPr>
              <w:spacing w:after="120"/>
              <w:jc w:val="both"/>
              <w:rPr>
                <w:color w:val="0033CC"/>
                <w:u w:val="single"/>
              </w:rPr>
            </w:pPr>
            <w:hyperlink r:id="rId122" w:history="1">
              <w:r w:rsidR="00B469E0" w:rsidRPr="00B469E0">
                <w:rPr>
                  <w:rStyle w:val="Hyperlink"/>
                </w:rPr>
                <w:t xml:space="preserve">LSM: New Anti-Money Laundering </w:t>
              </w:r>
              <w:r w:rsidR="002F2EB7" w:rsidRPr="002F2EB7">
                <w:rPr>
                  <w:rStyle w:val="Hyperlink"/>
                </w:rPr>
                <w:t>Rules</w:t>
              </w:r>
              <w:r w:rsidR="00B469E0" w:rsidRPr="00B469E0">
                <w:rPr>
                  <w:rStyle w:val="Hyperlink"/>
                </w:rPr>
                <w:t xml:space="preserve"> (webinar)</w:t>
              </w:r>
            </w:hyperlink>
          </w:p>
        </w:tc>
      </w:tr>
    </w:tbl>
    <w:p w14:paraId="65235EFB" w14:textId="2897B084" w:rsidR="00EF4B6C" w:rsidRDefault="00EF4B6C" w:rsidP="00E17C83"/>
    <w:p w14:paraId="093607DF" w14:textId="1869C21B" w:rsidR="00E17C83" w:rsidRPr="00AF1595" w:rsidRDefault="00E17C83" w:rsidP="0029399C">
      <w:pPr>
        <w:pStyle w:val="Heading2"/>
      </w:pPr>
      <w:bookmarkStart w:id="29" w:name="_Toc118446324"/>
      <w:r w:rsidRPr="00E17C83">
        <w:lastRenderedPageBreak/>
        <w:t>Objective 21</w:t>
      </w:r>
      <w:r w:rsidRPr="00962DF6">
        <w:t xml:space="preserve">: </w:t>
      </w:r>
      <w:r w:rsidR="00962DF6" w:rsidRPr="00962DF6">
        <w:t>Matter S</w:t>
      </w:r>
      <w:r w:rsidR="00AF1595" w:rsidRPr="00962DF6">
        <w:t>tatus</w:t>
      </w:r>
      <w:bookmarkEnd w:id="29"/>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17C83" w:rsidRPr="000639B9" w14:paraId="76386433" w14:textId="77777777" w:rsidTr="002B0D3B">
        <w:tc>
          <w:tcPr>
            <w:tcW w:w="9350" w:type="dxa"/>
            <w:shd w:val="clear" w:color="auto" w:fill="EFF0F5"/>
          </w:tcPr>
          <w:p w14:paraId="31892AB6" w14:textId="418CAC81" w:rsidR="00E17C83" w:rsidRPr="000639B9" w:rsidRDefault="00E17C83" w:rsidP="00F15D01">
            <w:pPr>
              <w:pStyle w:val="Objectivetext"/>
            </w:pPr>
            <w:r w:rsidRPr="00E17C83">
              <w:t xml:space="preserve">You ensure that relevant information and the status of client matters and open files </w:t>
            </w:r>
            <w:r w:rsidR="00BB7ED2">
              <w:t>are</w:t>
            </w:r>
            <w:r w:rsidRPr="00E17C83">
              <w:t xml:space="preserve"> readily available, </w:t>
            </w:r>
            <w:r w:rsidR="00426F07">
              <w:t xml:space="preserve">organized, </w:t>
            </w:r>
            <w:r w:rsidRPr="00E17C83">
              <w:t>and maintained.</w:t>
            </w:r>
          </w:p>
        </w:tc>
      </w:tr>
    </w:tbl>
    <w:p w14:paraId="460141CE" w14:textId="77777777" w:rsidR="003B210E" w:rsidRDefault="003B210E" w:rsidP="003B210E">
      <w:pPr>
        <w:pStyle w:val="Spacer3pt"/>
      </w:pPr>
    </w:p>
    <w:p w14:paraId="369D4859" w14:textId="77777777" w:rsidR="00E17C83" w:rsidRDefault="00E17C83" w:rsidP="009C7C4F">
      <w:r>
        <w:t xml:space="preserve">All too often, ineffective file and practice management systems hinder a lawyer’s provision of quality legal services. Often, practice advisors see lawyers that do not have a good grasp on the total number of active files or know the status of each file. This results in a reduction in client service and an increase in complaints to the Law Society. </w:t>
      </w:r>
    </w:p>
    <w:p w14:paraId="4AED57DF" w14:textId="77777777" w:rsidR="00E17C83" w:rsidRDefault="00E17C83" w:rsidP="009C7C4F">
      <w:r>
        <w:t>Opening and maintaining active client files requires the lawyer to:</w:t>
      </w:r>
    </w:p>
    <w:p w14:paraId="0E50E22D" w14:textId="77777777" w:rsidR="00E17C83" w:rsidRPr="0024045F" w:rsidRDefault="00E17C83" w:rsidP="004A7BF2">
      <w:pPr>
        <w:pStyle w:val="ListParagraph"/>
        <w:numPr>
          <w:ilvl w:val="0"/>
          <w:numId w:val="22"/>
        </w:numPr>
      </w:pPr>
      <w:r w:rsidRPr="0024045F">
        <w:t>follow appropriate file opening procedures.</w:t>
      </w:r>
    </w:p>
    <w:p w14:paraId="50019BDB" w14:textId="77777777" w:rsidR="00E17C83" w:rsidRPr="0024045F" w:rsidRDefault="00E17C83" w:rsidP="004A7BF2">
      <w:pPr>
        <w:pStyle w:val="ListParagraph"/>
        <w:numPr>
          <w:ilvl w:val="0"/>
          <w:numId w:val="22"/>
        </w:numPr>
      </w:pPr>
      <w:r w:rsidRPr="0024045F">
        <w:t>organize file contents.</w:t>
      </w:r>
    </w:p>
    <w:p w14:paraId="68C513A5" w14:textId="77777777" w:rsidR="00E17C83" w:rsidRPr="0024045F" w:rsidRDefault="00E17C83" w:rsidP="004A7BF2">
      <w:pPr>
        <w:pStyle w:val="ListParagraph"/>
        <w:numPr>
          <w:ilvl w:val="0"/>
          <w:numId w:val="22"/>
        </w:numPr>
      </w:pPr>
      <w:r w:rsidRPr="0024045F">
        <w:t>properly store files.</w:t>
      </w:r>
    </w:p>
    <w:p w14:paraId="2DDC57FC" w14:textId="14DB04EB" w:rsidR="005D231E" w:rsidRDefault="00E17C83" w:rsidP="009C7C4F">
      <w:r>
        <w:t>To enable efficient retrieval of file documents or information, lawyers should organize the file with subfolders according to the class or type of documents.</w:t>
      </w:r>
    </w:p>
    <w:p w14:paraId="34B4A5FF" w14:textId="7F1BB8BE" w:rsidR="0084197D" w:rsidRDefault="00797DF1" w:rsidP="009C7C4F">
      <w:r>
        <w:t>The following example practices can help you assess your performance with respect to this Objective and consider ways to proactively manage risk</w:t>
      </w:r>
      <w:r w:rsidR="0084197D" w:rsidRPr="0084197D">
        <w:t>.</w:t>
      </w:r>
    </w:p>
    <w:p w14:paraId="42CD9B58" w14:textId="38F43D3B" w:rsidR="008A1F85" w:rsidRDefault="008A1F85"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8A1F85" w:rsidRPr="00022C29" w14:paraId="52F0E3D9" w14:textId="77777777" w:rsidTr="002B0D3B">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3BB108F3" w14:textId="6B51D6DB" w:rsidR="008A1F85"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11B11EA2" w14:textId="77777777" w:rsidR="008A1F85" w:rsidRPr="00D24FF3" w:rsidRDefault="008A1F85" w:rsidP="00D31B92">
            <w:pPr>
              <w:pStyle w:val="TableHeaders"/>
              <w:jc w:val="center"/>
            </w:pPr>
            <w:r>
              <w:t>Rating</w:t>
            </w:r>
          </w:p>
        </w:tc>
      </w:tr>
      <w:tr w:rsidR="008A1F85" w:rsidRPr="00022C29" w14:paraId="1461F6C6" w14:textId="77777777" w:rsidTr="002B0D3B">
        <w:tc>
          <w:tcPr>
            <w:tcW w:w="8359" w:type="dxa"/>
            <w:tcBorders>
              <w:top w:val="nil"/>
              <w:bottom w:val="nil"/>
              <w:right w:val="single" w:sz="4" w:space="0" w:color="353C57" w:themeColor="text2"/>
            </w:tcBorders>
          </w:tcPr>
          <w:p w14:paraId="7E61E21B" w14:textId="223017E4" w:rsidR="008A1F85" w:rsidRDefault="008A1F85" w:rsidP="001E4F21">
            <w:pPr>
              <w:pStyle w:val="ListParagraph"/>
              <w:numPr>
                <w:ilvl w:val="0"/>
                <w:numId w:val="64"/>
              </w:numPr>
            </w:pPr>
            <w:permStart w:id="59398596" w:edGrp="everyone" w:colFirst="1" w:colLast="1"/>
            <w:r>
              <w:t>You implement practice management software or a reasonable alternative system.</w:t>
            </w:r>
          </w:p>
        </w:tc>
        <w:tc>
          <w:tcPr>
            <w:tcW w:w="991" w:type="dxa"/>
            <w:tcBorders>
              <w:top w:val="nil"/>
              <w:left w:val="single" w:sz="4" w:space="0" w:color="353C57" w:themeColor="text2"/>
              <w:bottom w:val="nil"/>
            </w:tcBorders>
            <w:shd w:val="clear" w:color="auto" w:fill="auto"/>
          </w:tcPr>
          <w:p w14:paraId="0C2C23B1" w14:textId="77777777" w:rsidR="008A1F85" w:rsidRPr="00022C29" w:rsidRDefault="008A1F85" w:rsidP="008A1F85">
            <w:pPr>
              <w:jc w:val="center"/>
            </w:pPr>
          </w:p>
        </w:tc>
      </w:tr>
      <w:tr w:rsidR="008A1F85" w:rsidRPr="00022C29" w14:paraId="101077B6" w14:textId="77777777" w:rsidTr="002B0D3B">
        <w:tc>
          <w:tcPr>
            <w:tcW w:w="8359" w:type="dxa"/>
            <w:tcBorders>
              <w:top w:val="nil"/>
              <w:bottom w:val="nil"/>
              <w:right w:val="single" w:sz="4" w:space="0" w:color="353C57" w:themeColor="text2"/>
            </w:tcBorders>
            <w:shd w:val="clear" w:color="auto" w:fill="EFF0F5"/>
          </w:tcPr>
          <w:p w14:paraId="0D44C99F" w14:textId="77145A5A" w:rsidR="008A1F85" w:rsidRDefault="008A1F85" w:rsidP="001E4F21">
            <w:pPr>
              <w:pStyle w:val="ListParagraph"/>
              <w:numPr>
                <w:ilvl w:val="0"/>
                <w:numId w:val="64"/>
              </w:numPr>
            </w:pPr>
            <w:permStart w:id="815227604" w:edGrp="everyone" w:colFirst="1" w:colLast="1"/>
            <w:permEnd w:id="59398596"/>
            <w:r>
              <w:t>Clear and organized standard file opening and file closing procedures are in place.</w:t>
            </w:r>
          </w:p>
        </w:tc>
        <w:tc>
          <w:tcPr>
            <w:tcW w:w="991" w:type="dxa"/>
            <w:tcBorders>
              <w:top w:val="nil"/>
              <w:left w:val="single" w:sz="4" w:space="0" w:color="353C57" w:themeColor="text2"/>
              <w:bottom w:val="nil"/>
            </w:tcBorders>
            <w:shd w:val="clear" w:color="auto" w:fill="EFF0F5"/>
          </w:tcPr>
          <w:p w14:paraId="22F79B60" w14:textId="77777777" w:rsidR="008A1F85" w:rsidRPr="00022C29" w:rsidRDefault="008A1F85" w:rsidP="008A1F85">
            <w:pPr>
              <w:jc w:val="center"/>
            </w:pPr>
          </w:p>
        </w:tc>
      </w:tr>
      <w:tr w:rsidR="008A1F85" w:rsidRPr="00022C29" w14:paraId="5EE44809" w14:textId="77777777" w:rsidTr="002B0D3B">
        <w:tc>
          <w:tcPr>
            <w:tcW w:w="8359" w:type="dxa"/>
            <w:tcBorders>
              <w:top w:val="nil"/>
              <w:bottom w:val="nil"/>
              <w:right w:val="single" w:sz="4" w:space="0" w:color="353C57" w:themeColor="text2"/>
            </w:tcBorders>
          </w:tcPr>
          <w:p w14:paraId="62CD3FAE" w14:textId="0B613960" w:rsidR="008A1F85" w:rsidRPr="00F42EA1" w:rsidRDefault="008A1F85" w:rsidP="001E4F21">
            <w:pPr>
              <w:pStyle w:val="ListParagraph"/>
              <w:numPr>
                <w:ilvl w:val="0"/>
                <w:numId w:val="64"/>
              </w:numPr>
            </w:pPr>
            <w:permStart w:id="1726830703" w:edGrp="everyone" w:colFirst="1" w:colLast="1"/>
            <w:permEnd w:id="815227604"/>
            <w:r>
              <w:t>You keep pleadings together, correspondence in chronological order, and original documents flagged.</w:t>
            </w:r>
          </w:p>
        </w:tc>
        <w:tc>
          <w:tcPr>
            <w:tcW w:w="991" w:type="dxa"/>
            <w:tcBorders>
              <w:top w:val="nil"/>
              <w:left w:val="single" w:sz="4" w:space="0" w:color="353C57" w:themeColor="text2"/>
              <w:bottom w:val="nil"/>
            </w:tcBorders>
            <w:shd w:val="clear" w:color="auto" w:fill="auto"/>
          </w:tcPr>
          <w:p w14:paraId="7710E9BF" w14:textId="77777777" w:rsidR="008A1F85" w:rsidRPr="00022C29" w:rsidRDefault="008A1F85" w:rsidP="008A1F85">
            <w:pPr>
              <w:jc w:val="center"/>
            </w:pPr>
          </w:p>
        </w:tc>
      </w:tr>
      <w:tr w:rsidR="008A1F85" w:rsidRPr="00022C29" w14:paraId="28AA5DC5" w14:textId="77777777" w:rsidTr="002B0D3B">
        <w:tc>
          <w:tcPr>
            <w:tcW w:w="8359" w:type="dxa"/>
            <w:tcBorders>
              <w:top w:val="nil"/>
              <w:bottom w:val="nil"/>
              <w:right w:val="single" w:sz="4" w:space="0" w:color="353C57" w:themeColor="text2"/>
            </w:tcBorders>
            <w:shd w:val="clear" w:color="auto" w:fill="EFF0F5"/>
          </w:tcPr>
          <w:p w14:paraId="76AC60A6" w14:textId="364CB11E" w:rsidR="008A1F85" w:rsidRPr="00F42EA1" w:rsidRDefault="008A1F85" w:rsidP="001E4F21">
            <w:pPr>
              <w:pStyle w:val="ListParagraph"/>
              <w:numPr>
                <w:ilvl w:val="0"/>
                <w:numId w:val="64"/>
              </w:numPr>
            </w:pPr>
            <w:permStart w:id="835802111" w:edGrp="everyone" w:colFirst="1" w:colLast="1"/>
            <w:permEnd w:id="1726830703"/>
            <w:r>
              <w:t>You keep email and text communications plus associated documents/materials easily accessible.</w:t>
            </w:r>
          </w:p>
        </w:tc>
        <w:tc>
          <w:tcPr>
            <w:tcW w:w="991" w:type="dxa"/>
            <w:tcBorders>
              <w:top w:val="nil"/>
              <w:left w:val="single" w:sz="4" w:space="0" w:color="353C57" w:themeColor="text2"/>
              <w:bottom w:val="nil"/>
            </w:tcBorders>
            <w:shd w:val="clear" w:color="auto" w:fill="EFF0F5"/>
          </w:tcPr>
          <w:p w14:paraId="4E04C946" w14:textId="77777777" w:rsidR="008A1F85" w:rsidRPr="00022C29" w:rsidRDefault="008A1F85" w:rsidP="008A1F85">
            <w:pPr>
              <w:jc w:val="center"/>
            </w:pPr>
          </w:p>
        </w:tc>
      </w:tr>
      <w:tr w:rsidR="008A1F85" w:rsidRPr="00022C29" w14:paraId="446C3501" w14:textId="77777777" w:rsidTr="002B0D3B">
        <w:tc>
          <w:tcPr>
            <w:tcW w:w="8359" w:type="dxa"/>
            <w:tcBorders>
              <w:top w:val="nil"/>
              <w:bottom w:val="single" w:sz="4" w:space="0" w:color="353C57" w:themeColor="text2"/>
              <w:right w:val="single" w:sz="4" w:space="0" w:color="353C57" w:themeColor="text2"/>
            </w:tcBorders>
          </w:tcPr>
          <w:p w14:paraId="2ADC1227" w14:textId="54026E7A" w:rsidR="008A1F85" w:rsidRPr="00F42EA1" w:rsidRDefault="008A1F85" w:rsidP="001E4F21">
            <w:pPr>
              <w:pStyle w:val="ListParagraph"/>
              <w:numPr>
                <w:ilvl w:val="0"/>
                <w:numId w:val="64"/>
              </w:numPr>
            </w:pPr>
            <w:permStart w:id="47341841" w:edGrp="everyone" w:colFirst="1" w:colLast="1"/>
            <w:permEnd w:id="835802111"/>
            <w:r>
              <w:t>You maintain paper and electronic file contents as required.</w:t>
            </w:r>
          </w:p>
        </w:tc>
        <w:tc>
          <w:tcPr>
            <w:tcW w:w="991" w:type="dxa"/>
            <w:tcBorders>
              <w:top w:val="nil"/>
              <w:left w:val="single" w:sz="4" w:space="0" w:color="353C57" w:themeColor="text2"/>
              <w:bottom w:val="single" w:sz="4" w:space="0" w:color="353C57" w:themeColor="text2"/>
            </w:tcBorders>
            <w:shd w:val="clear" w:color="auto" w:fill="auto"/>
          </w:tcPr>
          <w:p w14:paraId="57B135DD" w14:textId="77777777" w:rsidR="008A1F85" w:rsidRPr="00022C29" w:rsidRDefault="008A1F85" w:rsidP="00E368F9">
            <w:pPr>
              <w:jc w:val="center"/>
            </w:pPr>
          </w:p>
        </w:tc>
      </w:tr>
    </w:tbl>
    <w:permEnd w:id="47341841"/>
    <w:p w14:paraId="60219B54" w14:textId="3561227D" w:rsidR="00F37396" w:rsidRDefault="00F37396" w:rsidP="00287360">
      <w:pPr>
        <w:pStyle w:val="RatingObjective"/>
      </w:pPr>
      <w:r w:rsidRPr="008557AB">
        <w:t xml:space="preserve">Rating Objective </w:t>
      </w:r>
      <w:r w:rsidRPr="00F37396">
        <w:t xml:space="preserve">21: You ensure that relevant information and the status of client matters and open files </w:t>
      </w:r>
      <w:r w:rsidR="00BB7ED2">
        <w:t>are</w:t>
      </w:r>
      <w:r w:rsidRPr="00F37396">
        <w:t xml:space="preserve"> readily available, organized, and maintained</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35FD8815" w14:textId="77777777" w:rsidTr="00F23884">
        <w:tc>
          <w:tcPr>
            <w:tcW w:w="9350" w:type="dxa"/>
          </w:tcPr>
          <w:p w14:paraId="164A286D" w14:textId="77777777" w:rsidR="00961496" w:rsidRDefault="00961496" w:rsidP="00F23884">
            <w:pPr>
              <w:pStyle w:val="Ratinginstructions"/>
            </w:pPr>
            <w:r>
              <w:t>(Average of ratings assigned to Practices above)</w:t>
            </w:r>
          </w:p>
        </w:tc>
      </w:tr>
    </w:tbl>
    <w:p w14:paraId="5A5A6718"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6CA8E231" w14:textId="77777777" w:rsidTr="00F23884">
        <w:tc>
          <w:tcPr>
            <w:tcW w:w="1870" w:type="dxa"/>
          </w:tcPr>
          <w:p w14:paraId="5931D8E9" w14:textId="77777777" w:rsidR="00961496" w:rsidRDefault="00961496" w:rsidP="00F23884">
            <w:pPr>
              <w:pStyle w:val="RatingScale"/>
              <w:spacing w:before="120" w:after="120"/>
            </w:pPr>
            <w:r>
              <w:t>1</w:t>
            </w:r>
          </w:p>
        </w:tc>
        <w:tc>
          <w:tcPr>
            <w:tcW w:w="1870" w:type="dxa"/>
          </w:tcPr>
          <w:p w14:paraId="685B50A3" w14:textId="77777777" w:rsidR="00961496" w:rsidRDefault="00961496" w:rsidP="00F23884">
            <w:pPr>
              <w:pStyle w:val="RatingScale"/>
              <w:spacing w:before="120" w:after="120"/>
            </w:pPr>
            <w:r>
              <w:t>2</w:t>
            </w:r>
          </w:p>
        </w:tc>
        <w:tc>
          <w:tcPr>
            <w:tcW w:w="1870" w:type="dxa"/>
          </w:tcPr>
          <w:p w14:paraId="12316FEF" w14:textId="77777777" w:rsidR="00961496" w:rsidRDefault="00961496" w:rsidP="00F23884">
            <w:pPr>
              <w:pStyle w:val="RatingScale"/>
              <w:spacing w:before="120" w:after="120"/>
            </w:pPr>
            <w:r>
              <w:t>3</w:t>
            </w:r>
          </w:p>
        </w:tc>
        <w:tc>
          <w:tcPr>
            <w:tcW w:w="1870" w:type="dxa"/>
          </w:tcPr>
          <w:p w14:paraId="0D9FDAD3" w14:textId="77777777" w:rsidR="00961496" w:rsidRDefault="00961496" w:rsidP="00F23884">
            <w:pPr>
              <w:pStyle w:val="RatingScale"/>
              <w:spacing w:before="120" w:after="120"/>
            </w:pPr>
            <w:r>
              <w:t>4</w:t>
            </w:r>
          </w:p>
        </w:tc>
        <w:tc>
          <w:tcPr>
            <w:tcW w:w="1870" w:type="dxa"/>
          </w:tcPr>
          <w:p w14:paraId="489A9091" w14:textId="77777777" w:rsidR="00961496" w:rsidRDefault="00961496" w:rsidP="00F23884">
            <w:pPr>
              <w:pStyle w:val="RatingScale"/>
              <w:spacing w:before="120" w:after="120"/>
            </w:pPr>
            <w:r>
              <w:t>5</w:t>
            </w:r>
          </w:p>
        </w:tc>
      </w:tr>
    </w:tbl>
    <w:p w14:paraId="25FA51A3"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1D744FEB" w14:textId="77777777" w:rsidTr="00F23884">
        <w:tc>
          <w:tcPr>
            <w:tcW w:w="4675" w:type="dxa"/>
          </w:tcPr>
          <w:p w14:paraId="0F1A99FB" w14:textId="77777777" w:rsidR="00961496" w:rsidRDefault="00961496" w:rsidP="00F23884">
            <w:pPr>
              <w:pStyle w:val="Ratings"/>
              <w:jc w:val="left"/>
            </w:pPr>
            <w:r>
              <w:t>Resources/support needed</w:t>
            </w:r>
          </w:p>
        </w:tc>
        <w:tc>
          <w:tcPr>
            <w:tcW w:w="4675" w:type="dxa"/>
          </w:tcPr>
          <w:p w14:paraId="0A91FBC4" w14:textId="77777777" w:rsidR="00961496" w:rsidRDefault="00961496" w:rsidP="00F23884">
            <w:pPr>
              <w:pStyle w:val="Ratings"/>
              <w:jc w:val="right"/>
            </w:pPr>
            <w:r>
              <w:t>No support needed</w:t>
            </w:r>
          </w:p>
        </w:tc>
      </w:tr>
    </w:tbl>
    <w:p w14:paraId="2BFC903B" w14:textId="77777777" w:rsidR="00F37396" w:rsidRPr="00333FCC" w:rsidRDefault="00F37396" w:rsidP="00333FCC"/>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390DF4" w14:paraId="3EB858C8" w14:textId="77777777" w:rsidTr="00A311A4">
        <w:trPr>
          <w:tblHeader/>
        </w:trPr>
        <w:tc>
          <w:tcPr>
            <w:tcW w:w="9360" w:type="dxa"/>
            <w:shd w:val="clear" w:color="auto" w:fill="353C57"/>
            <w:tcMar>
              <w:top w:w="0" w:type="dxa"/>
              <w:left w:w="108" w:type="dxa"/>
              <w:bottom w:w="0" w:type="dxa"/>
              <w:right w:w="108" w:type="dxa"/>
            </w:tcMar>
          </w:tcPr>
          <w:p w14:paraId="61A2D453" w14:textId="77777777" w:rsidR="00390DF4" w:rsidRPr="0041494A" w:rsidRDefault="00390DF4" w:rsidP="00961496">
            <w:pPr>
              <w:pStyle w:val="TableHeaders"/>
              <w:pageBreakBefore/>
              <w:rPr>
                <w:rFonts w:eastAsia="Times New Roman"/>
                <w:szCs w:val="24"/>
              </w:rPr>
            </w:pPr>
            <w:r>
              <w:lastRenderedPageBreak/>
              <w:t>Resources</w:t>
            </w:r>
          </w:p>
        </w:tc>
      </w:tr>
      <w:tr w:rsidR="00390DF4" w14:paraId="5F1038D9" w14:textId="77777777" w:rsidTr="00A311A4">
        <w:tc>
          <w:tcPr>
            <w:tcW w:w="9360" w:type="dxa"/>
            <w:tcMar>
              <w:top w:w="0" w:type="dxa"/>
              <w:left w:w="108" w:type="dxa"/>
              <w:bottom w:w="0" w:type="dxa"/>
              <w:right w:w="108" w:type="dxa"/>
            </w:tcMar>
          </w:tcPr>
          <w:p w14:paraId="7E37FEF9" w14:textId="14D33905" w:rsidR="00390DF4" w:rsidRDefault="006A0AA4" w:rsidP="00E578FA">
            <w:pPr>
              <w:pStyle w:val="ResourcesHeadingsText"/>
            </w:pPr>
            <w:r>
              <w:t>Regulatory</w:t>
            </w:r>
          </w:p>
          <w:p w14:paraId="6431A0F0" w14:textId="2DEFAD18" w:rsidR="00390DF4" w:rsidRPr="00390DF4" w:rsidRDefault="009B4BC0" w:rsidP="00E26129">
            <w:pPr>
              <w:spacing w:after="120"/>
              <w:jc w:val="both"/>
              <w:rPr>
                <w:rStyle w:val="Hyperlink"/>
              </w:rPr>
            </w:pPr>
            <w:hyperlink r:id="rId123" w:anchor="page=22" w:history="1">
              <w:r w:rsidR="002F2EB7" w:rsidRPr="002F2EB7">
                <w:rPr>
                  <w:rStyle w:val="Hyperlink"/>
                  <w:i/>
                </w:rPr>
                <w:t>Code</w:t>
              </w:r>
              <w:r w:rsidR="00277E9A">
                <w:rPr>
                  <w:rStyle w:val="Hyperlink"/>
                </w:rPr>
                <w:t>:</w:t>
              </w:r>
              <w:r w:rsidR="00502B54">
                <w:rPr>
                  <w:rStyle w:val="Hyperlink"/>
                </w:rPr>
                <w:t xml:space="preserve"> Rule</w:t>
              </w:r>
              <w:r w:rsidR="00390DF4" w:rsidRPr="0026460F">
                <w:rPr>
                  <w:rStyle w:val="Hyperlink"/>
                </w:rPr>
                <w:t>3.2 Quality of Servic</w:t>
              </w:r>
              <w:r w:rsidR="00F10FA8">
                <w:rPr>
                  <w:rStyle w:val="Hyperlink"/>
                </w:rPr>
                <w:t>e (and Commentary)</w:t>
              </w:r>
            </w:hyperlink>
          </w:p>
          <w:p w14:paraId="5EF80FD2" w14:textId="0BE40EAF" w:rsidR="00390DF4" w:rsidRDefault="006A0AA4" w:rsidP="00E578FA">
            <w:pPr>
              <w:pStyle w:val="ResourcesHeadingsText"/>
            </w:pPr>
            <w:r>
              <w:t>Primary</w:t>
            </w:r>
          </w:p>
          <w:p w14:paraId="58CF7A5B" w14:textId="7437FBD6" w:rsidR="00B96666" w:rsidRDefault="009B4BC0" w:rsidP="00B96666">
            <w:pPr>
              <w:spacing w:after="120"/>
              <w:jc w:val="both"/>
              <w:rPr>
                <w:rStyle w:val="Hyperlink"/>
              </w:rPr>
            </w:pPr>
            <w:hyperlink r:id="rId124" w:history="1">
              <w:r w:rsidR="00B96666" w:rsidRPr="00137232">
                <w:rPr>
                  <w:rStyle w:val="Hyperlink"/>
                </w:rPr>
                <w:t>LSM: Files Gone Wild: Top Ten Pitfalls to Avoid (webinar</w:t>
              </w:r>
            </w:hyperlink>
            <w:r w:rsidR="00B96666" w:rsidRPr="00137232">
              <w:rPr>
                <w:rStyle w:val="Hyperlink"/>
              </w:rPr>
              <w:t>)</w:t>
            </w:r>
          </w:p>
          <w:p w14:paraId="05A8B198" w14:textId="77777777" w:rsidR="006261D4" w:rsidRDefault="009B4BC0" w:rsidP="006261D4">
            <w:pPr>
              <w:spacing w:after="120"/>
              <w:jc w:val="both"/>
              <w:rPr>
                <w:rStyle w:val="Hyperlink"/>
              </w:rPr>
            </w:pPr>
            <w:hyperlink r:id="rId125" w:history="1">
              <w:r w:rsidR="006261D4">
                <w:rPr>
                  <w:rStyle w:val="Hyperlink"/>
                </w:rPr>
                <w:t xml:space="preserve">LSM: Practice Resource – </w:t>
              </w:r>
              <w:r w:rsidR="006261D4" w:rsidRPr="00007BA1">
                <w:rPr>
                  <w:rStyle w:val="Hyperlink"/>
                </w:rPr>
                <w:t>File Closing, Retention, Storage &amp; Destruction</w:t>
              </w:r>
            </w:hyperlink>
            <w:r w:rsidR="006261D4">
              <w:rPr>
                <w:rStyle w:val="Hyperlink"/>
              </w:rPr>
              <w:t xml:space="preserve"> </w:t>
            </w:r>
          </w:p>
          <w:p w14:paraId="11DBCB9E" w14:textId="69BDF6EB" w:rsidR="00B96666" w:rsidRDefault="006261D4" w:rsidP="006261D4">
            <w:pPr>
              <w:pStyle w:val="ResourcesHeadingsText"/>
            </w:pPr>
            <w:r>
              <w:t>Additional</w:t>
            </w:r>
          </w:p>
          <w:p w14:paraId="6CE1C625" w14:textId="1F80236D" w:rsidR="0032175C" w:rsidRDefault="009B4BC0" w:rsidP="0032175C">
            <w:pPr>
              <w:spacing w:after="120"/>
              <w:jc w:val="both"/>
              <w:rPr>
                <w:rStyle w:val="Hyperlink"/>
              </w:rPr>
            </w:pPr>
            <w:hyperlink r:id="rId126">
              <w:r w:rsidR="0032175C">
                <w:rPr>
                  <w:rStyle w:val="Hyperlink"/>
                </w:rPr>
                <w:t>LSA: Mastering Client Files (p</w:t>
              </w:r>
              <w:r w:rsidR="0032175C" w:rsidRPr="00390DF4">
                <w:rPr>
                  <w:rStyle w:val="Hyperlink"/>
                </w:rPr>
                <w:t>odcas</w:t>
              </w:r>
              <w:r w:rsidR="0032175C">
                <w:rPr>
                  <w:rStyle w:val="Hyperlink"/>
                </w:rPr>
                <w:t>t)</w:t>
              </w:r>
            </w:hyperlink>
          </w:p>
          <w:p w14:paraId="7C6C3A94" w14:textId="0A981E8D" w:rsidR="009C0CA5" w:rsidRPr="0032175C" w:rsidRDefault="009B4BC0" w:rsidP="00E26129">
            <w:pPr>
              <w:spacing w:after="120"/>
              <w:jc w:val="both"/>
              <w:rPr>
                <w:color w:val="0033CC"/>
                <w:u w:val="single"/>
              </w:rPr>
            </w:pPr>
            <w:hyperlink r:id="rId127">
              <w:r w:rsidR="00B266D1">
                <w:rPr>
                  <w:rStyle w:val="Hyperlink"/>
                </w:rPr>
                <w:t xml:space="preserve">LSA: </w:t>
              </w:r>
              <w:r w:rsidR="00B266D1" w:rsidRPr="00390DF4">
                <w:rPr>
                  <w:rStyle w:val="Hyperlink"/>
                </w:rPr>
                <w:t xml:space="preserve">Practice Management 101: Life Cycle of a File </w:t>
              </w:r>
              <w:r w:rsidR="00B266D1">
                <w:rPr>
                  <w:rStyle w:val="Hyperlink"/>
                </w:rPr>
                <w:t>(webinar)</w:t>
              </w:r>
            </w:hyperlink>
          </w:p>
        </w:tc>
      </w:tr>
    </w:tbl>
    <w:p w14:paraId="5C6496F8" w14:textId="77777777" w:rsidR="00EF4B6C" w:rsidRDefault="00EF4B6C" w:rsidP="00AA0B6E"/>
    <w:p w14:paraId="3F15404D" w14:textId="0E22A586" w:rsidR="00EF4B6C" w:rsidRDefault="00AF1595" w:rsidP="0029399C">
      <w:pPr>
        <w:pStyle w:val="Heading2"/>
      </w:pPr>
      <w:bookmarkStart w:id="30" w:name="_Toc118446325"/>
      <w:r>
        <w:lastRenderedPageBreak/>
        <w:t>Objective 22</w:t>
      </w:r>
      <w:r w:rsidR="003C6BE6" w:rsidRPr="003C6BE6">
        <w:t>: Client P</w:t>
      </w:r>
      <w:r w:rsidR="00E17C83" w:rsidRPr="003C6BE6">
        <w:t>roperty</w:t>
      </w:r>
      <w:bookmarkEnd w:id="30"/>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17C83" w:rsidRPr="000639B9" w14:paraId="2BE4153F" w14:textId="77777777" w:rsidTr="00A86898">
        <w:tc>
          <w:tcPr>
            <w:tcW w:w="9350" w:type="dxa"/>
            <w:shd w:val="clear" w:color="auto" w:fill="EFF0F5"/>
          </w:tcPr>
          <w:p w14:paraId="7585DFB5" w14:textId="527A2F42" w:rsidR="00E17C83" w:rsidRPr="000639B9" w:rsidRDefault="00E17C83" w:rsidP="00F15D01">
            <w:pPr>
              <w:pStyle w:val="Objectivetext"/>
            </w:pPr>
            <w:r w:rsidRPr="00E17C83">
              <w:t xml:space="preserve">Client property is safeguarded in accordance with the </w:t>
            </w:r>
            <w:r w:rsidR="002F2EB7" w:rsidRPr="002F2EB7">
              <w:rPr>
                <w:i/>
              </w:rPr>
              <w:t>Act</w:t>
            </w:r>
            <w:r w:rsidRPr="003F217B">
              <w:t xml:space="preserve">, </w:t>
            </w:r>
            <w:r w:rsidR="002F2EB7" w:rsidRPr="002F2EB7">
              <w:rPr>
                <w:i/>
              </w:rPr>
              <w:t>Code</w:t>
            </w:r>
            <w:r w:rsidR="00AF1595" w:rsidRPr="003F217B">
              <w:t>,</w:t>
            </w:r>
            <w:r w:rsidRPr="003F217B">
              <w:t xml:space="preserve"> and </w:t>
            </w:r>
            <w:r w:rsidR="002F2EB7" w:rsidRPr="002F2EB7">
              <w:rPr>
                <w:i/>
              </w:rPr>
              <w:t>Rules</w:t>
            </w:r>
            <w:r w:rsidRPr="003F217B">
              <w:t>.</w:t>
            </w:r>
          </w:p>
        </w:tc>
      </w:tr>
    </w:tbl>
    <w:p w14:paraId="19BDC97F" w14:textId="77777777" w:rsidR="003B210E" w:rsidRDefault="003B210E" w:rsidP="003B210E">
      <w:pPr>
        <w:pStyle w:val="Spacer3pt"/>
      </w:pPr>
    </w:p>
    <w:p w14:paraId="5FE40F71" w14:textId="31587A46" w:rsidR="005D231E" w:rsidRDefault="00E17C83" w:rsidP="00E655F0">
      <w:r w:rsidRPr="00E17C83">
        <w:t>Clients expect that when they give property to their lawyers, that property will be looked after in a prudent manner, taking potential risks into consideration.</w:t>
      </w:r>
    </w:p>
    <w:p w14:paraId="2EFAC227" w14:textId="2B7BBE0B" w:rsidR="0084197D" w:rsidRDefault="00797DF1" w:rsidP="009C7C4F">
      <w:r>
        <w:t>The following example practices can help you assess your performance with respect to this Objective and consider ways to proactively manage risk</w:t>
      </w:r>
      <w:r w:rsidR="0084197D" w:rsidRPr="0084197D">
        <w:t>.</w:t>
      </w:r>
    </w:p>
    <w:p w14:paraId="2E2C426E" w14:textId="7FE894FD" w:rsidR="00A274F5" w:rsidRDefault="00A274F5"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A274F5" w:rsidRPr="00022C29" w14:paraId="082BA7E7" w14:textId="77777777" w:rsidTr="00A86898">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3D6A4771" w14:textId="44919E01" w:rsidR="00A274F5" w:rsidRDefault="004631B9" w:rsidP="004631B9">
            <w:pPr>
              <w:pStyle w:val="TableHeader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31439158" w14:textId="77777777" w:rsidR="00A274F5" w:rsidRPr="00D24FF3" w:rsidRDefault="00A274F5" w:rsidP="00D31B92">
            <w:pPr>
              <w:pStyle w:val="TableHeaders"/>
              <w:jc w:val="center"/>
            </w:pPr>
            <w:r>
              <w:t>Rating</w:t>
            </w:r>
          </w:p>
        </w:tc>
      </w:tr>
      <w:tr w:rsidR="00A274F5" w:rsidRPr="00022C29" w14:paraId="76242D4A" w14:textId="77777777" w:rsidTr="00A86898">
        <w:tc>
          <w:tcPr>
            <w:tcW w:w="8359" w:type="dxa"/>
            <w:tcBorders>
              <w:top w:val="nil"/>
              <w:bottom w:val="nil"/>
              <w:right w:val="single" w:sz="4" w:space="0" w:color="353C57" w:themeColor="text2"/>
            </w:tcBorders>
          </w:tcPr>
          <w:p w14:paraId="0DD4EE9C" w14:textId="13AC4212" w:rsidR="00A274F5" w:rsidRDefault="00A274F5" w:rsidP="001E4F21">
            <w:pPr>
              <w:pStyle w:val="ListParagraph"/>
              <w:numPr>
                <w:ilvl w:val="0"/>
                <w:numId w:val="65"/>
              </w:numPr>
            </w:pPr>
            <w:permStart w:id="2055631315" w:edGrp="everyone" w:colFirst="1" w:colLast="1"/>
            <w:r>
              <w:t>Client property is identified upon receipt, appropriately labeled, and recorded accurately.</w:t>
            </w:r>
          </w:p>
        </w:tc>
        <w:tc>
          <w:tcPr>
            <w:tcW w:w="991" w:type="dxa"/>
            <w:tcBorders>
              <w:top w:val="nil"/>
              <w:left w:val="single" w:sz="4" w:space="0" w:color="353C57" w:themeColor="text2"/>
              <w:bottom w:val="nil"/>
            </w:tcBorders>
            <w:shd w:val="clear" w:color="auto" w:fill="auto"/>
          </w:tcPr>
          <w:p w14:paraId="3CD29829" w14:textId="77777777" w:rsidR="00A274F5" w:rsidRPr="00022C29" w:rsidRDefault="00A274F5" w:rsidP="00A274F5">
            <w:pPr>
              <w:jc w:val="center"/>
            </w:pPr>
          </w:p>
        </w:tc>
      </w:tr>
      <w:tr w:rsidR="00A274F5" w:rsidRPr="00022C29" w14:paraId="3D09B3B9" w14:textId="77777777" w:rsidTr="0042440F">
        <w:tc>
          <w:tcPr>
            <w:tcW w:w="8359" w:type="dxa"/>
            <w:tcBorders>
              <w:top w:val="nil"/>
              <w:bottom w:val="nil"/>
              <w:right w:val="single" w:sz="4" w:space="0" w:color="353C57" w:themeColor="text2"/>
            </w:tcBorders>
            <w:shd w:val="clear" w:color="auto" w:fill="EFF0F5"/>
          </w:tcPr>
          <w:p w14:paraId="64EA6C43" w14:textId="18C5A878" w:rsidR="00A274F5" w:rsidRDefault="00A274F5" w:rsidP="001E4F21">
            <w:pPr>
              <w:pStyle w:val="ListParagraph"/>
              <w:numPr>
                <w:ilvl w:val="0"/>
                <w:numId w:val="65"/>
              </w:numPr>
            </w:pPr>
            <w:permStart w:id="926164868" w:edGrp="everyone" w:colFirst="1" w:colLast="1"/>
            <w:permEnd w:id="2055631315"/>
            <w:r>
              <w:t>Property on-site or off-site is stored in such a way as to avoid damage in the event of fire or other disaster.</w:t>
            </w:r>
          </w:p>
        </w:tc>
        <w:tc>
          <w:tcPr>
            <w:tcW w:w="991" w:type="dxa"/>
            <w:tcBorders>
              <w:top w:val="nil"/>
              <w:left w:val="single" w:sz="4" w:space="0" w:color="353C57" w:themeColor="text2"/>
              <w:bottom w:val="nil"/>
            </w:tcBorders>
            <w:shd w:val="clear" w:color="auto" w:fill="EFF0F5"/>
          </w:tcPr>
          <w:p w14:paraId="10483443" w14:textId="77777777" w:rsidR="00A274F5" w:rsidRPr="00022C29" w:rsidRDefault="00A274F5" w:rsidP="00A274F5">
            <w:pPr>
              <w:jc w:val="center"/>
            </w:pPr>
          </w:p>
        </w:tc>
      </w:tr>
      <w:tr w:rsidR="00A274F5" w:rsidRPr="00022C29" w14:paraId="4D4A8D25" w14:textId="77777777" w:rsidTr="00A86898">
        <w:tc>
          <w:tcPr>
            <w:tcW w:w="8359" w:type="dxa"/>
            <w:tcBorders>
              <w:top w:val="nil"/>
              <w:bottom w:val="single" w:sz="4" w:space="0" w:color="353C57" w:themeColor="text2"/>
              <w:right w:val="single" w:sz="4" w:space="0" w:color="353C57" w:themeColor="text2"/>
            </w:tcBorders>
          </w:tcPr>
          <w:p w14:paraId="3840A1B1" w14:textId="3C8D3205" w:rsidR="00A274F5" w:rsidRPr="00F42EA1" w:rsidRDefault="00A274F5" w:rsidP="001E4F21">
            <w:pPr>
              <w:pStyle w:val="ListParagraph"/>
              <w:numPr>
                <w:ilvl w:val="0"/>
                <w:numId w:val="65"/>
              </w:numPr>
            </w:pPr>
            <w:permStart w:id="726795685" w:edGrp="everyone" w:colFirst="1" w:colLast="1"/>
            <w:permEnd w:id="926164868"/>
            <w:r w:rsidRPr="003F217B">
              <w:t>Privilege is claimed on client’s behalf if property is seized</w:t>
            </w:r>
            <w:r>
              <w:t xml:space="preserve"> or attempted to be seized by an external authority or in relation to third party claims made against the property.</w:t>
            </w:r>
          </w:p>
        </w:tc>
        <w:tc>
          <w:tcPr>
            <w:tcW w:w="991" w:type="dxa"/>
            <w:tcBorders>
              <w:top w:val="nil"/>
              <w:left w:val="single" w:sz="4" w:space="0" w:color="353C57" w:themeColor="text2"/>
              <w:bottom w:val="single" w:sz="4" w:space="0" w:color="353C57" w:themeColor="text2"/>
            </w:tcBorders>
            <w:shd w:val="clear" w:color="auto" w:fill="auto"/>
          </w:tcPr>
          <w:p w14:paraId="2287C2D8" w14:textId="77777777" w:rsidR="00A274F5" w:rsidRPr="00022C29" w:rsidRDefault="00A274F5" w:rsidP="00A274F5">
            <w:pPr>
              <w:jc w:val="center"/>
            </w:pPr>
          </w:p>
        </w:tc>
      </w:tr>
    </w:tbl>
    <w:permEnd w:id="726795685"/>
    <w:p w14:paraId="0B7DB34C" w14:textId="4AA72D86" w:rsidR="00F37396" w:rsidRDefault="00F37396" w:rsidP="00287360">
      <w:pPr>
        <w:pStyle w:val="RatingObjective"/>
      </w:pPr>
      <w:r w:rsidRPr="008557AB">
        <w:t xml:space="preserve">Rating Objective </w:t>
      </w:r>
      <w:r w:rsidRPr="00F37396">
        <w:t xml:space="preserve">22: Client property is safeguarded in accordance with the </w:t>
      </w:r>
      <w:r w:rsidR="002F2EB7" w:rsidRPr="002F2EB7">
        <w:rPr>
          <w:i/>
        </w:rPr>
        <w:t>Act</w:t>
      </w:r>
      <w:r w:rsidRPr="00F37396">
        <w:t xml:space="preserve">, </w:t>
      </w:r>
      <w:r w:rsidR="002F2EB7" w:rsidRPr="002F2EB7">
        <w:rPr>
          <w:i/>
        </w:rPr>
        <w:t>Code</w:t>
      </w:r>
      <w:r w:rsidRPr="00F37396">
        <w:t xml:space="preserve">, and </w:t>
      </w:r>
      <w:r w:rsidR="002F2EB7" w:rsidRPr="002F2EB7">
        <w:rPr>
          <w:i/>
        </w:rPr>
        <w:t>Rules</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5DBAC4BC" w14:textId="77777777" w:rsidTr="00F23884">
        <w:tc>
          <w:tcPr>
            <w:tcW w:w="9350" w:type="dxa"/>
          </w:tcPr>
          <w:p w14:paraId="752313C8" w14:textId="77777777" w:rsidR="00961496" w:rsidRDefault="00961496" w:rsidP="00F23884">
            <w:pPr>
              <w:pStyle w:val="Ratinginstructions"/>
            </w:pPr>
            <w:r>
              <w:t>(Average of ratings assigned to Practices above)</w:t>
            </w:r>
          </w:p>
        </w:tc>
      </w:tr>
    </w:tbl>
    <w:p w14:paraId="611A3B7C"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3643BF70" w14:textId="77777777" w:rsidTr="00F23884">
        <w:tc>
          <w:tcPr>
            <w:tcW w:w="1870" w:type="dxa"/>
          </w:tcPr>
          <w:p w14:paraId="4668E00F" w14:textId="77777777" w:rsidR="00961496" w:rsidRDefault="00961496" w:rsidP="00F23884">
            <w:pPr>
              <w:pStyle w:val="RatingScale"/>
              <w:spacing w:before="120" w:after="120"/>
            </w:pPr>
            <w:r>
              <w:t>1</w:t>
            </w:r>
          </w:p>
        </w:tc>
        <w:tc>
          <w:tcPr>
            <w:tcW w:w="1870" w:type="dxa"/>
          </w:tcPr>
          <w:p w14:paraId="40687B63" w14:textId="77777777" w:rsidR="00961496" w:rsidRDefault="00961496" w:rsidP="00F23884">
            <w:pPr>
              <w:pStyle w:val="RatingScale"/>
              <w:spacing w:before="120" w:after="120"/>
            </w:pPr>
            <w:r>
              <w:t>2</w:t>
            </w:r>
          </w:p>
        </w:tc>
        <w:tc>
          <w:tcPr>
            <w:tcW w:w="1870" w:type="dxa"/>
          </w:tcPr>
          <w:p w14:paraId="035259F0" w14:textId="77777777" w:rsidR="00961496" w:rsidRDefault="00961496" w:rsidP="00F23884">
            <w:pPr>
              <w:pStyle w:val="RatingScale"/>
              <w:spacing w:before="120" w:after="120"/>
            </w:pPr>
            <w:r>
              <w:t>3</w:t>
            </w:r>
          </w:p>
        </w:tc>
        <w:tc>
          <w:tcPr>
            <w:tcW w:w="1870" w:type="dxa"/>
          </w:tcPr>
          <w:p w14:paraId="0950FEEB" w14:textId="77777777" w:rsidR="00961496" w:rsidRDefault="00961496" w:rsidP="00F23884">
            <w:pPr>
              <w:pStyle w:val="RatingScale"/>
              <w:spacing w:before="120" w:after="120"/>
            </w:pPr>
            <w:r>
              <w:t>4</w:t>
            </w:r>
          </w:p>
        </w:tc>
        <w:tc>
          <w:tcPr>
            <w:tcW w:w="1870" w:type="dxa"/>
          </w:tcPr>
          <w:p w14:paraId="03502FBB" w14:textId="77777777" w:rsidR="00961496" w:rsidRDefault="00961496" w:rsidP="00F23884">
            <w:pPr>
              <w:pStyle w:val="RatingScale"/>
              <w:spacing w:before="120" w:after="120"/>
            </w:pPr>
            <w:r>
              <w:t>5</w:t>
            </w:r>
          </w:p>
        </w:tc>
      </w:tr>
    </w:tbl>
    <w:p w14:paraId="60140435"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3F409369" w14:textId="77777777" w:rsidTr="00F23884">
        <w:tc>
          <w:tcPr>
            <w:tcW w:w="4675" w:type="dxa"/>
          </w:tcPr>
          <w:p w14:paraId="7AF24B01" w14:textId="77777777" w:rsidR="00961496" w:rsidRDefault="00961496" w:rsidP="00F23884">
            <w:pPr>
              <w:pStyle w:val="Ratings"/>
              <w:jc w:val="left"/>
            </w:pPr>
            <w:r>
              <w:t>Resources/support needed</w:t>
            </w:r>
          </w:p>
        </w:tc>
        <w:tc>
          <w:tcPr>
            <w:tcW w:w="4675" w:type="dxa"/>
          </w:tcPr>
          <w:p w14:paraId="3C3458D4" w14:textId="77777777" w:rsidR="00961496" w:rsidRDefault="00961496" w:rsidP="00F23884">
            <w:pPr>
              <w:pStyle w:val="Ratings"/>
              <w:jc w:val="right"/>
            </w:pPr>
            <w:r>
              <w:t>No support needed</w:t>
            </w:r>
          </w:p>
        </w:tc>
      </w:tr>
    </w:tbl>
    <w:p w14:paraId="3B42C49E" w14:textId="77777777" w:rsidR="00F37396" w:rsidRPr="00333FCC" w:rsidRDefault="00F37396" w:rsidP="00333FCC">
      <w:pPr>
        <w:rPr>
          <w:highlight w:val="yellow"/>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21712" w14:paraId="299E6B6B" w14:textId="77777777" w:rsidTr="00A311A4">
        <w:trPr>
          <w:tblHeader/>
        </w:trPr>
        <w:tc>
          <w:tcPr>
            <w:tcW w:w="9360" w:type="dxa"/>
            <w:shd w:val="clear" w:color="auto" w:fill="353C57"/>
            <w:tcMar>
              <w:top w:w="0" w:type="dxa"/>
              <w:left w:w="108" w:type="dxa"/>
              <w:bottom w:w="0" w:type="dxa"/>
              <w:right w:w="108" w:type="dxa"/>
            </w:tcMar>
          </w:tcPr>
          <w:p w14:paraId="63BECBD4" w14:textId="77777777" w:rsidR="00621712" w:rsidRPr="0041494A" w:rsidRDefault="00621712" w:rsidP="00C52C5F">
            <w:pPr>
              <w:pStyle w:val="TableHeaders"/>
              <w:rPr>
                <w:rFonts w:eastAsia="Times New Roman"/>
                <w:szCs w:val="24"/>
              </w:rPr>
            </w:pPr>
            <w:r>
              <w:t>Resources</w:t>
            </w:r>
          </w:p>
        </w:tc>
      </w:tr>
      <w:tr w:rsidR="00621712" w14:paraId="19A60C90" w14:textId="77777777" w:rsidTr="00A311A4">
        <w:tc>
          <w:tcPr>
            <w:tcW w:w="9360" w:type="dxa"/>
            <w:tcMar>
              <w:top w:w="0" w:type="dxa"/>
              <w:left w:w="108" w:type="dxa"/>
              <w:bottom w:w="0" w:type="dxa"/>
              <w:right w:w="108" w:type="dxa"/>
            </w:tcMar>
          </w:tcPr>
          <w:p w14:paraId="2B33BC43" w14:textId="49379590" w:rsidR="00621712" w:rsidRDefault="006A0AA4" w:rsidP="00E578FA">
            <w:pPr>
              <w:pStyle w:val="ResourcesHeadingsText"/>
            </w:pPr>
            <w:r>
              <w:t>Regulatory</w:t>
            </w:r>
          </w:p>
          <w:p w14:paraId="37F23A0B" w14:textId="381BBF42" w:rsidR="00621712" w:rsidRPr="00621712" w:rsidRDefault="009B4BC0" w:rsidP="00E26129">
            <w:pPr>
              <w:spacing w:after="120"/>
              <w:rPr>
                <w:color w:val="7F272A"/>
                <w:u w:val="single"/>
              </w:rPr>
            </w:pPr>
            <w:hyperlink r:id="rId128" w:anchor="page=68" w:history="1">
              <w:r w:rsidR="002F2EB7" w:rsidRPr="002F2EB7">
                <w:rPr>
                  <w:rStyle w:val="Hyperlink"/>
                  <w:i/>
                </w:rPr>
                <w:t>Code</w:t>
              </w:r>
              <w:r w:rsidR="00277E9A">
                <w:rPr>
                  <w:rStyle w:val="Hyperlink"/>
                </w:rPr>
                <w:t>:</w:t>
              </w:r>
              <w:r w:rsidR="00502B54">
                <w:rPr>
                  <w:rStyle w:val="Hyperlink"/>
                </w:rPr>
                <w:t xml:space="preserve"> Rule</w:t>
              </w:r>
              <w:r w:rsidR="005138A1" w:rsidRPr="005138A1">
                <w:rPr>
                  <w:rStyle w:val="Hyperlink"/>
                </w:rPr>
                <w:t xml:space="preserve"> 3.5</w:t>
              </w:r>
              <w:r w:rsidR="00621712" w:rsidRPr="005138A1">
                <w:rPr>
                  <w:rStyle w:val="Hyperlink"/>
                </w:rPr>
                <w:t xml:space="preserve"> Preservation of Clients’ Propert</w:t>
              </w:r>
              <w:r w:rsidR="00F10FA8">
                <w:rPr>
                  <w:rStyle w:val="Hyperlink"/>
                </w:rPr>
                <w:t>y (and Commentary)</w:t>
              </w:r>
            </w:hyperlink>
          </w:p>
          <w:p w14:paraId="62A977C2" w14:textId="4542892F" w:rsidR="00621712" w:rsidRDefault="006A0AA4" w:rsidP="00E578FA">
            <w:pPr>
              <w:pStyle w:val="ResourcesHeadingsText"/>
            </w:pPr>
            <w:r>
              <w:t>Primary</w:t>
            </w:r>
          </w:p>
          <w:p w14:paraId="6FB11741" w14:textId="58754803" w:rsidR="005138A1" w:rsidRDefault="009B4BC0" w:rsidP="00E26129">
            <w:pPr>
              <w:spacing w:after="120"/>
              <w:jc w:val="both"/>
              <w:rPr>
                <w:rStyle w:val="Hyperlink"/>
              </w:rPr>
            </w:pPr>
            <w:hyperlink r:id="rId129">
              <w:r w:rsidR="00642A40">
                <w:rPr>
                  <w:rStyle w:val="Hyperlink"/>
                </w:rPr>
                <w:t xml:space="preserve">LSM: </w:t>
              </w:r>
              <w:r w:rsidR="00EB53F0">
                <w:rPr>
                  <w:rStyle w:val="Hyperlink"/>
                </w:rPr>
                <w:t>Practice Resource</w:t>
              </w:r>
              <w:r w:rsidR="00642A40">
                <w:rPr>
                  <w:rStyle w:val="Hyperlink"/>
                </w:rPr>
                <w:t xml:space="preserve"> –</w:t>
              </w:r>
              <w:r w:rsidR="005138A1" w:rsidRPr="005138A1">
                <w:rPr>
                  <w:rStyle w:val="Hyperlink"/>
                </w:rPr>
                <w:t xml:space="preserve"> File Closing, Retention, Storage &amp; Destruction</w:t>
              </w:r>
            </w:hyperlink>
          </w:p>
          <w:p w14:paraId="23C70977" w14:textId="77777777" w:rsidR="005138A1" w:rsidRDefault="009B4BC0" w:rsidP="006050B9">
            <w:pPr>
              <w:spacing w:after="120"/>
              <w:jc w:val="both"/>
              <w:rPr>
                <w:rStyle w:val="Hyperlink"/>
              </w:rPr>
            </w:pPr>
            <w:hyperlink r:id="rId130">
              <w:r w:rsidR="00125B11">
                <w:rPr>
                  <w:rStyle w:val="Hyperlink"/>
                </w:rPr>
                <w:t>LSA</w:t>
              </w:r>
              <w:r w:rsidR="00642A40">
                <w:rPr>
                  <w:rStyle w:val="Hyperlink"/>
                </w:rPr>
                <w:t xml:space="preserve">: </w:t>
              </w:r>
              <w:r w:rsidR="005138A1" w:rsidRPr="003F217B">
                <w:rPr>
                  <w:rStyle w:val="Hyperlink"/>
                </w:rPr>
                <w:t>Solicitor-Client Privilege and Demands for Disclosure</w:t>
              </w:r>
            </w:hyperlink>
          </w:p>
          <w:p w14:paraId="25C2F139" w14:textId="7F11C128" w:rsidR="006050B9" w:rsidRDefault="006050B9" w:rsidP="006050B9">
            <w:pPr>
              <w:pStyle w:val="ResourcesHeadingsText"/>
            </w:pPr>
            <w:r>
              <w:t>Additional</w:t>
            </w:r>
          </w:p>
          <w:p w14:paraId="3579B874" w14:textId="234F062B" w:rsidR="006050B9" w:rsidRPr="00621712" w:rsidRDefault="009B4BC0" w:rsidP="006050B9">
            <w:pPr>
              <w:spacing w:after="120"/>
              <w:jc w:val="both"/>
              <w:rPr>
                <w:rStyle w:val="Hyperlink"/>
              </w:rPr>
            </w:pPr>
            <w:hyperlink r:id="rId131">
              <w:r w:rsidR="006050B9">
                <w:rPr>
                  <w:rStyle w:val="Hyperlink"/>
                </w:rPr>
                <w:t xml:space="preserve">CBA: </w:t>
              </w:r>
              <w:r w:rsidR="006050B9" w:rsidRPr="00F63A46">
                <w:rPr>
                  <w:rStyle w:val="Hyperlink"/>
                </w:rPr>
                <w:t>FAQ</w:t>
              </w:r>
              <w:r w:rsidR="006050B9">
                <w:rPr>
                  <w:rStyle w:val="Hyperlink"/>
                </w:rPr>
                <w:t xml:space="preserve"> – P</w:t>
              </w:r>
              <w:r w:rsidR="006050B9" w:rsidRPr="00F63A46">
                <w:rPr>
                  <w:rStyle w:val="Hyperlink"/>
                </w:rPr>
                <w:t>rivi</w:t>
              </w:r>
              <w:r w:rsidR="006050B9">
                <w:rPr>
                  <w:rStyle w:val="Hyperlink"/>
                </w:rPr>
                <w:t>lege and C</w:t>
              </w:r>
              <w:r w:rsidR="006050B9" w:rsidRPr="00F63A46">
                <w:rPr>
                  <w:rStyle w:val="Hyperlink"/>
                </w:rPr>
                <w:t>onfidentialit</w:t>
              </w:r>
              <w:r w:rsidR="006050B9">
                <w:rPr>
                  <w:rStyle w:val="Hyperlink"/>
                </w:rPr>
                <w:t>y for Lawyers in Private Practice</w:t>
              </w:r>
            </w:hyperlink>
          </w:p>
        </w:tc>
      </w:tr>
    </w:tbl>
    <w:p w14:paraId="1C1AEE4A" w14:textId="3BD3A1AB" w:rsidR="00827693" w:rsidRDefault="00CF2BCB" w:rsidP="0052413F">
      <w:pPr>
        <w:pStyle w:val="Heading2"/>
      </w:pPr>
      <w:bookmarkStart w:id="31" w:name="_Toc118446326"/>
      <w:r w:rsidRPr="00080420">
        <w:lastRenderedPageBreak/>
        <w:t>Overall Rating</w:t>
      </w:r>
      <w:r w:rsidRPr="00E16738">
        <w:t xml:space="preserve"> </w:t>
      </w:r>
      <w:r w:rsidR="00415D73" w:rsidRPr="00E16738">
        <w:t>Principle 3</w:t>
      </w:r>
      <w:r w:rsidR="0039550C">
        <w:t>: File Management and Record Keeping</w:t>
      </w:r>
      <w:bookmarkEnd w:id="31"/>
    </w:p>
    <w:p w14:paraId="05E598FF" w14:textId="25D889F5" w:rsidR="0039550C" w:rsidRDefault="0039550C" w:rsidP="00B463BA">
      <w:pPr>
        <w:pStyle w:val="Spacer6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2AE39D4E" w14:textId="77777777" w:rsidTr="00F23884">
        <w:tc>
          <w:tcPr>
            <w:tcW w:w="9350" w:type="dxa"/>
          </w:tcPr>
          <w:p w14:paraId="37A4086A" w14:textId="77777777" w:rsidR="00EB133C" w:rsidRDefault="00EB133C" w:rsidP="00F23884">
            <w:pPr>
              <w:pStyle w:val="Ratinginstructions"/>
            </w:pPr>
            <w:r>
              <w:t>(Average of ratings assigned to the Objectives for this Principle)</w:t>
            </w:r>
          </w:p>
        </w:tc>
      </w:tr>
    </w:tbl>
    <w:p w14:paraId="79168828"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74463265" w14:textId="77777777" w:rsidTr="00F23884">
        <w:tc>
          <w:tcPr>
            <w:tcW w:w="1870" w:type="dxa"/>
          </w:tcPr>
          <w:p w14:paraId="70726A07" w14:textId="77777777" w:rsidR="00EB133C" w:rsidRDefault="00EB133C" w:rsidP="00F23884">
            <w:pPr>
              <w:pStyle w:val="RatingScale"/>
              <w:spacing w:before="120" w:after="120"/>
            </w:pPr>
            <w:r>
              <w:t>1</w:t>
            </w:r>
          </w:p>
        </w:tc>
        <w:tc>
          <w:tcPr>
            <w:tcW w:w="1870" w:type="dxa"/>
          </w:tcPr>
          <w:p w14:paraId="705A865A" w14:textId="77777777" w:rsidR="00EB133C" w:rsidRDefault="00EB133C" w:rsidP="00F23884">
            <w:pPr>
              <w:pStyle w:val="RatingScale"/>
              <w:spacing w:before="120" w:after="120"/>
            </w:pPr>
            <w:r>
              <w:t>2</w:t>
            </w:r>
          </w:p>
        </w:tc>
        <w:tc>
          <w:tcPr>
            <w:tcW w:w="1870" w:type="dxa"/>
          </w:tcPr>
          <w:p w14:paraId="5BE1159E" w14:textId="77777777" w:rsidR="00EB133C" w:rsidRDefault="00EB133C" w:rsidP="00F23884">
            <w:pPr>
              <w:pStyle w:val="RatingScale"/>
              <w:spacing w:before="120" w:after="120"/>
            </w:pPr>
            <w:r>
              <w:t>3</w:t>
            </w:r>
          </w:p>
        </w:tc>
        <w:tc>
          <w:tcPr>
            <w:tcW w:w="1870" w:type="dxa"/>
          </w:tcPr>
          <w:p w14:paraId="65073007" w14:textId="77777777" w:rsidR="00EB133C" w:rsidRDefault="00EB133C" w:rsidP="00F23884">
            <w:pPr>
              <w:pStyle w:val="RatingScale"/>
              <w:spacing w:before="120" w:after="120"/>
            </w:pPr>
            <w:r>
              <w:t>4</w:t>
            </w:r>
          </w:p>
        </w:tc>
        <w:tc>
          <w:tcPr>
            <w:tcW w:w="1870" w:type="dxa"/>
          </w:tcPr>
          <w:p w14:paraId="5FCA7061" w14:textId="77777777" w:rsidR="00EB133C" w:rsidRDefault="00EB133C" w:rsidP="00F23884">
            <w:pPr>
              <w:pStyle w:val="RatingScale"/>
              <w:spacing w:before="120" w:after="120"/>
            </w:pPr>
            <w:r>
              <w:t>5</w:t>
            </w:r>
          </w:p>
        </w:tc>
      </w:tr>
    </w:tbl>
    <w:p w14:paraId="440841E1"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5E569644" w14:textId="77777777" w:rsidTr="00F23884">
        <w:tc>
          <w:tcPr>
            <w:tcW w:w="4675" w:type="dxa"/>
          </w:tcPr>
          <w:p w14:paraId="0BD431E1" w14:textId="77777777" w:rsidR="00EB133C" w:rsidRDefault="00EB133C" w:rsidP="00F23884">
            <w:pPr>
              <w:pStyle w:val="Ratings"/>
              <w:jc w:val="left"/>
            </w:pPr>
            <w:r>
              <w:t>Resources/support needed</w:t>
            </w:r>
          </w:p>
        </w:tc>
        <w:tc>
          <w:tcPr>
            <w:tcW w:w="4675" w:type="dxa"/>
          </w:tcPr>
          <w:p w14:paraId="668A2FBF" w14:textId="77777777" w:rsidR="00EB133C" w:rsidRDefault="00EB133C" w:rsidP="00F23884">
            <w:pPr>
              <w:pStyle w:val="Ratings"/>
              <w:jc w:val="right"/>
            </w:pPr>
            <w:r>
              <w:t>No support needed</w:t>
            </w:r>
          </w:p>
        </w:tc>
      </w:tr>
    </w:tbl>
    <w:p w14:paraId="3F07C3CD" w14:textId="3ACF8D6A" w:rsidR="00E16738" w:rsidRPr="00EB133C" w:rsidRDefault="00E16738" w:rsidP="00EB133C">
      <w:pPr>
        <w:rPr>
          <w:highlight w:val="yellow"/>
        </w:rPr>
      </w:pPr>
    </w:p>
    <w:p w14:paraId="4770E5C3" w14:textId="3A78184E" w:rsidR="00EB133C" w:rsidRDefault="00EB133C" w:rsidP="002F0D14">
      <w:pPr>
        <w:rPr>
          <w:highlight w:val="yellow"/>
        </w:rPr>
      </w:pPr>
    </w:p>
    <w:tbl>
      <w:tblPr>
        <w:tblStyle w:val="TableGrid"/>
        <w:tblW w:w="0" w:type="auto"/>
        <w:tblBorders>
          <w:top w:val="single" w:sz="2" w:space="0" w:color="353C57" w:themeColor="text2"/>
          <w:left w:val="single" w:sz="2" w:space="0" w:color="353C57" w:themeColor="text2"/>
          <w:bottom w:val="single" w:sz="2" w:space="0" w:color="353C57" w:themeColor="text2"/>
          <w:right w:val="single" w:sz="2" w:space="0" w:color="353C57" w:themeColor="text2"/>
          <w:insideH w:val="single" w:sz="2" w:space="0" w:color="353C57" w:themeColor="text2"/>
          <w:insideV w:val="single" w:sz="2" w:space="0" w:color="353C57" w:themeColor="text2"/>
        </w:tblBorders>
        <w:tblLook w:val="04A0" w:firstRow="1" w:lastRow="0" w:firstColumn="1" w:lastColumn="0" w:noHBand="0" w:noVBand="1"/>
      </w:tblPr>
      <w:tblGrid>
        <w:gridCol w:w="9350"/>
      </w:tblGrid>
      <w:tr w:rsidR="00962B8F" w14:paraId="6C03553C" w14:textId="77777777" w:rsidTr="00F23884">
        <w:tc>
          <w:tcPr>
            <w:tcW w:w="9350" w:type="dxa"/>
            <w:tcBorders>
              <w:top w:val="nil"/>
              <w:left w:val="nil"/>
              <w:right w:val="nil"/>
            </w:tcBorders>
          </w:tcPr>
          <w:p w14:paraId="38CEAE59" w14:textId="77777777" w:rsidR="00962B8F" w:rsidRPr="00075EB6" w:rsidRDefault="00962B8F" w:rsidP="00F23884">
            <w:pPr>
              <w:pStyle w:val="RatingObjective"/>
            </w:pPr>
            <w:r w:rsidRPr="00075EB6">
              <w:t>Use this space to list priority areas for improvement and related action plans.</w:t>
            </w:r>
          </w:p>
        </w:tc>
      </w:tr>
      <w:tr w:rsidR="00962B8F" w14:paraId="6398C621" w14:textId="77777777" w:rsidTr="00F23884">
        <w:trPr>
          <w:trHeight w:val="3402"/>
        </w:trPr>
        <w:tc>
          <w:tcPr>
            <w:tcW w:w="9350" w:type="dxa"/>
          </w:tcPr>
          <w:p w14:paraId="56E9D4E2" w14:textId="77777777" w:rsidR="00962B8F" w:rsidRPr="00A9790B" w:rsidRDefault="00962B8F" w:rsidP="00F23884">
            <w:permStart w:id="2106663520" w:edGrp="everyone"/>
            <w:permEnd w:id="2106663520"/>
          </w:p>
        </w:tc>
      </w:tr>
    </w:tbl>
    <w:p w14:paraId="76F5CCA2" w14:textId="77777777" w:rsidR="00962B8F" w:rsidRDefault="00962B8F" w:rsidP="00962B8F">
      <w:pPr>
        <w:pStyle w:val="RatingObjective"/>
      </w:pPr>
    </w:p>
    <w:tbl>
      <w:tblPr>
        <w:tblStyle w:val="TableGrid"/>
        <w:tblW w:w="0" w:type="auto"/>
        <w:tblLook w:val="04A0" w:firstRow="1" w:lastRow="0" w:firstColumn="1" w:lastColumn="0" w:noHBand="0" w:noVBand="1"/>
      </w:tblPr>
      <w:tblGrid>
        <w:gridCol w:w="9350"/>
      </w:tblGrid>
      <w:tr w:rsidR="00962B8F" w14:paraId="0F2ACAF6" w14:textId="77777777" w:rsidTr="00F23884">
        <w:tc>
          <w:tcPr>
            <w:tcW w:w="9350" w:type="dxa"/>
            <w:tcBorders>
              <w:top w:val="nil"/>
              <w:left w:val="nil"/>
              <w:right w:val="nil"/>
            </w:tcBorders>
          </w:tcPr>
          <w:p w14:paraId="4EB84B3A" w14:textId="77777777" w:rsidR="00962B8F" w:rsidRPr="00A9790B" w:rsidRDefault="00962B8F" w:rsidP="00F23884">
            <w:pPr>
              <w:pStyle w:val="RatingObjective"/>
            </w:pPr>
            <w:r w:rsidRPr="00A9790B">
              <w:t>Use this space to list areas of particular success and related plans for ongoing success.</w:t>
            </w:r>
          </w:p>
        </w:tc>
      </w:tr>
      <w:tr w:rsidR="00962B8F" w14:paraId="0F2EE44A" w14:textId="77777777" w:rsidTr="00F23884">
        <w:trPr>
          <w:trHeight w:val="3402"/>
        </w:trPr>
        <w:tc>
          <w:tcPr>
            <w:tcW w:w="9350" w:type="dxa"/>
          </w:tcPr>
          <w:p w14:paraId="77B8FF81" w14:textId="77777777" w:rsidR="00962B8F" w:rsidRDefault="00962B8F" w:rsidP="00F23884">
            <w:permStart w:id="17200619" w:edGrp="everyone"/>
            <w:permEnd w:id="17200619"/>
          </w:p>
        </w:tc>
      </w:tr>
    </w:tbl>
    <w:p w14:paraId="65CA3E64" w14:textId="77777777" w:rsidR="00EF4B6C" w:rsidRDefault="00EF4B6C" w:rsidP="00AA0B6E">
      <w:pPr>
        <w:rPr>
          <w:highlight w:val="yellow"/>
        </w:rPr>
      </w:pPr>
    </w:p>
    <w:p w14:paraId="02DA1260" w14:textId="5B893255" w:rsidR="00EF4B6C" w:rsidRPr="001A0A14" w:rsidRDefault="00535679" w:rsidP="0044078F">
      <w:pPr>
        <w:pStyle w:val="Heading1"/>
        <w:rPr>
          <w:sz w:val="28"/>
        </w:rPr>
      </w:pPr>
      <w:bookmarkStart w:id="32" w:name="_Toc118446327"/>
      <w:r w:rsidRPr="001A0A14">
        <w:rPr>
          <w:sz w:val="28"/>
        </w:rPr>
        <w:lastRenderedPageBreak/>
        <w:t>Principle 4: Financial Management and Business Continuity</w:t>
      </w:r>
      <w:bookmarkEnd w:id="32"/>
    </w:p>
    <w:p w14:paraId="20AF514A" w14:textId="77777777" w:rsidR="00EF4B6C" w:rsidRDefault="003D5B6C" w:rsidP="00AA0B6E">
      <w:r>
        <w:t xml:space="preserve">The practice of law, while concerned primarily with the delivery of professional services, has a significant business component. As law firms grow larger and society more complex, the business aspects of practice assume increasing importance. </w:t>
      </w:r>
    </w:p>
    <w:p w14:paraId="059560E8" w14:textId="77777777" w:rsidR="00EF4B6C" w:rsidRDefault="003D5B6C" w:rsidP="00AA0B6E">
      <w:r>
        <w:t>Fraud is an evolving business risk that affects every practicing and insured lawyer. There are always new ways for fraudsters to steal from firms – especially in light of the speed and frequency of business change. Fraudsters take advantage of weakened controls, new processes, and failure to exercise appropriate oversight. You should assume that anyone can and will commit fraud under the right circumstances. Talk to your colleagues and your staff about fraud. The more comfortable everyone is with the concept, the more likely they will be able to quickly identify unusual circumstances. And remember, fraud’s direct impact extends beyond just financial losses. When lawyers and firms become victims of fraud or theft, it affects the reputation of the legal profession and may cause the public to lose confidence in lawyers which in turn, may impact your ability to attract and retain clients.</w:t>
      </w:r>
    </w:p>
    <w:p w14:paraId="6B851F4B" w14:textId="5BDE6DC8" w:rsidR="00EF4B6C" w:rsidRDefault="003D5B6C" w:rsidP="00AA0B6E">
      <w:r>
        <w:t>In many cases, the time and cost involved in determining the extent of the fraud and the corrective action required was significantly greater than the fraud itself, so having early detection controls in place is crucial. Control features that should be implemented depend on a number of factors, the most important of which are the size of the firm and the number of individuals that may be involved in the firm’s financial processes; the larger the firm, the greater the possibilities of dividing duties to ensure one person does not have complete control of an entire transaction.</w:t>
      </w:r>
    </w:p>
    <w:p w14:paraId="6D0E66D2" w14:textId="65F89712" w:rsidR="00EF4B6C" w:rsidRDefault="00E06043" w:rsidP="00AA0B6E">
      <w:r w:rsidRPr="00E06043">
        <w:t xml:space="preserve">The following results-based objectives have been identified to </w:t>
      </w:r>
      <w:r w:rsidR="003D5B6C">
        <w:t>support the goal that trust funds are safeguarded and all risks associated with the financial management and operations of the practice have been minimized.</w:t>
      </w:r>
    </w:p>
    <w:p w14:paraId="5DA7601E" w14:textId="77777777" w:rsidR="001A0A14" w:rsidRPr="00D473AB" w:rsidRDefault="001A0A14" w:rsidP="00E655F0">
      <w:pPr>
        <w:pStyle w:val="Spacer6pt"/>
      </w:pPr>
    </w:p>
    <w:tbl>
      <w:tblPr>
        <w:tblStyle w:val="TableGrid"/>
        <w:tblW w:w="9439" w:type="dxa"/>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1644"/>
        <w:gridCol w:w="7795"/>
      </w:tblGrid>
      <w:tr w:rsidR="0096603B" w:rsidRPr="00312522" w14:paraId="6DCEEBEF" w14:textId="77777777" w:rsidTr="005D0324">
        <w:tc>
          <w:tcPr>
            <w:tcW w:w="1644" w:type="dxa"/>
            <w:shd w:val="clear" w:color="auto" w:fill="EFF0F5"/>
          </w:tcPr>
          <w:p w14:paraId="6FB7BFE7" w14:textId="3F5E4CA2" w:rsidR="0096603B" w:rsidRPr="00F55965" w:rsidRDefault="0096603B" w:rsidP="000123EF">
            <w:pPr>
              <w:pStyle w:val="Objectivestabletext"/>
              <w:rPr>
                <w:b/>
              </w:rPr>
            </w:pPr>
            <w:r w:rsidRPr="00F55965">
              <w:rPr>
                <w:b/>
              </w:rPr>
              <w:t>Objective 23</w:t>
            </w:r>
          </w:p>
        </w:tc>
        <w:tc>
          <w:tcPr>
            <w:tcW w:w="7795" w:type="dxa"/>
            <w:shd w:val="clear" w:color="auto" w:fill="EFF0F5"/>
          </w:tcPr>
          <w:p w14:paraId="774A05D6" w14:textId="66EE0B6C" w:rsidR="0096603B" w:rsidRPr="00FE4A78" w:rsidRDefault="0096603B" w:rsidP="000123EF">
            <w:pPr>
              <w:pStyle w:val="Objectivestabletext"/>
            </w:pPr>
            <w:r w:rsidRPr="00FE4A78">
              <w:t>Client funds are safeguarded.</w:t>
            </w:r>
          </w:p>
        </w:tc>
      </w:tr>
      <w:tr w:rsidR="0096603B" w:rsidRPr="00312522" w14:paraId="7C099C6B" w14:textId="77777777" w:rsidTr="005D0324">
        <w:tc>
          <w:tcPr>
            <w:tcW w:w="1644" w:type="dxa"/>
          </w:tcPr>
          <w:p w14:paraId="363E2025" w14:textId="0C954EF8" w:rsidR="0096603B" w:rsidRPr="00F55965" w:rsidRDefault="0096603B" w:rsidP="000123EF">
            <w:pPr>
              <w:pStyle w:val="Objectivestabletext"/>
              <w:rPr>
                <w:b/>
              </w:rPr>
            </w:pPr>
            <w:r w:rsidRPr="00F55965">
              <w:rPr>
                <w:b/>
              </w:rPr>
              <w:t>Objective 24</w:t>
            </w:r>
          </w:p>
        </w:tc>
        <w:tc>
          <w:tcPr>
            <w:tcW w:w="7795" w:type="dxa"/>
          </w:tcPr>
          <w:p w14:paraId="0863E9B6" w14:textId="7FD69F7F" w:rsidR="0096603B" w:rsidRPr="00FE4A78" w:rsidRDefault="0096603B" w:rsidP="000123EF">
            <w:pPr>
              <w:pStyle w:val="Objectivestabletext"/>
            </w:pPr>
            <w:r w:rsidRPr="00FE4A78">
              <w:t>You minimize the risk to practice funds.</w:t>
            </w:r>
          </w:p>
        </w:tc>
      </w:tr>
      <w:tr w:rsidR="0096603B" w:rsidRPr="00312522" w14:paraId="3DE9DE8F" w14:textId="77777777" w:rsidTr="005D0324">
        <w:tc>
          <w:tcPr>
            <w:tcW w:w="1644" w:type="dxa"/>
            <w:shd w:val="clear" w:color="auto" w:fill="EFF0F5"/>
          </w:tcPr>
          <w:p w14:paraId="17C2A2A5" w14:textId="318D91D3" w:rsidR="0096603B" w:rsidRPr="00F55965" w:rsidRDefault="0096603B" w:rsidP="000123EF">
            <w:pPr>
              <w:pStyle w:val="Objectivestabletext"/>
              <w:rPr>
                <w:b/>
              </w:rPr>
            </w:pPr>
            <w:r w:rsidRPr="00F55965">
              <w:rPr>
                <w:b/>
              </w:rPr>
              <w:t>Objective 25</w:t>
            </w:r>
          </w:p>
        </w:tc>
        <w:tc>
          <w:tcPr>
            <w:tcW w:w="7795" w:type="dxa"/>
            <w:shd w:val="clear" w:color="auto" w:fill="EFF0F5"/>
          </w:tcPr>
          <w:p w14:paraId="20E64B77" w14:textId="7DAD619B" w:rsidR="0096603B" w:rsidRPr="00FE4A78" w:rsidRDefault="0096603B" w:rsidP="000123EF">
            <w:pPr>
              <w:pStyle w:val="Objectivestabletext"/>
            </w:pPr>
            <w:r w:rsidRPr="00FE4A78">
              <w:t>Your firm has adequate insurance coverage to protect against all risks.</w:t>
            </w:r>
          </w:p>
        </w:tc>
      </w:tr>
      <w:tr w:rsidR="0096603B" w:rsidRPr="00312522" w14:paraId="33DE17FB" w14:textId="77777777" w:rsidTr="005D0324">
        <w:tc>
          <w:tcPr>
            <w:tcW w:w="1644" w:type="dxa"/>
          </w:tcPr>
          <w:p w14:paraId="500BF4FB" w14:textId="73447866" w:rsidR="0096603B" w:rsidRPr="00F55965" w:rsidRDefault="0096603B" w:rsidP="000123EF">
            <w:pPr>
              <w:pStyle w:val="Objectivestabletext"/>
              <w:rPr>
                <w:b/>
              </w:rPr>
            </w:pPr>
            <w:r w:rsidRPr="00F55965">
              <w:rPr>
                <w:b/>
              </w:rPr>
              <w:t>Objective 26</w:t>
            </w:r>
          </w:p>
        </w:tc>
        <w:tc>
          <w:tcPr>
            <w:tcW w:w="7795" w:type="dxa"/>
          </w:tcPr>
          <w:p w14:paraId="75C223A3" w14:textId="1A96319F" w:rsidR="0096603B" w:rsidRPr="00FE4A78" w:rsidRDefault="0096603B" w:rsidP="000123EF">
            <w:pPr>
              <w:pStyle w:val="Objectivestabletext"/>
            </w:pPr>
            <w:r w:rsidRPr="00FE4A78">
              <w:t>Clients will not be prejudiced in the handling of their legal matters upon your absence or death.</w:t>
            </w:r>
          </w:p>
        </w:tc>
      </w:tr>
      <w:tr w:rsidR="0096603B" w:rsidRPr="00312522" w14:paraId="38F2F1EC" w14:textId="77777777" w:rsidTr="005D0324">
        <w:tc>
          <w:tcPr>
            <w:tcW w:w="1644" w:type="dxa"/>
            <w:shd w:val="clear" w:color="auto" w:fill="EFF0F5"/>
          </w:tcPr>
          <w:p w14:paraId="6A4AC415" w14:textId="3BD57B00" w:rsidR="0096603B" w:rsidRPr="00F55965" w:rsidRDefault="0096603B" w:rsidP="000123EF">
            <w:pPr>
              <w:pStyle w:val="Objectivestabletext"/>
              <w:rPr>
                <w:b/>
              </w:rPr>
            </w:pPr>
            <w:r w:rsidRPr="00F55965">
              <w:rPr>
                <w:b/>
              </w:rPr>
              <w:t>Objective 27</w:t>
            </w:r>
          </w:p>
        </w:tc>
        <w:tc>
          <w:tcPr>
            <w:tcW w:w="7795" w:type="dxa"/>
            <w:shd w:val="clear" w:color="auto" w:fill="EFF0F5"/>
          </w:tcPr>
          <w:p w14:paraId="515159E8" w14:textId="15C07476" w:rsidR="0096603B" w:rsidRPr="00FE4A78" w:rsidRDefault="0096603B" w:rsidP="000123EF">
            <w:pPr>
              <w:pStyle w:val="Objectivestabletext"/>
            </w:pPr>
            <w:r w:rsidRPr="00FE4A78">
              <w:t>You are prepared to maintain standard business operations in the event of a disaster.</w:t>
            </w:r>
          </w:p>
        </w:tc>
      </w:tr>
      <w:tr w:rsidR="0096603B" w:rsidRPr="00312522" w14:paraId="62A42FF6" w14:textId="77777777" w:rsidTr="005D0324">
        <w:tc>
          <w:tcPr>
            <w:tcW w:w="1644" w:type="dxa"/>
          </w:tcPr>
          <w:p w14:paraId="5B37C000" w14:textId="32BC8ECE" w:rsidR="0096603B" w:rsidRPr="00F55965" w:rsidRDefault="0096603B" w:rsidP="000123EF">
            <w:pPr>
              <w:pStyle w:val="Objectivestabletext"/>
              <w:rPr>
                <w:b/>
              </w:rPr>
            </w:pPr>
            <w:r w:rsidRPr="00F55965">
              <w:rPr>
                <w:b/>
              </w:rPr>
              <w:t>Objective 28</w:t>
            </w:r>
          </w:p>
        </w:tc>
        <w:tc>
          <w:tcPr>
            <w:tcW w:w="7795" w:type="dxa"/>
          </w:tcPr>
          <w:p w14:paraId="04CDB4F8" w14:textId="07F13691" w:rsidR="0096603B" w:rsidRPr="00FE4A78" w:rsidRDefault="0096603B" w:rsidP="000123EF">
            <w:pPr>
              <w:pStyle w:val="Objectivestabletext"/>
            </w:pPr>
            <w:r w:rsidRPr="00FE4A78">
              <w:t>You avoid unsafe computer and online practices.</w:t>
            </w:r>
          </w:p>
        </w:tc>
      </w:tr>
      <w:tr w:rsidR="0096603B" w:rsidRPr="00312522" w14:paraId="72E4F3CC" w14:textId="77777777" w:rsidTr="005D0324">
        <w:tc>
          <w:tcPr>
            <w:tcW w:w="1644" w:type="dxa"/>
            <w:shd w:val="clear" w:color="auto" w:fill="EFF0F5"/>
          </w:tcPr>
          <w:p w14:paraId="4FD0CE1A" w14:textId="71741476" w:rsidR="0096603B" w:rsidRPr="00F55965" w:rsidRDefault="0096603B" w:rsidP="000123EF">
            <w:pPr>
              <w:pStyle w:val="Objectivestabletext"/>
              <w:rPr>
                <w:b/>
              </w:rPr>
            </w:pPr>
            <w:r w:rsidRPr="00F55965">
              <w:rPr>
                <w:b/>
              </w:rPr>
              <w:t>Objective 29</w:t>
            </w:r>
          </w:p>
        </w:tc>
        <w:tc>
          <w:tcPr>
            <w:tcW w:w="7795" w:type="dxa"/>
            <w:shd w:val="clear" w:color="auto" w:fill="EFF0F5"/>
          </w:tcPr>
          <w:p w14:paraId="187F9E34" w14:textId="7C569191" w:rsidR="0096603B" w:rsidRPr="00FE4A78" w:rsidRDefault="0096603B" w:rsidP="000123EF">
            <w:pPr>
              <w:pStyle w:val="Objectivestabletext"/>
            </w:pPr>
            <w:r w:rsidRPr="00FE4A78">
              <w:t>Billing and invoicing processes are fair, transparent, and completed in a timely manner.</w:t>
            </w:r>
          </w:p>
        </w:tc>
      </w:tr>
      <w:tr w:rsidR="0096603B" w:rsidRPr="00312522" w14:paraId="2FF1AB35" w14:textId="77777777" w:rsidTr="005D0324">
        <w:tc>
          <w:tcPr>
            <w:tcW w:w="1644" w:type="dxa"/>
          </w:tcPr>
          <w:p w14:paraId="5469E12E" w14:textId="33568B0C" w:rsidR="0096603B" w:rsidRPr="00F55965" w:rsidRDefault="0096603B" w:rsidP="000123EF">
            <w:pPr>
              <w:pStyle w:val="Objectivestabletext"/>
              <w:rPr>
                <w:b/>
              </w:rPr>
            </w:pPr>
            <w:r w:rsidRPr="00F55965">
              <w:rPr>
                <w:b/>
              </w:rPr>
              <w:t>Objective 30</w:t>
            </w:r>
          </w:p>
        </w:tc>
        <w:tc>
          <w:tcPr>
            <w:tcW w:w="7795" w:type="dxa"/>
          </w:tcPr>
          <w:p w14:paraId="7CF07627" w14:textId="62F469B1" w:rsidR="0096603B" w:rsidRPr="00FE4A78" w:rsidRDefault="0096603B" w:rsidP="000123EF">
            <w:pPr>
              <w:pStyle w:val="Objectivestabletext"/>
            </w:pPr>
            <w:r w:rsidRPr="00FE4A78">
              <w:t>Financial risk to the practice has been minimized</w:t>
            </w:r>
            <w:r w:rsidR="00BB7ED2">
              <w:t>.</w:t>
            </w:r>
          </w:p>
        </w:tc>
      </w:tr>
      <w:tr w:rsidR="0096603B" w:rsidRPr="00312522" w14:paraId="51CF2906" w14:textId="77777777" w:rsidTr="005D0324">
        <w:tc>
          <w:tcPr>
            <w:tcW w:w="1644" w:type="dxa"/>
            <w:shd w:val="clear" w:color="auto" w:fill="EFF0F5"/>
          </w:tcPr>
          <w:p w14:paraId="6541DF9A" w14:textId="02B71D0F" w:rsidR="0096603B" w:rsidRPr="00F55965" w:rsidRDefault="0096603B" w:rsidP="000123EF">
            <w:pPr>
              <w:pStyle w:val="Objectivestabletext"/>
              <w:rPr>
                <w:b/>
              </w:rPr>
            </w:pPr>
            <w:r w:rsidRPr="00F55965">
              <w:rPr>
                <w:b/>
              </w:rPr>
              <w:t>Objective 31</w:t>
            </w:r>
          </w:p>
        </w:tc>
        <w:tc>
          <w:tcPr>
            <w:tcW w:w="7795" w:type="dxa"/>
            <w:shd w:val="clear" w:color="auto" w:fill="EFF0F5"/>
          </w:tcPr>
          <w:p w14:paraId="2B2BFE7F" w14:textId="02C103E5" w:rsidR="0096603B" w:rsidRPr="00FE4A78" w:rsidRDefault="0096603B" w:rsidP="000123EF">
            <w:pPr>
              <w:pStyle w:val="Objectivestabletext"/>
            </w:pPr>
            <w:r w:rsidRPr="00FE4A78">
              <w:t>Financial matters are handled by qualified personnel.</w:t>
            </w:r>
          </w:p>
        </w:tc>
      </w:tr>
    </w:tbl>
    <w:p w14:paraId="5E1D39D1" w14:textId="3E92990F" w:rsidR="00EF4B6C" w:rsidRDefault="00AF1595" w:rsidP="0029399C">
      <w:pPr>
        <w:pStyle w:val="Heading2"/>
      </w:pPr>
      <w:bookmarkStart w:id="33" w:name="_Toc118446328"/>
      <w:r>
        <w:lastRenderedPageBreak/>
        <w:t>Objective 23</w:t>
      </w:r>
      <w:r w:rsidR="003C6BE6" w:rsidRPr="003C6BE6">
        <w:t>: Client Funds</w:t>
      </w:r>
      <w:bookmarkEnd w:id="33"/>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17C83" w:rsidRPr="000639B9" w14:paraId="293F53FF" w14:textId="77777777" w:rsidTr="005D0324">
        <w:tc>
          <w:tcPr>
            <w:tcW w:w="9350" w:type="dxa"/>
            <w:shd w:val="clear" w:color="auto" w:fill="EFF0F5"/>
          </w:tcPr>
          <w:p w14:paraId="48240778" w14:textId="67564173" w:rsidR="00E17C83" w:rsidRPr="000639B9" w:rsidRDefault="00E17C83" w:rsidP="00F15D01">
            <w:pPr>
              <w:pStyle w:val="Objectivetext"/>
            </w:pPr>
            <w:r w:rsidRPr="00E17C83">
              <w:t>Client funds are safeguarded.</w:t>
            </w:r>
          </w:p>
        </w:tc>
      </w:tr>
    </w:tbl>
    <w:p w14:paraId="75BD43FF" w14:textId="77777777" w:rsidR="001A0A14" w:rsidRDefault="001A0A14" w:rsidP="001A0A14">
      <w:pPr>
        <w:pStyle w:val="Spacer3pt"/>
      </w:pPr>
    </w:p>
    <w:p w14:paraId="4E42C730" w14:textId="491A9BD0" w:rsidR="00E17C83" w:rsidRDefault="00E17C83" w:rsidP="009C7C4F">
      <w:pPr>
        <w:rPr>
          <w:sz w:val="24"/>
          <w:szCs w:val="24"/>
        </w:rPr>
      </w:pPr>
      <w:r>
        <w:t>You are responsible for the financial operations of your law firm even though some of the day-to-day functions may be delegated to staff</w:t>
      </w:r>
      <w:r w:rsidR="0070096C">
        <w:t xml:space="preserve"> (</w:t>
      </w:r>
      <w:r>
        <w:t>if any</w:t>
      </w:r>
      <w:r w:rsidR="0070096C">
        <w:t>)</w:t>
      </w:r>
      <w:r>
        <w:t>. Firms must implement appropriate file and records management systems in relation to the treatment of client money received in trust. </w:t>
      </w:r>
    </w:p>
    <w:p w14:paraId="4B3142EF" w14:textId="482438BD" w:rsidR="005D231E" w:rsidRPr="00287360" w:rsidRDefault="00E17C83" w:rsidP="009C7C4F">
      <w:r>
        <w:t>Internal control features should be put in place to provide some assurance that functions relating to financial operations are being performed properly and on a timely basis and to safeguard assets, particularly trust assets. In addition, control procedures can be put in place to assist in preventing fraud or to facilitate early detection. Fraudulent activity (both internal and external) is an area of risk for law firms.</w:t>
      </w:r>
    </w:p>
    <w:p w14:paraId="22BD02E0" w14:textId="57A51551" w:rsidR="00E17C83" w:rsidRDefault="00797DF1" w:rsidP="009C7C4F">
      <w:r>
        <w:t>The following example practices can help you assess your performance with respect to this Objective and consider ways to proactively manage risk</w:t>
      </w:r>
      <w:r w:rsidR="00E17C83">
        <w:t>.</w:t>
      </w:r>
    </w:p>
    <w:p w14:paraId="082404DF" w14:textId="2E089E5E" w:rsidR="00A274F5" w:rsidRDefault="00A274F5"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A274F5" w:rsidRPr="00022C29" w14:paraId="51D7ED31" w14:textId="77777777" w:rsidTr="005D0324">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3A7F475E" w14:textId="6CB41629" w:rsidR="00A274F5" w:rsidRDefault="004631B9" w:rsidP="004631B9">
            <w:pPr>
              <w:pStyle w:val="TableHeaders"/>
              <w:tabs>
                <w:tab w:val="center" w:pos="4071"/>
              </w:tabs>
            </w:pPr>
            <w:r>
              <w:t>Practices</w:t>
            </w:r>
          </w:p>
        </w:tc>
        <w:tc>
          <w:tcPr>
            <w:tcW w:w="991" w:type="dxa"/>
            <w:tcBorders>
              <w:top w:val="single" w:sz="4" w:space="0" w:color="353C57" w:themeColor="text2"/>
              <w:left w:val="single" w:sz="4" w:space="0" w:color="FFFFFF" w:themeColor="background1"/>
              <w:bottom w:val="nil"/>
            </w:tcBorders>
            <w:shd w:val="clear" w:color="auto" w:fill="353C57" w:themeFill="text2"/>
          </w:tcPr>
          <w:p w14:paraId="3FE1BB36" w14:textId="77777777" w:rsidR="00A274F5" w:rsidRPr="00D24FF3" w:rsidRDefault="00A274F5" w:rsidP="00D31B92">
            <w:pPr>
              <w:pStyle w:val="TableHeaders"/>
              <w:jc w:val="center"/>
            </w:pPr>
            <w:r>
              <w:t>Rating</w:t>
            </w:r>
          </w:p>
        </w:tc>
      </w:tr>
      <w:tr w:rsidR="00A274F5" w:rsidRPr="00022C29" w14:paraId="43DC485B" w14:textId="77777777" w:rsidTr="005D0324">
        <w:tc>
          <w:tcPr>
            <w:tcW w:w="8359" w:type="dxa"/>
            <w:tcBorders>
              <w:top w:val="nil"/>
              <w:bottom w:val="nil"/>
              <w:right w:val="single" w:sz="4" w:space="0" w:color="353C57" w:themeColor="text2"/>
            </w:tcBorders>
          </w:tcPr>
          <w:p w14:paraId="63B36430" w14:textId="2A0774AC" w:rsidR="00A274F5" w:rsidRDefault="00A274F5" w:rsidP="001E4F21">
            <w:pPr>
              <w:pStyle w:val="ListParagraph"/>
              <w:numPr>
                <w:ilvl w:val="0"/>
                <w:numId w:val="66"/>
              </w:numPr>
            </w:pPr>
            <w:permStart w:id="1251109783" w:edGrp="everyone" w:colFirst="1" w:colLast="1"/>
            <w:r>
              <w:t xml:space="preserve">Review and approval of bank statements and reconciliations are done monthly by a </w:t>
            </w:r>
            <w:r w:rsidR="00D86CAD" w:rsidRPr="00605020">
              <w:t>Trust Account Supervisor</w:t>
            </w:r>
            <w:r w:rsidRPr="00605020">
              <w:t>.</w:t>
            </w:r>
            <w:r>
              <w:t xml:space="preserve"> </w:t>
            </w:r>
          </w:p>
        </w:tc>
        <w:tc>
          <w:tcPr>
            <w:tcW w:w="991" w:type="dxa"/>
            <w:tcBorders>
              <w:top w:val="nil"/>
              <w:left w:val="single" w:sz="4" w:space="0" w:color="353C57" w:themeColor="text2"/>
              <w:bottom w:val="nil"/>
            </w:tcBorders>
            <w:shd w:val="clear" w:color="auto" w:fill="auto"/>
          </w:tcPr>
          <w:p w14:paraId="74177B26" w14:textId="77777777" w:rsidR="00A274F5" w:rsidRPr="00022C29" w:rsidRDefault="00A274F5" w:rsidP="00A274F5">
            <w:pPr>
              <w:jc w:val="center"/>
            </w:pPr>
          </w:p>
        </w:tc>
      </w:tr>
      <w:tr w:rsidR="00A274F5" w:rsidRPr="00022C29" w14:paraId="016471DD" w14:textId="77777777" w:rsidTr="005D0324">
        <w:tc>
          <w:tcPr>
            <w:tcW w:w="8359" w:type="dxa"/>
            <w:tcBorders>
              <w:top w:val="nil"/>
              <w:bottom w:val="nil"/>
              <w:right w:val="single" w:sz="4" w:space="0" w:color="353C57" w:themeColor="text2"/>
            </w:tcBorders>
            <w:shd w:val="clear" w:color="auto" w:fill="EFF0F5"/>
          </w:tcPr>
          <w:p w14:paraId="14A1E1BD" w14:textId="77777777" w:rsidR="00A274F5" w:rsidRDefault="00A274F5" w:rsidP="001E4F21">
            <w:pPr>
              <w:pStyle w:val="ListParagraph"/>
              <w:numPr>
                <w:ilvl w:val="0"/>
                <w:numId w:val="66"/>
              </w:numPr>
            </w:pPr>
            <w:permStart w:id="1269701144" w:edGrp="everyone" w:colFirst="1" w:colLast="1"/>
            <w:permEnd w:id="1251109783"/>
            <w:r>
              <w:t>You prepare or review your firm’s monthly trust reconciliations, using available templates and/or checklists such as:</w:t>
            </w:r>
          </w:p>
          <w:p w14:paraId="215DC443" w14:textId="77777777" w:rsidR="00A274F5" w:rsidRDefault="00A274F5" w:rsidP="004A7BF2">
            <w:pPr>
              <w:pStyle w:val="ListParagraph"/>
              <w:numPr>
                <w:ilvl w:val="0"/>
                <w:numId w:val="13"/>
              </w:numPr>
            </w:pPr>
            <w:r>
              <w:t>templates for pooled trust account or restricted trust account (book of original entry/trust journal, client trust listing, client trust ledger, bank statement and monthly trust reconciliation);</w:t>
            </w:r>
          </w:p>
          <w:p w14:paraId="253F0573" w14:textId="4AC33C9B" w:rsidR="00A274F5" w:rsidRDefault="00A274F5" w:rsidP="004A7BF2">
            <w:pPr>
              <w:pStyle w:val="ListParagraph"/>
              <w:numPr>
                <w:ilvl w:val="0"/>
                <w:numId w:val="13"/>
              </w:numPr>
            </w:pPr>
            <w:r>
              <w:t xml:space="preserve">templates for separate </w:t>
            </w:r>
            <w:r w:rsidR="004C4ECE">
              <w:t>interest-bearing</w:t>
            </w:r>
            <w:r>
              <w:t xml:space="preserve"> account (book of original entry/trust journal, client trust listing, client trust ledger, monthly trust reconciliation;</w:t>
            </w:r>
          </w:p>
          <w:p w14:paraId="59224135" w14:textId="77777777" w:rsidR="00A274F5" w:rsidRDefault="00A274F5" w:rsidP="004A7BF2">
            <w:pPr>
              <w:pStyle w:val="ListParagraph"/>
              <w:numPr>
                <w:ilvl w:val="0"/>
                <w:numId w:val="13"/>
              </w:numPr>
            </w:pPr>
            <w:r>
              <w:t>record of other valuable property; and</w:t>
            </w:r>
          </w:p>
          <w:p w14:paraId="74D0A618" w14:textId="111F25BD" w:rsidR="00A274F5" w:rsidRDefault="00A274F5" w:rsidP="004A7BF2">
            <w:pPr>
              <w:pStyle w:val="ListParagraph"/>
              <w:numPr>
                <w:ilvl w:val="0"/>
                <w:numId w:val="13"/>
              </w:numPr>
            </w:pPr>
            <w:r>
              <w:t xml:space="preserve">reconciliation review checklists for pooled trust account and separate </w:t>
            </w:r>
            <w:r w:rsidR="000D3E07">
              <w:t>interest-bearing</w:t>
            </w:r>
            <w:r>
              <w:t xml:space="preserve"> account (</w:t>
            </w:r>
            <w:r w:rsidR="00A61281">
              <w:t>e.g.,</w:t>
            </w:r>
            <w:r>
              <w:t xml:space="preserve"> bank errors, stale dated cheques).</w:t>
            </w:r>
          </w:p>
        </w:tc>
        <w:tc>
          <w:tcPr>
            <w:tcW w:w="991" w:type="dxa"/>
            <w:tcBorders>
              <w:top w:val="nil"/>
              <w:left w:val="single" w:sz="4" w:space="0" w:color="353C57" w:themeColor="text2"/>
              <w:bottom w:val="nil"/>
            </w:tcBorders>
            <w:shd w:val="clear" w:color="auto" w:fill="EFF0F5"/>
          </w:tcPr>
          <w:p w14:paraId="0380DB29" w14:textId="77777777" w:rsidR="00A274F5" w:rsidRPr="00022C29" w:rsidRDefault="00A274F5" w:rsidP="00A274F5">
            <w:pPr>
              <w:jc w:val="center"/>
            </w:pPr>
          </w:p>
        </w:tc>
      </w:tr>
      <w:tr w:rsidR="00A274F5" w:rsidRPr="00022C29" w14:paraId="42EE6057" w14:textId="77777777" w:rsidTr="005D0324">
        <w:tc>
          <w:tcPr>
            <w:tcW w:w="8359" w:type="dxa"/>
            <w:tcBorders>
              <w:top w:val="nil"/>
              <w:bottom w:val="single" w:sz="4" w:space="0" w:color="353C57" w:themeColor="text2"/>
              <w:right w:val="single" w:sz="4" w:space="0" w:color="353C57" w:themeColor="text2"/>
            </w:tcBorders>
          </w:tcPr>
          <w:p w14:paraId="0570E715" w14:textId="5F421BDF" w:rsidR="00A274F5" w:rsidRPr="00F42EA1" w:rsidRDefault="00A274F5" w:rsidP="001E4F21">
            <w:pPr>
              <w:pStyle w:val="ListParagraph"/>
              <w:numPr>
                <w:ilvl w:val="0"/>
                <w:numId w:val="66"/>
              </w:numPr>
            </w:pPr>
            <w:permStart w:id="1562583731" w:edGrp="everyone" w:colFirst="1" w:colLast="1"/>
            <w:permEnd w:id="1269701144"/>
            <w:r>
              <w:t>You attend to inactive trust balances on a timely basis.</w:t>
            </w:r>
          </w:p>
        </w:tc>
        <w:tc>
          <w:tcPr>
            <w:tcW w:w="991" w:type="dxa"/>
            <w:tcBorders>
              <w:top w:val="nil"/>
              <w:left w:val="single" w:sz="4" w:space="0" w:color="353C57" w:themeColor="text2"/>
              <w:bottom w:val="single" w:sz="4" w:space="0" w:color="353C57" w:themeColor="text2"/>
            </w:tcBorders>
            <w:shd w:val="clear" w:color="auto" w:fill="auto"/>
          </w:tcPr>
          <w:p w14:paraId="575DC228" w14:textId="77777777" w:rsidR="00A274F5" w:rsidRPr="00022C29" w:rsidRDefault="00A274F5" w:rsidP="00A274F5">
            <w:pPr>
              <w:jc w:val="center"/>
            </w:pPr>
          </w:p>
        </w:tc>
      </w:tr>
    </w:tbl>
    <w:permEnd w:id="1562583731"/>
    <w:p w14:paraId="74BFA058" w14:textId="2B63E72E" w:rsidR="00952692" w:rsidRDefault="00952692" w:rsidP="00287360">
      <w:pPr>
        <w:pStyle w:val="RatingObjective"/>
      </w:pPr>
      <w:r w:rsidRPr="008557AB">
        <w:t xml:space="preserve">Rating Objective </w:t>
      </w:r>
      <w:r w:rsidRPr="00952692">
        <w:t>23: Client funds are safeguarded</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4FCB8FC4" w14:textId="77777777" w:rsidTr="00F23884">
        <w:tc>
          <w:tcPr>
            <w:tcW w:w="9350" w:type="dxa"/>
          </w:tcPr>
          <w:p w14:paraId="7CC29498" w14:textId="77777777" w:rsidR="00961496" w:rsidRDefault="00961496" w:rsidP="00F23884">
            <w:pPr>
              <w:pStyle w:val="Ratinginstructions"/>
            </w:pPr>
            <w:r>
              <w:t>(Average of ratings assigned to Practices above)</w:t>
            </w:r>
          </w:p>
        </w:tc>
      </w:tr>
    </w:tbl>
    <w:p w14:paraId="4F57387B"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344DBED5" w14:textId="77777777" w:rsidTr="00F23884">
        <w:tc>
          <w:tcPr>
            <w:tcW w:w="1870" w:type="dxa"/>
          </w:tcPr>
          <w:p w14:paraId="601E9E33" w14:textId="77777777" w:rsidR="00961496" w:rsidRDefault="00961496" w:rsidP="00F23884">
            <w:pPr>
              <w:pStyle w:val="RatingScale"/>
              <w:spacing w:before="120" w:after="120"/>
            </w:pPr>
            <w:r>
              <w:t>1</w:t>
            </w:r>
          </w:p>
        </w:tc>
        <w:tc>
          <w:tcPr>
            <w:tcW w:w="1870" w:type="dxa"/>
          </w:tcPr>
          <w:p w14:paraId="11A7EA5D" w14:textId="77777777" w:rsidR="00961496" w:rsidRDefault="00961496" w:rsidP="00F23884">
            <w:pPr>
              <w:pStyle w:val="RatingScale"/>
              <w:spacing w:before="120" w:after="120"/>
            </w:pPr>
            <w:r>
              <w:t>2</w:t>
            </w:r>
          </w:p>
        </w:tc>
        <w:tc>
          <w:tcPr>
            <w:tcW w:w="1870" w:type="dxa"/>
          </w:tcPr>
          <w:p w14:paraId="71D6B179" w14:textId="77777777" w:rsidR="00961496" w:rsidRDefault="00961496" w:rsidP="00F23884">
            <w:pPr>
              <w:pStyle w:val="RatingScale"/>
              <w:spacing w:before="120" w:after="120"/>
            </w:pPr>
            <w:r>
              <w:t>3</w:t>
            </w:r>
          </w:p>
        </w:tc>
        <w:tc>
          <w:tcPr>
            <w:tcW w:w="1870" w:type="dxa"/>
          </w:tcPr>
          <w:p w14:paraId="546357EE" w14:textId="77777777" w:rsidR="00961496" w:rsidRDefault="00961496" w:rsidP="00F23884">
            <w:pPr>
              <w:pStyle w:val="RatingScale"/>
              <w:spacing w:before="120" w:after="120"/>
            </w:pPr>
            <w:r>
              <w:t>4</w:t>
            </w:r>
          </w:p>
        </w:tc>
        <w:tc>
          <w:tcPr>
            <w:tcW w:w="1870" w:type="dxa"/>
          </w:tcPr>
          <w:p w14:paraId="023131BD" w14:textId="77777777" w:rsidR="00961496" w:rsidRDefault="00961496" w:rsidP="00F23884">
            <w:pPr>
              <w:pStyle w:val="RatingScale"/>
              <w:spacing w:before="120" w:after="120"/>
            </w:pPr>
            <w:r>
              <w:t>5</w:t>
            </w:r>
          </w:p>
        </w:tc>
      </w:tr>
    </w:tbl>
    <w:p w14:paraId="259EBA70"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1BDDC2B6" w14:textId="77777777" w:rsidTr="00F23884">
        <w:tc>
          <w:tcPr>
            <w:tcW w:w="4675" w:type="dxa"/>
          </w:tcPr>
          <w:p w14:paraId="556328FD" w14:textId="77777777" w:rsidR="00961496" w:rsidRDefault="00961496" w:rsidP="00F23884">
            <w:pPr>
              <w:pStyle w:val="Ratings"/>
              <w:jc w:val="left"/>
            </w:pPr>
            <w:r>
              <w:t>Resources/support needed</w:t>
            </w:r>
          </w:p>
        </w:tc>
        <w:tc>
          <w:tcPr>
            <w:tcW w:w="4675" w:type="dxa"/>
          </w:tcPr>
          <w:p w14:paraId="582844A1" w14:textId="77777777" w:rsidR="00961496" w:rsidRDefault="00961496" w:rsidP="00F23884">
            <w:pPr>
              <w:pStyle w:val="Ratings"/>
              <w:jc w:val="right"/>
            </w:pPr>
            <w:r>
              <w:t>No support needed</w:t>
            </w:r>
          </w:p>
        </w:tc>
      </w:tr>
    </w:tbl>
    <w:p w14:paraId="6AA2706B" w14:textId="77777777" w:rsidR="00952692" w:rsidRPr="00333FCC" w:rsidRDefault="00952692" w:rsidP="00333FCC">
      <w:pPr>
        <w:rPr>
          <w:sz w:val="12"/>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21712" w14:paraId="31006F1D" w14:textId="77777777" w:rsidTr="00A311A4">
        <w:trPr>
          <w:tblHeader/>
        </w:trPr>
        <w:tc>
          <w:tcPr>
            <w:tcW w:w="9360" w:type="dxa"/>
            <w:shd w:val="clear" w:color="auto" w:fill="353C57"/>
            <w:tcMar>
              <w:top w:w="0" w:type="dxa"/>
              <w:left w:w="108" w:type="dxa"/>
              <w:bottom w:w="0" w:type="dxa"/>
              <w:right w:w="108" w:type="dxa"/>
            </w:tcMar>
          </w:tcPr>
          <w:p w14:paraId="3B57C3D4" w14:textId="77777777" w:rsidR="00621712" w:rsidRPr="0041494A" w:rsidRDefault="00621712" w:rsidP="00961496">
            <w:pPr>
              <w:pStyle w:val="TableHeaders"/>
              <w:pageBreakBefore/>
              <w:rPr>
                <w:rFonts w:eastAsia="Times New Roman"/>
                <w:szCs w:val="24"/>
              </w:rPr>
            </w:pPr>
            <w:r>
              <w:lastRenderedPageBreak/>
              <w:t>Resources</w:t>
            </w:r>
          </w:p>
        </w:tc>
      </w:tr>
      <w:tr w:rsidR="00621712" w14:paraId="78C9C5F9" w14:textId="77777777" w:rsidTr="00A311A4">
        <w:tc>
          <w:tcPr>
            <w:tcW w:w="9360" w:type="dxa"/>
            <w:tcMar>
              <w:top w:w="0" w:type="dxa"/>
              <w:left w:w="108" w:type="dxa"/>
              <w:bottom w:w="0" w:type="dxa"/>
              <w:right w:w="108" w:type="dxa"/>
            </w:tcMar>
          </w:tcPr>
          <w:p w14:paraId="65314F19" w14:textId="534334ED" w:rsidR="00621712" w:rsidRDefault="00531B16" w:rsidP="00E578FA">
            <w:pPr>
              <w:pStyle w:val="ResourcesHeadingsText"/>
            </w:pPr>
            <w:r>
              <w:t>Regulatory</w:t>
            </w:r>
          </w:p>
          <w:p w14:paraId="192FD09D" w14:textId="0362C1D2" w:rsidR="009031B0" w:rsidRPr="009031B0" w:rsidRDefault="009B4BC0" w:rsidP="00E26129">
            <w:pPr>
              <w:spacing w:after="120"/>
              <w:jc w:val="both"/>
              <w:rPr>
                <w:rStyle w:val="Hyperlink"/>
              </w:rPr>
            </w:pPr>
            <w:hyperlink r:id="rId132" w:anchor="page=93" w:history="1">
              <w:r w:rsidR="002F2EB7" w:rsidRPr="002F2EB7">
                <w:rPr>
                  <w:rStyle w:val="Hyperlink"/>
                  <w:i/>
                </w:rPr>
                <w:t>Rules</w:t>
              </w:r>
              <w:r w:rsidR="00101560">
                <w:rPr>
                  <w:rStyle w:val="Hyperlink"/>
                </w:rPr>
                <w:t xml:space="preserve">: </w:t>
              </w:r>
              <w:r w:rsidR="00B04073">
                <w:rPr>
                  <w:rStyle w:val="Hyperlink"/>
                </w:rPr>
                <w:t>Part 5</w:t>
              </w:r>
              <w:r w:rsidR="007D61F6">
                <w:rPr>
                  <w:rStyle w:val="Hyperlink"/>
                </w:rPr>
                <w:t>,</w:t>
              </w:r>
              <w:r w:rsidR="00B04073">
                <w:rPr>
                  <w:rStyle w:val="Hyperlink"/>
                </w:rPr>
                <w:t xml:space="preserve"> </w:t>
              </w:r>
              <w:r w:rsidR="00101560">
                <w:rPr>
                  <w:rStyle w:val="Hyperlink"/>
                </w:rPr>
                <w:t xml:space="preserve">Division 4 – </w:t>
              </w:r>
              <w:r w:rsidR="009031B0" w:rsidRPr="009031B0">
                <w:rPr>
                  <w:rStyle w:val="Hyperlink"/>
                </w:rPr>
                <w:t>Financial Accountability</w:t>
              </w:r>
            </w:hyperlink>
          </w:p>
          <w:p w14:paraId="3E4F611E" w14:textId="064D8914" w:rsidR="00F05B06" w:rsidRDefault="009B4BC0" w:rsidP="00E26129">
            <w:pPr>
              <w:spacing w:after="120"/>
              <w:jc w:val="both"/>
            </w:pPr>
            <w:hyperlink r:id="rId133" w:history="1">
              <w:r w:rsidR="009031B0" w:rsidRPr="00F05B06">
                <w:rPr>
                  <w:rStyle w:val="Hyperlink"/>
                </w:rPr>
                <w:t>Practice Direction 96-02: Use of a Financial Intermediary When Investing Client Trust Funds</w:t>
              </w:r>
            </w:hyperlink>
          </w:p>
          <w:p w14:paraId="5D052814" w14:textId="408B31B0" w:rsidR="009031B0" w:rsidRPr="00F05B06" w:rsidRDefault="00F05B06" w:rsidP="00E26129">
            <w:pPr>
              <w:spacing w:after="120"/>
              <w:jc w:val="both"/>
              <w:rPr>
                <w:rStyle w:val="Hyperlink"/>
              </w:rPr>
            </w:pPr>
            <w:r>
              <w:fldChar w:fldCharType="begin"/>
            </w:r>
            <w:r>
              <w:instrText xml:space="preserve"> HYPERLINK "https://lawsociety.mb.ca/regulation/act-rules-code-practice-directions/practice-directions/03-02-wire-transfers/" </w:instrText>
            </w:r>
            <w:r>
              <w:fldChar w:fldCharType="separate"/>
            </w:r>
            <w:r w:rsidR="009031B0" w:rsidRPr="00F05B06">
              <w:rPr>
                <w:rStyle w:val="Hyperlink"/>
              </w:rPr>
              <w:t>Practice Direction 03-02: Wire Transfers</w:t>
            </w:r>
          </w:p>
          <w:p w14:paraId="1263F31C" w14:textId="251A35CA" w:rsidR="00621712" w:rsidRDefault="00F05B06" w:rsidP="00E578FA">
            <w:pPr>
              <w:pStyle w:val="ResourcesHeadingsText"/>
            </w:pPr>
            <w:r>
              <w:rPr>
                <w:rFonts w:eastAsia="Calibri" w:cs="Calibri"/>
                <w:b w:val="0"/>
                <w:color w:val="auto"/>
              </w:rPr>
              <w:fldChar w:fldCharType="end"/>
            </w:r>
            <w:r w:rsidR="00531B16">
              <w:t>Primary</w:t>
            </w:r>
          </w:p>
          <w:p w14:paraId="49275FCA" w14:textId="22476165" w:rsidR="00445516" w:rsidRDefault="009B4BC0" w:rsidP="00E26129">
            <w:pPr>
              <w:spacing w:after="120"/>
              <w:jc w:val="both"/>
              <w:rPr>
                <w:rStyle w:val="Hyperlink"/>
              </w:rPr>
            </w:pPr>
            <w:hyperlink r:id="rId134" w:history="1">
              <w:r w:rsidR="00101560">
                <w:rPr>
                  <w:rStyle w:val="Hyperlink"/>
                </w:rPr>
                <w:t xml:space="preserve">LSM: </w:t>
              </w:r>
              <w:r w:rsidR="00445516" w:rsidRPr="00445516">
                <w:rPr>
                  <w:rStyle w:val="Hyperlink"/>
                </w:rPr>
                <w:t xml:space="preserve">Trust Accounting Fundamentals </w:t>
              </w:r>
              <w:r w:rsidR="00101560">
                <w:rPr>
                  <w:rStyle w:val="Hyperlink"/>
                </w:rPr>
                <w:t>(online education p</w:t>
              </w:r>
              <w:r w:rsidR="00445516" w:rsidRPr="00445516">
                <w:rPr>
                  <w:rStyle w:val="Hyperlink"/>
                </w:rPr>
                <w:t>rogra</w:t>
              </w:r>
              <w:r w:rsidR="00101560">
                <w:rPr>
                  <w:rStyle w:val="Hyperlink"/>
                </w:rPr>
                <w:t>m)</w:t>
              </w:r>
            </w:hyperlink>
          </w:p>
          <w:p w14:paraId="58A62441" w14:textId="3479EC7C" w:rsidR="00891B15" w:rsidRPr="006261D4" w:rsidRDefault="009B4BC0" w:rsidP="0037055D">
            <w:pPr>
              <w:spacing w:after="120"/>
              <w:jc w:val="both"/>
              <w:rPr>
                <w:rStyle w:val="Hyperlink"/>
                <w:highlight w:val="yellow"/>
              </w:rPr>
            </w:pPr>
            <w:hyperlink r:id="rId135" w:history="1">
              <w:r w:rsidR="004460C3" w:rsidRPr="006261D4">
                <w:rPr>
                  <w:rStyle w:val="Hyperlink"/>
                </w:rPr>
                <w:t>LSM:</w:t>
              </w:r>
              <w:r w:rsidR="004E1A22" w:rsidRPr="006261D4">
                <w:rPr>
                  <w:rStyle w:val="Hyperlink"/>
                </w:rPr>
                <w:t xml:space="preserve"> Trust Safety</w:t>
              </w:r>
              <w:r w:rsidR="006261D4" w:rsidRPr="006261D4">
                <w:rPr>
                  <w:rStyle w:val="Hyperlink"/>
                </w:rPr>
                <w:t xml:space="preserve"> (</w:t>
              </w:r>
              <w:r w:rsidR="006261D4">
                <w:rPr>
                  <w:rStyle w:val="Hyperlink"/>
                </w:rPr>
                <w:t>g</w:t>
              </w:r>
              <w:r w:rsidR="006261D4" w:rsidRPr="006261D4">
                <w:rPr>
                  <w:rStyle w:val="Hyperlink"/>
                </w:rPr>
                <w:t xml:space="preserve">uidelines, </w:t>
              </w:r>
              <w:r w:rsidR="006261D4">
                <w:rPr>
                  <w:rStyle w:val="Hyperlink"/>
                </w:rPr>
                <w:t>t</w:t>
              </w:r>
              <w:r w:rsidR="006261D4" w:rsidRPr="006261D4">
                <w:rPr>
                  <w:rStyle w:val="Hyperlink"/>
                </w:rPr>
                <w:t xml:space="preserve">emplates, and </w:t>
              </w:r>
              <w:r w:rsidR="006261D4">
                <w:rPr>
                  <w:rStyle w:val="Hyperlink"/>
                </w:rPr>
                <w:t>f</w:t>
              </w:r>
              <w:r w:rsidR="006261D4" w:rsidRPr="006261D4">
                <w:rPr>
                  <w:rStyle w:val="Hyperlink"/>
                </w:rPr>
                <w:t xml:space="preserve">requently </w:t>
              </w:r>
              <w:r w:rsidR="006261D4">
                <w:rPr>
                  <w:rStyle w:val="Hyperlink"/>
                </w:rPr>
                <w:t>a</w:t>
              </w:r>
              <w:r w:rsidR="006261D4" w:rsidRPr="006261D4">
                <w:rPr>
                  <w:rStyle w:val="Hyperlink"/>
                </w:rPr>
                <w:t xml:space="preserve">sked </w:t>
              </w:r>
              <w:r w:rsidR="006261D4">
                <w:rPr>
                  <w:rStyle w:val="Hyperlink"/>
                </w:rPr>
                <w:t>q</w:t>
              </w:r>
              <w:r w:rsidR="006261D4" w:rsidRPr="006261D4">
                <w:rPr>
                  <w:rStyle w:val="Hyperlink"/>
                </w:rPr>
                <w:t>uestion</w:t>
              </w:r>
              <w:r w:rsidR="006261D4">
                <w:rPr>
                  <w:rStyle w:val="Hyperlink"/>
                </w:rPr>
                <w:t>s)</w:t>
              </w:r>
            </w:hyperlink>
            <w:r w:rsidR="006261D4">
              <w:rPr>
                <w:rStyle w:val="Hyperlink"/>
                <w:highlight w:val="yellow"/>
              </w:rPr>
              <w:t xml:space="preserve"> </w:t>
            </w:r>
          </w:p>
        </w:tc>
      </w:tr>
    </w:tbl>
    <w:p w14:paraId="10923FFE" w14:textId="77777777" w:rsidR="00EF4B6C" w:rsidRDefault="00EF4B6C" w:rsidP="00AA0B6E">
      <w:pPr>
        <w:rPr>
          <w:highlight w:val="yellow"/>
        </w:rPr>
      </w:pPr>
    </w:p>
    <w:p w14:paraId="18062975" w14:textId="77777777" w:rsidR="00452136" w:rsidRDefault="00452136" w:rsidP="00AA0B6E">
      <w:pPr>
        <w:rPr>
          <w:highlight w:val="yellow"/>
        </w:rPr>
      </w:pPr>
    </w:p>
    <w:p w14:paraId="7503D07D" w14:textId="234D79D0" w:rsidR="00EF4B6C" w:rsidRPr="00AF1595" w:rsidRDefault="00AF1595" w:rsidP="0029399C">
      <w:pPr>
        <w:pStyle w:val="Heading2"/>
      </w:pPr>
      <w:bookmarkStart w:id="34" w:name="_Toc118446329"/>
      <w:r>
        <w:lastRenderedPageBreak/>
        <w:t>Objective 24</w:t>
      </w:r>
      <w:r w:rsidRPr="003C6BE6">
        <w:t xml:space="preserve">: </w:t>
      </w:r>
      <w:r w:rsidR="003C6BE6" w:rsidRPr="003C6BE6">
        <w:t>Practice F</w:t>
      </w:r>
      <w:r w:rsidR="00E17C83" w:rsidRPr="003C6BE6">
        <w:t>unds</w:t>
      </w:r>
      <w:bookmarkEnd w:id="34"/>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17C83" w:rsidRPr="000639B9" w14:paraId="1218F2B3" w14:textId="77777777" w:rsidTr="00CB6A66">
        <w:tc>
          <w:tcPr>
            <w:tcW w:w="9350" w:type="dxa"/>
            <w:shd w:val="clear" w:color="auto" w:fill="EFF0F5"/>
          </w:tcPr>
          <w:p w14:paraId="51039932" w14:textId="2F247534" w:rsidR="00E17C83" w:rsidRPr="000639B9" w:rsidRDefault="00E17C83" w:rsidP="00F15D01">
            <w:pPr>
              <w:pStyle w:val="Objectivetext"/>
            </w:pPr>
            <w:r w:rsidRPr="00E17C83">
              <w:t>You minimize risk to practice funds.</w:t>
            </w:r>
          </w:p>
        </w:tc>
      </w:tr>
    </w:tbl>
    <w:p w14:paraId="3CE28533" w14:textId="77777777" w:rsidR="001A0A14" w:rsidRDefault="001A0A14" w:rsidP="001A0A14">
      <w:pPr>
        <w:pStyle w:val="Spacer3pt"/>
      </w:pPr>
    </w:p>
    <w:p w14:paraId="46215515" w14:textId="77777777" w:rsidR="00E17C83" w:rsidRDefault="00E17C83" w:rsidP="009C7C4F">
      <w:r>
        <w:t>The practice of law exposes members of the legal profession to unique risks and vulnerabilities. Criminals may target lawyers to lend legitimacy to their illicit operations or make use of trust accounts to launder proceeds of criminal activity. Lawyers are also necessary to complete real estate transactions and set up trusts, both common vehicles for cleaning dirty money.</w:t>
      </w:r>
    </w:p>
    <w:p w14:paraId="07C9D95A" w14:textId="77777777" w:rsidR="00E17C83" w:rsidRDefault="00E17C83" w:rsidP="009C7C4F">
      <w:r>
        <w:t>Knowing how to recognize the risks and vulnerabilities are essential to protecting you and your practice, the legal profession, and the public.</w:t>
      </w:r>
    </w:p>
    <w:p w14:paraId="41A0CDCA" w14:textId="6375177A" w:rsidR="00E17C83" w:rsidRDefault="00E17C83" w:rsidP="009C7C4F">
      <w:r>
        <w:t>Many lawyers rely heavily on their bookkeepers and other staff to handle their firm accounting. Lawyers often feel they lack time to personally handle account reconciliations, and many have no accounting background. Delegating bookkeeping responsibilities to trained staff is ideal but doing so without proper oversight can lead to major problems.</w:t>
      </w:r>
    </w:p>
    <w:p w14:paraId="02C9AAD8" w14:textId="0918D75D" w:rsidR="0084197D" w:rsidRDefault="00797DF1" w:rsidP="00B23017">
      <w:pPr>
        <w:pageBreakBefore/>
      </w:pPr>
      <w:r>
        <w:lastRenderedPageBreak/>
        <w:t>The following example practices can help you assess your performance with respect to this Objective and consider ways to proactively manage risk</w:t>
      </w:r>
      <w:r w:rsidR="0084197D" w:rsidRPr="0084197D">
        <w:t>.</w:t>
      </w:r>
    </w:p>
    <w:p w14:paraId="00E59878" w14:textId="601BAAF8" w:rsidR="00A274F5" w:rsidRPr="00E655F0" w:rsidRDefault="00A274F5" w:rsidP="00E655F0">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A274F5" w:rsidRPr="00022C29" w14:paraId="2B96FAF6" w14:textId="77777777" w:rsidTr="00CB6A66">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5C41D7AC" w14:textId="7FC28480" w:rsidR="00A274F5" w:rsidRDefault="004631B9" w:rsidP="004631B9">
            <w:pPr>
              <w:pStyle w:val="TableHeaders"/>
              <w:tabs>
                <w:tab w:val="center" w:pos="4071"/>
              </w:tabs>
            </w:pPr>
            <w:r>
              <w:t>Practices</w:t>
            </w:r>
            <w:r w:rsidR="00A274F5">
              <w:tab/>
            </w:r>
          </w:p>
        </w:tc>
        <w:tc>
          <w:tcPr>
            <w:tcW w:w="991" w:type="dxa"/>
            <w:tcBorders>
              <w:top w:val="single" w:sz="4" w:space="0" w:color="353C57" w:themeColor="text2"/>
              <w:left w:val="single" w:sz="4" w:space="0" w:color="FFFFFF" w:themeColor="background1"/>
              <w:bottom w:val="nil"/>
            </w:tcBorders>
            <w:shd w:val="clear" w:color="auto" w:fill="353C57" w:themeFill="text2"/>
          </w:tcPr>
          <w:p w14:paraId="64FBD13D" w14:textId="77777777" w:rsidR="00A274F5" w:rsidRPr="00D24FF3" w:rsidRDefault="00A274F5" w:rsidP="00D31B92">
            <w:pPr>
              <w:pStyle w:val="TableHeaders"/>
              <w:jc w:val="center"/>
            </w:pPr>
            <w:r>
              <w:t>Rating</w:t>
            </w:r>
          </w:p>
        </w:tc>
      </w:tr>
      <w:tr w:rsidR="00A274F5" w:rsidRPr="00022C29" w14:paraId="07368DCB" w14:textId="77777777" w:rsidTr="00B23017">
        <w:tc>
          <w:tcPr>
            <w:tcW w:w="8359" w:type="dxa"/>
            <w:tcBorders>
              <w:top w:val="nil"/>
              <w:bottom w:val="nil"/>
              <w:right w:val="single" w:sz="4" w:space="0" w:color="353C57" w:themeColor="text2"/>
            </w:tcBorders>
          </w:tcPr>
          <w:p w14:paraId="50FD6B06" w14:textId="77777777" w:rsidR="00A274F5" w:rsidRDefault="00A274F5" w:rsidP="001E4F21">
            <w:pPr>
              <w:pStyle w:val="ListParagraph"/>
              <w:numPr>
                <w:ilvl w:val="0"/>
                <w:numId w:val="67"/>
              </w:numPr>
            </w:pPr>
            <w:permStart w:id="948789529" w:edGrp="everyone" w:colFirst="1" w:colLast="1"/>
            <w:r>
              <w:t>Internal controls are in place to minimize the risk of fraud, such as:</w:t>
            </w:r>
          </w:p>
          <w:p w14:paraId="24FFAA09" w14:textId="77777777" w:rsidR="00A274F5" w:rsidRDefault="00A274F5" w:rsidP="004A7BF2">
            <w:pPr>
              <w:pStyle w:val="ListParagraph"/>
              <w:numPr>
                <w:ilvl w:val="0"/>
                <w:numId w:val="19"/>
              </w:numPr>
            </w:pPr>
            <w:r>
              <w:t>procedures with respect to cash transactions;</w:t>
            </w:r>
          </w:p>
          <w:p w14:paraId="7F2AE179" w14:textId="77777777" w:rsidR="00A274F5" w:rsidRDefault="00A274F5" w:rsidP="004A7BF2">
            <w:pPr>
              <w:pStyle w:val="ListParagraph"/>
              <w:numPr>
                <w:ilvl w:val="0"/>
                <w:numId w:val="19"/>
              </w:numPr>
            </w:pPr>
            <w:r>
              <w:t>client acceptance and know your client policies;</w:t>
            </w:r>
          </w:p>
          <w:p w14:paraId="2B18E6BB" w14:textId="77777777" w:rsidR="00A274F5" w:rsidRDefault="00A274F5" w:rsidP="004A7BF2">
            <w:pPr>
              <w:pStyle w:val="ListParagraph"/>
              <w:numPr>
                <w:ilvl w:val="0"/>
                <w:numId w:val="19"/>
              </w:numPr>
            </w:pPr>
            <w:r>
              <w:t>engagement assessment policies;</w:t>
            </w:r>
          </w:p>
          <w:p w14:paraId="75584C80" w14:textId="77777777" w:rsidR="00A274F5" w:rsidRDefault="00A274F5" w:rsidP="004A7BF2">
            <w:pPr>
              <w:pStyle w:val="ListParagraph"/>
              <w:numPr>
                <w:ilvl w:val="0"/>
                <w:numId w:val="19"/>
              </w:numPr>
            </w:pPr>
            <w:r>
              <w:t>understanding of commercial or personal rationale for the work;</w:t>
            </w:r>
          </w:p>
          <w:p w14:paraId="577BD005" w14:textId="77777777" w:rsidR="00A274F5" w:rsidRDefault="00A274F5" w:rsidP="004A7BF2">
            <w:pPr>
              <w:pStyle w:val="ListParagraph"/>
              <w:numPr>
                <w:ilvl w:val="0"/>
                <w:numId w:val="19"/>
              </w:numPr>
            </w:pPr>
            <w:r>
              <w:t>knowledge of and attention to red flag indicators;</w:t>
            </w:r>
          </w:p>
          <w:p w14:paraId="02943BC5" w14:textId="77777777" w:rsidR="00A274F5" w:rsidRDefault="00A274F5" w:rsidP="004A7BF2">
            <w:pPr>
              <w:pStyle w:val="ListParagraph"/>
              <w:numPr>
                <w:ilvl w:val="0"/>
                <w:numId w:val="19"/>
              </w:numPr>
            </w:pPr>
            <w:r>
              <w:t>action plans created based on risk-assessment;</w:t>
            </w:r>
          </w:p>
          <w:p w14:paraId="5A267520" w14:textId="0BC5A772" w:rsidR="00A274F5" w:rsidRDefault="00A274F5" w:rsidP="004A7BF2">
            <w:pPr>
              <w:pStyle w:val="ListParagraph"/>
              <w:numPr>
                <w:ilvl w:val="0"/>
                <w:numId w:val="19"/>
              </w:numPr>
            </w:pPr>
            <w:r>
              <w:t>appropriate identification and verification documentation is collected and retained.</w:t>
            </w:r>
          </w:p>
        </w:tc>
        <w:tc>
          <w:tcPr>
            <w:tcW w:w="991" w:type="dxa"/>
            <w:tcBorders>
              <w:top w:val="nil"/>
              <w:left w:val="single" w:sz="4" w:space="0" w:color="353C57" w:themeColor="text2"/>
              <w:bottom w:val="nil"/>
            </w:tcBorders>
            <w:shd w:val="clear" w:color="auto" w:fill="auto"/>
          </w:tcPr>
          <w:p w14:paraId="10682A97" w14:textId="77777777" w:rsidR="00A274F5" w:rsidRPr="00022C29" w:rsidRDefault="00A274F5" w:rsidP="00A274F5">
            <w:pPr>
              <w:jc w:val="center"/>
            </w:pPr>
          </w:p>
        </w:tc>
      </w:tr>
      <w:tr w:rsidR="0033608D" w:rsidRPr="00022C29" w14:paraId="2453BC26" w14:textId="77777777" w:rsidTr="00B443C6">
        <w:trPr>
          <w:trHeight w:val="4108"/>
        </w:trPr>
        <w:tc>
          <w:tcPr>
            <w:tcW w:w="8359" w:type="dxa"/>
            <w:tcBorders>
              <w:top w:val="nil"/>
              <w:right w:val="single" w:sz="4" w:space="0" w:color="353C57" w:themeColor="text2"/>
            </w:tcBorders>
            <w:shd w:val="clear" w:color="auto" w:fill="EFF0F5"/>
          </w:tcPr>
          <w:p w14:paraId="48A79341" w14:textId="77777777" w:rsidR="0033608D" w:rsidRDefault="0033608D" w:rsidP="001E4F21">
            <w:pPr>
              <w:pStyle w:val="ListParagraph"/>
              <w:numPr>
                <w:ilvl w:val="0"/>
                <w:numId w:val="67"/>
              </w:numPr>
            </w:pPr>
            <w:permStart w:id="1156984913" w:edGrp="everyone" w:colFirst="1" w:colLast="1"/>
            <w:permEnd w:id="948789529"/>
            <w:r>
              <w:t>Internal controls are in place to maintain visibility over financial transactions, for example:</w:t>
            </w:r>
          </w:p>
          <w:p w14:paraId="5FC90ABD" w14:textId="77777777" w:rsidR="0033608D" w:rsidRPr="003A7916" w:rsidRDefault="0033608D" w:rsidP="004A7BF2">
            <w:pPr>
              <w:pStyle w:val="ListParagraph"/>
              <w:numPr>
                <w:ilvl w:val="0"/>
                <w:numId w:val="10"/>
              </w:numPr>
            </w:pPr>
            <w:r w:rsidRPr="003A7916">
              <w:t>You prepare reconciliations for all bank accounts (including general accounts) on a monthly basis, and use templates for general account (book of original entry/general journal, bank statement, monthly general reconciliation) and reconciliation review checklist for general account.</w:t>
            </w:r>
          </w:p>
          <w:p w14:paraId="3EADE49A" w14:textId="77777777" w:rsidR="0033608D" w:rsidRPr="003A7916" w:rsidRDefault="0033608D" w:rsidP="004A7BF2">
            <w:pPr>
              <w:pStyle w:val="ListParagraph"/>
              <w:numPr>
                <w:ilvl w:val="0"/>
                <w:numId w:val="10"/>
              </w:numPr>
            </w:pPr>
            <w:r w:rsidRPr="003A7916">
              <w:t xml:space="preserve">As part of your review, you examine cancelled cheques for potential concerns such as tampered cheques, forged signatures, or unusual vendors. </w:t>
            </w:r>
          </w:p>
          <w:p w14:paraId="637A90D2" w14:textId="77777777" w:rsidR="0033608D" w:rsidRDefault="0033608D" w:rsidP="003A7916">
            <w:pPr>
              <w:pStyle w:val="ListParagraph"/>
              <w:numPr>
                <w:ilvl w:val="0"/>
                <w:numId w:val="10"/>
              </w:numPr>
            </w:pPr>
            <w:r w:rsidRPr="003A7916">
              <w:t>You never pre-sign cheques for use when you are unavailable to sign.</w:t>
            </w:r>
          </w:p>
          <w:p w14:paraId="7012C09F" w14:textId="77777777" w:rsidR="0033608D" w:rsidRPr="003A7916" w:rsidRDefault="0033608D" w:rsidP="003A7916">
            <w:pPr>
              <w:pStyle w:val="ListParagraph"/>
              <w:numPr>
                <w:ilvl w:val="0"/>
                <w:numId w:val="10"/>
              </w:numPr>
            </w:pPr>
            <w:r w:rsidRPr="003A7916">
              <w:t>You review and approve all client ledgers on a monthly basis. Discrepancies and unusual transactions are resolved in a timely manner.</w:t>
            </w:r>
          </w:p>
          <w:p w14:paraId="2687C25D" w14:textId="1A748907" w:rsidR="0033608D" w:rsidRDefault="0033608D" w:rsidP="003A7916">
            <w:pPr>
              <w:pStyle w:val="ListParagraph"/>
              <w:numPr>
                <w:ilvl w:val="0"/>
                <w:numId w:val="13"/>
              </w:numPr>
            </w:pPr>
            <w:r w:rsidRPr="003A7916">
              <w:t>You watch out for returned/NSF cheques.</w:t>
            </w:r>
          </w:p>
        </w:tc>
        <w:tc>
          <w:tcPr>
            <w:tcW w:w="991" w:type="dxa"/>
            <w:tcBorders>
              <w:top w:val="nil"/>
              <w:left w:val="single" w:sz="4" w:space="0" w:color="353C57" w:themeColor="text2"/>
            </w:tcBorders>
            <w:shd w:val="clear" w:color="auto" w:fill="EFF0F5"/>
          </w:tcPr>
          <w:p w14:paraId="413834F0" w14:textId="77777777" w:rsidR="0033608D" w:rsidRPr="00022C29" w:rsidRDefault="0033608D" w:rsidP="00A274F5">
            <w:pPr>
              <w:jc w:val="center"/>
            </w:pPr>
          </w:p>
        </w:tc>
      </w:tr>
      <w:tr w:rsidR="00A274F5" w:rsidRPr="00022C29" w14:paraId="33540000" w14:textId="77777777" w:rsidTr="00CB6A66">
        <w:tc>
          <w:tcPr>
            <w:tcW w:w="8359" w:type="dxa"/>
            <w:tcBorders>
              <w:top w:val="nil"/>
              <w:bottom w:val="single" w:sz="4" w:space="0" w:color="353C57" w:themeColor="text2"/>
              <w:right w:val="single" w:sz="4" w:space="0" w:color="353C57" w:themeColor="text2"/>
            </w:tcBorders>
          </w:tcPr>
          <w:p w14:paraId="3B65B2EE" w14:textId="50C151E8" w:rsidR="00A274F5" w:rsidRPr="00F42EA1" w:rsidRDefault="00A274F5" w:rsidP="001E4F21">
            <w:pPr>
              <w:pStyle w:val="ListParagraph"/>
              <w:numPr>
                <w:ilvl w:val="0"/>
                <w:numId w:val="67"/>
              </w:numPr>
            </w:pPr>
            <w:permStart w:id="2024689695" w:edGrp="everyone" w:colFirst="1" w:colLast="1"/>
            <w:permEnd w:id="1156984913"/>
            <w:r w:rsidRPr="00BA6B74">
              <w:t>When clients pay for legal services in cash, your firm issues a receipt signed by both you and the payor and keeps a copy of the receipt.</w:t>
            </w:r>
          </w:p>
        </w:tc>
        <w:tc>
          <w:tcPr>
            <w:tcW w:w="991" w:type="dxa"/>
            <w:tcBorders>
              <w:top w:val="nil"/>
              <w:left w:val="single" w:sz="4" w:space="0" w:color="353C57" w:themeColor="text2"/>
              <w:bottom w:val="single" w:sz="4" w:space="0" w:color="353C57" w:themeColor="text2"/>
            </w:tcBorders>
            <w:shd w:val="clear" w:color="auto" w:fill="auto"/>
          </w:tcPr>
          <w:p w14:paraId="478E25FC" w14:textId="77777777" w:rsidR="00A274F5" w:rsidRPr="00022C29" w:rsidRDefault="00A274F5" w:rsidP="00A274F5">
            <w:pPr>
              <w:jc w:val="center"/>
            </w:pPr>
          </w:p>
        </w:tc>
      </w:tr>
    </w:tbl>
    <w:permEnd w:id="2024689695"/>
    <w:p w14:paraId="47D759D0" w14:textId="220CEDF8" w:rsidR="00801287" w:rsidRDefault="00801287" w:rsidP="00287360">
      <w:pPr>
        <w:pStyle w:val="RatingObjective"/>
      </w:pPr>
      <w:r w:rsidRPr="008557AB">
        <w:t xml:space="preserve">Rating Objective </w:t>
      </w:r>
      <w:r w:rsidRPr="00801287">
        <w:t>24: You minimize risk to practice funds</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1999F8D2" w14:textId="77777777" w:rsidTr="00F23884">
        <w:tc>
          <w:tcPr>
            <w:tcW w:w="9350" w:type="dxa"/>
          </w:tcPr>
          <w:p w14:paraId="7D0A9242" w14:textId="77777777" w:rsidR="00961496" w:rsidRDefault="00961496" w:rsidP="00F23884">
            <w:pPr>
              <w:pStyle w:val="Ratinginstructions"/>
            </w:pPr>
            <w:r>
              <w:t>(Average of ratings assigned to Practices above)</w:t>
            </w:r>
          </w:p>
        </w:tc>
      </w:tr>
    </w:tbl>
    <w:p w14:paraId="42EB5A18"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06D7946B" w14:textId="77777777" w:rsidTr="00F23884">
        <w:tc>
          <w:tcPr>
            <w:tcW w:w="1870" w:type="dxa"/>
          </w:tcPr>
          <w:p w14:paraId="59EC2156" w14:textId="77777777" w:rsidR="00961496" w:rsidRDefault="00961496" w:rsidP="00F23884">
            <w:pPr>
              <w:pStyle w:val="RatingScale"/>
              <w:spacing w:before="120" w:after="120"/>
            </w:pPr>
            <w:r>
              <w:t>1</w:t>
            </w:r>
          </w:p>
        </w:tc>
        <w:tc>
          <w:tcPr>
            <w:tcW w:w="1870" w:type="dxa"/>
          </w:tcPr>
          <w:p w14:paraId="52C7B92E" w14:textId="77777777" w:rsidR="00961496" w:rsidRDefault="00961496" w:rsidP="00F23884">
            <w:pPr>
              <w:pStyle w:val="RatingScale"/>
              <w:spacing w:before="120" w:after="120"/>
            </w:pPr>
            <w:r>
              <w:t>2</w:t>
            </w:r>
          </w:p>
        </w:tc>
        <w:tc>
          <w:tcPr>
            <w:tcW w:w="1870" w:type="dxa"/>
          </w:tcPr>
          <w:p w14:paraId="53180ADA" w14:textId="77777777" w:rsidR="00961496" w:rsidRDefault="00961496" w:rsidP="00F23884">
            <w:pPr>
              <w:pStyle w:val="RatingScale"/>
              <w:spacing w:before="120" w:after="120"/>
            </w:pPr>
            <w:r>
              <w:t>3</w:t>
            </w:r>
          </w:p>
        </w:tc>
        <w:tc>
          <w:tcPr>
            <w:tcW w:w="1870" w:type="dxa"/>
          </w:tcPr>
          <w:p w14:paraId="5C6531AC" w14:textId="77777777" w:rsidR="00961496" w:rsidRDefault="00961496" w:rsidP="00F23884">
            <w:pPr>
              <w:pStyle w:val="RatingScale"/>
              <w:spacing w:before="120" w:after="120"/>
            </w:pPr>
            <w:r>
              <w:t>4</w:t>
            </w:r>
          </w:p>
        </w:tc>
        <w:tc>
          <w:tcPr>
            <w:tcW w:w="1870" w:type="dxa"/>
          </w:tcPr>
          <w:p w14:paraId="312F8394" w14:textId="77777777" w:rsidR="00961496" w:rsidRDefault="00961496" w:rsidP="00F23884">
            <w:pPr>
              <w:pStyle w:val="RatingScale"/>
              <w:spacing w:before="120" w:after="120"/>
            </w:pPr>
            <w:r>
              <w:t>5</w:t>
            </w:r>
          </w:p>
        </w:tc>
      </w:tr>
    </w:tbl>
    <w:p w14:paraId="17658392"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1A9ABE0F" w14:textId="77777777" w:rsidTr="00F23884">
        <w:tc>
          <w:tcPr>
            <w:tcW w:w="4675" w:type="dxa"/>
          </w:tcPr>
          <w:p w14:paraId="2C754272" w14:textId="77777777" w:rsidR="00961496" w:rsidRDefault="00961496" w:rsidP="00F23884">
            <w:pPr>
              <w:pStyle w:val="Ratings"/>
              <w:jc w:val="left"/>
            </w:pPr>
            <w:r>
              <w:t>Resources/support needed</w:t>
            </w:r>
          </w:p>
        </w:tc>
        <w:tc>
          <w:tcPr>
            <w:tcW w:w="4675" w:type="dxa"/>
          </w:tcPr>
          <w:p w14:paraId="2982D10E" w14:textId="77777777" w:rsidR="00961496" w:rsidRDefault="00961496" w:rsidP="00F23884">
            <w:pPr>
              <w:pStyle w:val="Ratings"/>
              <w:jc w:val="right"/>
            </w:pPr>
            <w:r>
              <w:t>No support needed</w:t>
            </w:r>
          </w:p>
        </w:tc>
      </w:tr>
    </w:tbl>
    <w:p w14:paraId="53AA504C" w14:textId="77777777" w:rsidR="00801287" w:rsidRPr="00333FCC" w:rsidRDefault="00801287" w:rsidP="00333FCC"/>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21712" w14:paraId="1D9B2590" w14:textId="77777777" w:rsidTr="00A311A4">
        <w:trPr>
          <w:tblHeader/>
        </w:trPr>
        <w:tc>
          <w:tcPr>
            <w:tcW w:w="9360" w:type="dxa"/>
            <w:shd w:val="clear" w:color="auto" w:fill="353C57"/>
            <w:tcMar>
              <w:top w:w="0" w:type="dxa"/>
              <w:left w:w="108" w:type="dxa"/>
              <w:bottom w:w="0" w:type="dxa"/>
              <w:right w:w="108" w:type="dxa"/>
            </w:tcMar>
          </w:tcPr>
          <w:p w14:paraId="6A1AB4E8" w14:textId="77777777" w:rsidR="00621712" w:rsidRPr="0041494A" w:rsidRDefault="00621712" w:rsidP="00C52C5F">
            <w:pPr>
              <w:pStyle w:val="TableHeaders"/>
              <w:rPr>
                <w:rFonts w:eastAsia="Times New Roman"/>
                <w:szCs w:val="24"/>
              </w:rPr>
            </w:pPr>
            <w:r>
              <w:lastRenderedPageBreak/>
              <w:t>Resources</w:t>
            </w:r>
          </w:p>
        </w:tc>
      </w:tr>
      <w:tr w:rsidR="00621712" w14:paraId="5DF2A45A" w14:textId="77777777" w:rsidTr="00A311A4">
        <w:tc>
          <w:tcPr>
            <w:tcW w:w="9360" w:type="dxa"/>
            <w:tcMar>
              <w:top w:w="0" w:type="dxa"/>
              <w:left w:w="108" w:type="dxa"/>
              <w:bottom w:w="0" w:type="dxa"/>
              <w:right w:w="108" w:type="dxa"/>
            </w:tcMar>
          </w:tcPr>
          <w:p w14:paraId="2354F6E6" w14:textId="190B6CA3" w:rsidR="00712D7D" w:rsidRDefault="00531B16" w:rsidP="00E578FA">
            <w:pPr>
              <w:pStyle w:val="ResourcesHeadingsText"/>
            </w:pPr>
            <w:r>
              <w:t>Regulatory</w:t>
            </w:r>
          </w:p>
          <w:p w14:paraId="1A5FF164" w14:textId="15F80E64" w:rsidR="00712D7D" w:rsidRPr="00621712" w:rsidRDefault="009B4BC0" w:rsidP="00E26129">
            <w:pPr>
              <w:spacing w:after="120"/>
              <w:jc w:val="both"/>
              <w:rPr>
                <w:rStyle w:val="Hyperlink"/>
              </w:rPr>
            </w:pPr>
            <w:hyperlink r:id="rId136" w:anchor="page=93" w:history="1">
              <w:r w:rsidR="002F2EB7" w:rsidRPr="002F2EB7">
                <w:rPr>
                  <w:rStyle w:val="Hyperlink"/>
                  <w:i/>
                </w:rPr>
                <w:t>Rules</w:t>
              </w:r>
              <w:r w:rsidR="00872F0C">
                <w:rPr>
                  <w:rStyle w:val="Hyperlink"/>
                </w:rPr>
                <w:t xml:space="preserve">: </w:t>
              </w:r>
              <w:r w:rsidR="007D61F6">
                <w:rPr>
                  <w:rStyle w:val="Hyperlink"/>
                </w:rPr>
                <w:t xml:space="preserve">Part 5, </w:t>
              </w:r>
              <w:r w:rsidR="00872F0C">
                <w:rPr>
                  <w:rStyle w:val="Hyperlink"/>
                </w:rPr>
                <w:t>Division 4 –</w:t>
              </w:r>
              <w:r w:rsidR="00712D7D" w:rsidRPr="00C17B3E">
                <w:rPr>
                  <w:rStyle w:val="Hyperlink"/>
                </w:rPr>
                <w:t xml:space="preserve"> Financial Accountability</w:t>
              </w:r>
            </w:hyperlink>
          </w:p>
          <w:p w14:paraId="6DBC5A2C" w14:textId="18A056F2" w:rsidR="00712D7D" w:rsidRDefault="00531B16" w:rsidP="00E578FA">
            <w:pPr>
              <w:pStyle w:val="ResourcesHeadingsText"/>
            </w:pPr>
            <w:r w:rsidRPr="00965DB3">
              <w:t>Primary</w:t>
            </w:r>
          </w:p>
          <w:p w14:paraId="6DDC49CF" w14:textId="2B09C3B5" w:rsidR="00712D7D" w:rsidRDefault="009B4BC0" w:rsidP="00E26129">
            <w:pPr>
              <w:spacing w:after="120"/>
              <w:jc w:val="both"/>
              <w:rPr>
                <w:rStyle w:val="Hyperlink"/>
              </w:rPr>
            </w:pPr>
            <w:hyperlink r:id="rId137" w:history="1">
              <w:r w:rsidR="007B3BC7" w:rsidRPr="00E26129">
                <w:rPr>
                  <w:rStyle w:val="Hyperlink"/>
                </w:rPr>
                <w:t>LSM:</w:t>
              </w:r>
              <w:r w:rsidR="00712D7D" w:rsidRPr="00E26129">
                <w:rPr>
                  <w:rStyle w:val="Hyperlink"/>
                </w:rPr>
                <w:t xml:space="preserve"> Anti-Money Laundering</w:t>
              </w:r>
            </w:hyperlink>
          </w:p>
          <w:p w14:paraId="68455E3B" w14:textId="2774734E" w:rsidR="00C87928" w:rsidRDefault="009B4BC0" w:rsidP="00E26129">
            <w:pPr>
              <w:spacing w:after="120"/>
              <w:jc w:val="both"/>
              <w:rPr>
                <w:rStyle w:val="Hyperlink"/>
              </w:rPr>
            </w:pPr>
            <w:hyperlink r:id="rId138" w:history="1">
              <w:r w:rsidR="00C87928">
                <w:rPr>
                  <w:rStyle w:val="Hyperlink"/>
                </w:rPr>
                <w:t>LSM:</w:t>
              </w:r>
              <w:r w:rsidR="00C87928" w:rsidRPr="002A70C8">
                <w:rPr>
                  <w:rStyle w:val="Hyperlink"/>
                </w:rPr>
                <w:t xml:space="preserve"> </w:t>
              </w:r>
              <w:r w:rsidR="00C87928">
                <w:rPr>
                  <w:rStyle w:val="Hyperlink"/>
                </w:rPr>
                <w:t xml:space="preserve">Practice </w:t>
              </w:r>
              <w:r w:rsidR="00BC485A">
                <w:rPr>
                  <w:rStyle w:val="Hyperlink"/>
                </w:rPr>
                <w:t>Resource</w:t>
              </w:r>
              <w:r w:rsidR="00C87928">
                <w:rPr>
                  <w:rStyle w:val="Hyperlink"/>
                </w:rPr>
                <w:t xml:space="preserve"> –</w:t>
              </w:r>
              <w:r w:rsidR="00C87928" w:rsidRPr="002A70C8">
                <w:rPr>
                  <w:rStyle w:val="Hyperlink"/>
                </w:rPr>
                <w:t xml:space="preserve"> Trust Accounting Fundamentals</w:t>
              </w:r>
            </w:hyperlink>
          </w:p>
          <w:p w14:paraId="44F7B84D" w14:textId="77777777" w:rsidR="00FC3C47" w:rsidRDefault="009B4BC0" w:rsidP="00E26129">
            <w:pPr>
              <w:spacing w:after="120"/>
              <w:jc w:val="both"/>
              <w:rPr>
                <w:rStyle w:val="Hyperlink"/>
              </w:rPr>
            </w:pPr>
            <w:hyperlink r:id="rId139" w:history="1">
              <w:r w:rsidR="007F6B0A" w:rsidRPr="007B3BC7">
                <w:rPr>
                  <w:rStyle w:val="Hyperlink"/>
                </w:rPr>
                <w:t>LSM</w:t>
              </w:r>
              <w:r w:rsidR="007F6B0A">
                <w:rPr>
                  <w:rStyle w:val="Hyperlink"/>
                </w:rPr>
                <w:t xml:space="preserve">: </w:t>
              </w:r>
              <w:r w:rsidR="007F6B0A" w:rsidRPr="007B3BC7">
                <w:rPr>
                  <w:rStyle w:val="Hyperlink"/>
                </w:rPr>
                <w:t>Trust Safet</w:t>
              </w:r>
              <w:r w:rsidR="007F6B0A">
                <w:rPr>
                  <w:rStyle w:val="Hyperlink"/>
                </w:rPr>
                <w:t>y (includes</w:t>
              </w:r>
              <w:r w:rsidR="007F6B0A" w:rsidRPr="007B3BC7">
                <w:rPr>
                  <w:rStyle w:val="Hyperlink"/>
                </w:rPr>
                <w:t xml:space="preserve"> forms and checklists)</w:t>
              </w:r>
            </w:hyperlink>
          </w:p>
          <w:p w14:paraId="06A940CF" w14:textId="1BDE635D" w:rsidR="007F6B0A" w:rsidRPr="00FC3C47" w:rsidRDefault="00FC3C47" w:rsidP="00FC3C47">
            <w:pPr>
              <w:pStyle w:val="ResourcesHeadingsText"/>
              <w:rPr>
                <w:rStyle w:val="Hyperlink"/>
                <w:color w:val="353C57" w:themeColor="text2"/>
                <w:u w:val="none"/>
              </w:rPr>
            </w:pPr>
            <w:r>
              <w:t>Additional</w:t>
            </w:r>
          </w:p>
          <w:p w14:paraId="6F4FA826" w14:textId="1F64D38C" w:rsidR="007F6B0A" w:rsidRPr="007F6B0A" w:rsidRDefault="009B4BC0" w:rsidP="007F6B0A">
            <w:pPr>
              <w:spacing w:after="120"/>
              <w:jc w:val="both"/>
              <w:rPr>
                <w:rStyle w:val="Hyperlink"/>
              </w:rPr>
            </w:pPr>
            <w:hyperlink r:id="rId140">
              <w:r w:rsidR="00FB4AB4" w:rsidRPr="00071393">
                <w:rPr>
                  <w:rStyle w:val="Hyperlink"/>
                </w:rPr>
                <w:t>Avoid a Claim: Fraud Fact Sheet – Cybercrime and Bad Cheque Scams</w:t>
              </w:r>
            </w:hyperlink>
          </w:p>
        </w:tc>
      </w:tr>
    </w:tbl>
    <w:p w14:paraId="6E036C8A" w14:textId="2F24EB8A" w:rsidR="00452136" w:rsidRPr="00452136" w:rsidRDefault="00452136" w:rsidP="00AA0B6E">
      <w:pPr>
        <w:rPr>
          <w:highlight w:val="yellow"/>
        </w:rPr>
      </w:pPr>
    </w:p>
    <w:p w14:paraId="4A615EC7" w14:textId="121FEB95" w:rsidR="00EF4B6C" w:rsidRPr="00AF1595" w:rsidRDefault="00E17C83" w:rsidP="0029399C">
      <w:pPr>
        <w:pStyle w:val="Heading2"/>
      </w:pPr>
      <w:bookmarkStart w:id="35" w:name="_Toc118446330"/>
      <w:r w:rsidRPr="00E17C83">
        <w:lastRenderedPageBreak/>
        <w:t>Objective 25</w:t>
      </w:r>
      <w:r w:rsidRPr="003C6BE6">
        <w:t xml:space="preserve">: </w:t>
      </w:r>
      <w:r w:rsidR="003C6BE6" w:rsidRPr="003C6BE6">
        <w:t>Insurance C</w:t>
      </w:r>
      <w:r w:rsidRPr="003C6BE6">
        <w:t>overage</w:t>
      </w:r>
      <w:bookmarkEnd w:id="35"/>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17C83" w:rsidRPr="000639B9" w14:paraId="4638F0B2" w14:textId="77777777" w:rsidTr="00106F60">
        <w:tc>
          <w:tcPr>
            <w:tcW w:w="9350" w:type="dxa"/>
            <w:shd w:val="clear" w:color="auto" w:fill="EFF0F5"/>
          </w:tcPr>
          <w:p w14:paraId="4CBE93CD" w14:textId="71F1CB6E" w:rsidR="00E17C83" w:rsidRPr="000639B9" w:rsidRDefault="00E17C83" w:rsidP="00F15D01">
            <w:pPr>
              <w:pStyle w:val="Objectivetext"/>
            </w:pPr>
            <w:r w:rsidRPr="00E17C83">
              <w:t>Your firm has adequate insurance coverage to protect against all risks.</w:t>
            </w:r>
          </w:p>
        </w:tc>
      </w:tr>
    </w:tbl>
    <w:p w14:paraId="50A918A8" w14:textId="77777777" w:rsidR="001A0A14" w:rsidRDefault="001A0A14" w:rsidP="001A0A14">
      <w:pPr>
        <w:pStyle w:val="Spacer3pt"/>
      </w:pPr>
    </w:p>
    <w:p w14:paraId="75A175D3" w14:textId="77777777" w:rsidR="00E17C83" w:rsidRDefault="00E17C83" w:rsidP="009C7C4F">
      <w:r>
        <w:t xml:space="preserve">Having adequate insurance in place is one of the best things you can do to prepare for a disaster. Consider all types of insurance, including: property insurance (if you own your building); contents insurance, including extra riders for computers or other equipment of significant value; commercial general liability for third-party bodily injury or property damage; business interruption insurance; crimes coverage; cyber insurance; and disability, life, or other appropriate personal coverage. </w:t>
      </w:r>
    </w:p>
    <w:p w14:paraId="4E320F4C" w14:textId="77777777" w:rsidR="00E17C83" w:rsidRDefault="00E17C83" w:rsidP="009C7C4F">
      <w:r>
        <w:t>Lawyers and law firms are potential targets for hackers, ransomware, and cyber criminals. The Canadian Lawyers Insurance Association (CLIA) has a program for all lawyers required to be insured under the mandatory Professional Liability policy, which provides cyber coverage protection for lawyers and their clients. This program provides initial/first response coverage in the event of a cyberattack. The amount of coverage and the deductible varies depending on the nature of the claim, and the coverage is conditional on the firm taking certain steps to protect itself from cyberattack.</w:t>
      </w:r>
    </w:p>
    <w:p w14:paraId="5CDAB0D4" w14:textId="155594BB" w:rsidR="00E17C83" w:rsidRDefault="00E17C83" w:rsidP="009C7C4F">
      <w:r>
        <w:t>Ensuring you are properly insured is an ongoing process. You should regularly review your circumstances and the adequacy of your coverage, ideally annually. Be conservative in making your estimates, and consult with your broker. Some firms tie a coverage review into the renewal process as a way to ensure this task takes place annually. Review your coverage if you make any significant purchases or if there are any changes of circumstance that warrant coverage changes.</w:t>
      </w:r>
    </w:p>
    <w:p w14:paraId="2DC91D8C" w14:textId="4DCA0FA6" w:rsidR="0084197D" w:rsidRDefault="00797DF1" w:rsidP="00B23017">
      <w:pPr>
        <w:pageBreakBefore/>
      </w:pPr>
      <w:r>
        <w:lastRenderedPageBreak/>
        <w:t>The following example practices can help you assess your performance with respect to this Objective and consider ways to proactively manage risk</w:t>
      </w:r>
      <w:r w:rsidR="0084197D" w:rsidRPr="0084197D">
        <w:t>.</w:t>
      </w:r>
    </w:p>
    <w:p w14:paraId="577C81F9" w14:textId="4D6C0D10" w:rsidR="00D31B92" w:rsidRDefault="00D31B92" w:rsidP="005D231E">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D31B92" w:rsidRPr="00022C29" w14:paraId="4E0F75C9" w14:textId="77777777" w:rsidTr="00106F60">
        <w:trPr>
          <w:tblHeader/>
        </w:trPr>
        <w:tc>
          <w:tcPr>
            <w:tcW w:w="8359" w:type="dxa"/>
            <w:tcBorders>
              <w:top w:val="single" w:sz="4" w:space="0" w:color="353C57"/>
              <w:bottom w:val="nil"/>
              <w:right w:val="single" w:sz="4" w:space="0" w:color="FFFFFF" w:themeColor="background1"/>
            </w:tcBorders>
            <w:shd w:val="clear" w:color="auto" w:fill="353C57" w:themeFill="text2"/>
          </w:tcPr>
          <w:p w14:paraId="40D479AF" w14:textId="776637B0" w:rsidR="00D31B92" w:rsidRDefault="004631B9" w:rsidP="004631B9">
            <w:pPr>
              <w:pStyle w:val="TableHeaders"/>
              <w:tabs>
                <w:tab w:val="center" w:pos="4071"/>
              </w:tabs>
            </w:pPr>
            <w:r>
              <w:t>Practices</w:t>
            </w:r>
            <w:r w:rsidR="00D31B92">
              <w:tab/>
            </w:r>
          </w:p>
        </w:tc>
        <w:tc>
          <w:tcPr>
            <w:tcW w:w="991" w:type="dxa"/>
            <w:tcBorders>
              <w:top w:val="single" w:sz="4" w:space="0" w:color="353C57"/>
              <w:left w:val="single" w:sz="4" w:space="0" w:color="FFFFFF" w:themeColor="background1"/>
              <w:bottom w:val="nil"/>
            </w:tcBorders>
            <w:shd w:val="clear" w:color="auto" w:fill="353C57" w:themeFill="text2"/>
          </w:tcPr>
          <w:p w14:paraId="324CF994" w14:textId="77777777" w:rsidR="00D31B92" w:rsidRPr="00D24FF3" w:rsidRDefault="00D31B92" w:rsidP="00D31B92">
            <w:pPr>
              <w:pStyle w:val="TableHeaders"/>
              <w:jc w:val="center"/>
            </w:pPr>
            <w:r>
              <w:t>Rating</w:t>
            </w:r>
          </w:p>
        </w:tc>
      </w:tr>
      <w:tr w:rsidR="00D31B92" w:rsidRPr="00022C29" w14:paraId="6E0BE3D9" w14:textId="77777777" w:rsidTr="00106F60">
        <w:tc>
          <w:tcPr>
            <w:tcW w:w="8359" w:type="dxa"/>
            <w:tcBorders>
              <w:top w:val="nil"/>
              <w:bottom w:val="nil"/>
              <w:right w:val="single" w:sz="4" w:space="0" w:color="353C57"/>
            </w:tcBorders>
          </w:tcPr>
          <w:p w14:paraId="04C83A4E" w14:textId="188AD022" w:rsidR="00D31B92" w:rsidRDefault="00D31B92" w:rsidP="004A7BF2">
            <w:pPr>
              <w:pStyle w:val="ListParagraph"/>
              <w:numPr>
                <w:ilvl w:val="0"/>
                <w:numId w:val="34"/>
              </w:numPr>
            </w:pPr>
            <w:permStart w:id="842298436" w:edGrp="everyone" w:colFirst="1" w:colLast="1"/>
            <w:r>
              <w:t>You have sufficient professional liability insurance (</w:t>
            </w:r>
            <w:r w:rsidR="00A61281">
              <w:t>e.g.,</w:t>
            </w:r>
            <w:r>
              <w:t xml:space="preserve"> excess coverage).</w:t>
            </w:r>
          </w:p>
        </w:tc>
        <w:tc>
          <w:tcPr>
            <w:tcW w:w="991" w:type="dxa"/>
            <w:tcBorders>
              <w:top w:val="nil"/>
              <w:left w:val="single" w:sz="4" w:space="0" w:color="353C57"/>
              <w:bottom w:val="nil"/>
            </w:tcBorders>
            <w:shd w:val="clear" w:color="auto" w:fill="auto"/>
          </w:tcPr>
          <w:p w14:paraId="1071851A" w14:textId="77777777" w:rsidR="00D31B92" w:rsidRPr="00022C29" w:rsidRDefault="00D31B92" w:rsidP="00D31B92">
            <w:pPr>
              <w:jc w:val="center"/>
            </w:pPr>
          </w:p>
        </w:tc>
      </w:tr>
      <w:tr w:rsidR="00D31B92" w:rsidRPr="00022C29" w14:paraId="3A30E029" w14:textId="77777777" w:rsidTr="00106F60">
        <w:tc>
          <w:tcPr>
            <w:tcW w:w="8359" w:type="dxa"/>
            <w:tcBorders>
              <w:top w:val="nil"/>
              <w:bottom w:val="nil"/>
              <w:right w:val="single" w:sz="4" w:space="0" w:color="353C57"/>
            </w:tcBorders>
            <w:shd w:val="clear" w:color="auto" w:fill="EFF0F5"/>
          </w:tcPr>
          <w:p w14:paraId="45B8AB4D" w14:textId="4D260D7D" w:rsidR="00D31B92" w:rsidRDefault="00D31B92" w:rsidP="004A7BF2">
            <w:pPr>
              <w:pStyle w:val="ListParagraph"/>
              <w:numPr>
                <w:ilvl w:val="0"/>
                <w:numId w:val="34"/>
              </w:numPr>
            </w:pPr>
            <w:permStart w:id="1940472532" w:edGrp="everyone" w:colFirst="1" w:colLast="1"/>
            <w:permEnd w:id="842298436"/>
            <w:r>
              <w:t>You have sufficient business interruption insurance.</w:t>
            </w:r>
          </w:p>
        </w:tc>
        <w:tc>
          <w:tcPr>
            <w:tcW w:w="991" w:type="dxa"/>
            <w:tcBorders>
              <w:top w:val="nil"/>
              <w:left w:val="single" w:sz="4" w:space="0" w:color="353C57"/>
              <w:bottom w:val="nil"/>
            </w:tcBorders>
            <w:shd w:val="clear" w:color="auto" w:fill="EFF0F5"/>
          </w:tcPr>
          <w:p w14:paraId="58907DA4" w14:textId="77777777" w:rsidR="00D31B92" w:rsidRPr="00022C29" w:rsidRDefault="00D31B92" w:rsidP="00D31B92">
            <w:pPr>
              <w:jc w:val="center"/>
            </w:pPr>
          </w:p>
        </w:tc>
      </w:tr>
      <w:tr w:rsidR="00D31B92" w:rsidRPr="00022C29" w14:paraId="0B96BE0E" w14:textId="77777777" w:rsidTr="00106F60">
        <w:tc>
          <w:tcPr>
            <w:tcW w:w="8359" w:type="dxa"/>
            <w:tcBorders>
              <w:top w:val="nil"/>
              <w:bottom w:val="nil"/>
              <w:right w:val="single" w:sz="4" w:space="0" w:color="353C57"/>
            </w:tcBorders>
          </w:tcPr>
          <w:p w14:paraId="001447BC" w14:textId="044ED19B" w:rsidR="00D31B92" w:rsidRPr="00F42EA1" w:rsidRDefault="00D31B92" w:rsidP="004A7BF2">
            <w:pPr>
              <w:pStyle w:val="ListParagraph"/>
              <w:numPr>
                <w:ilvl w:val="0"/>
                <w:numId w:val="34"/>
              </w:numPr>
            </w:pPr>
            <w:permStart w:id="1924822403" w:edGrp="everyone" w:colFirst="1" w:colLast="1"/>
            <w:permEnd w:id="1940472532"/>
            <w:r>
              <w:t>You have sufficient natural disaster insurance.</w:t>
            </w:r>
          </w:p>
        </w:tc>
        <w:tc>
          <w:tcPr>
            <w:tcW w:w="991" w:type="dxa"/>
            <w:tcBorders>
              <w:top w:val="nil"/>
              <w:left w:val="single" w:sz="4" w:space="0" w:color="353C57"/>
              <w:bottom w:val="nil"/>
            </w:tcBorders>
            <w:shd w:val="clear" w:color="auto" w:fill="auto"/>
          </w:tcPr>
          <w:p w14:paraId="2510ABAC" w14:textId="77777777" w:rsidR="00D31B92" w:rsidRPr="00022C29" w:rsidRDefault="00D31B92" w:rsidP="00D31B92">
            <w:pPr>
              <w:jc w:val="center"/>
            </w:pPr>
          </w:p>
        </w:tc>
      </w:tr>
      <w:tr w:rsidR="00D31B92" w:rsidRPr="00022C29" w14:paraId="781BAA79" w14:textId="77777777" w:rsidTr="00106F60">
        <w:tc>
          <w:tcPr>
            <w:tcW w:w="8359" w:type="dxa"/>
            <w:tcBorders>
              <w:top w:val="nil"/>
              <w:bottom w:val="nil"/>
              <w:right w:val="single" w:sz="4" w:space="0" w:color="353C57"/>
            </w:tcBorders>
            <w:shd w:val="clear" w:color="auto" w:fill="EFF0F5"/>
          </w:tcPr>
          <w:p w14:paraId="458A43DD" w14:textId="5ECBD7DC" w:rsidR="00D31B92" w:rsidRPr="00BA6B74" w:rsidRDefault="00D31B92" w:rsidP="004A7BF2">
            <w:pPr>
              <w:pStyle w:val="ListParagraph"/>
              <w:numPr>
                <w:ilvl w:val="0"/>
                <w:numId w:val="34"/>
              </w:numPr>
            </w:pPr>
            <w:permStart w:id="1794385124" w:edGrp="everyone" w:colFirst="1" w:colLast="1"/>
            <w:permEnd w:id="1924822403"/>
            <w:r>
              <w:t>You protect against employee theft or dishonesty by purchasing coverage or fidelity bond coverage against theft of funds by staff.</w:t>
            </w:r>
          </w:p>
        </w:tc>
        <w:tc>
          <w:tcPr>
            <w:tcW w:w="991" w:type="dxa"/>
            <w:tcBorders>
              <w:top w:val="nil"/>
              <w:left w:val="single" w:sz="4" w:space="0" w:color="353C57"/>
              <w:bottom w:val="nil"/>
            </w:tcBorders>
            <w:shd w:val="clear" w:color="auto" w:fill="EFF0F5"/>
          </w:tcPr>
          <w:p w14:paraId="645A527E" w14:textId="77777777" w:rsidR="00D31B92" w:rsidRPr="00022C29" w:rsidRDefault="00D31B92" w:rsidP="00D31B92">
            <w:pPr>
              <w:jc w:val="center"/>
            </w:pPr>
          </w:p>
        </w:tc>
      </w:tr>
      <w:tr w:rsidR="00D31B92" w:rsidRPr="00022C29" w14:paraId="1DCD29BB" w14:textId="77777777" w:rsidTr="00106F60">
        <w:tc>
          <w:tcPr>
            <w:tcW w:w="8359" w:type="dxa"/>
            <w:tcBorders>
              <w:top w:val="nil"/>
              <w:bottom w:val="single" w:sz="4" w:space="0" w:color="353C57"/>
              <w:right w:val="single" w:sz="4" w:space="0" w:color="353C57"/>
            </w:tcBorders>
          </w:tcPr>
          <w:p w14:paraId="0230632C" w14:textId="7E279C4E" w:rsidR="00D31B92" w:rsidRPr="00BA6B74" w:rsidRDefault="00D31B92" w:rsidP="00470016">
            <w:pPr>
              <w:pStyle w:val="ListParagraph"/>
              <w:numPr>
                <w:ilvl w:val="0"/>
                <w:numId w:val="34"/>
              </w:numPr>
            </w:pPr>
            <w:permStart w:id="200501481" w:edGrp="everyone" w:colFirst="1" w:colLast="1"/>
            <w:permEnd w:id="1794385124"/>
            <w:r>
              <w:t>You have sufficient cyber insurance coverage.</w:t>
            </w:r>
          </w:p>
        </w:tc>
        <w:tc>
          <w:tcPr>
            <w:tcW w:w="991" w:type="dxa"/>
            <w:tcBorders>
              <w:top w:val="nil"/>
              <w:left w:val="single" w:sz="4" w:space="0" w:color="353C57"/>
              <w:bottom w:val="single" w:sz="4" w:space="0" w:color="353C57"/>
            </w:tcBorders>
            <w:shd w:val="clear" w:color="auto" w:fill="auto"/>
          </w:tcPr>
          <w:p w14:paraId="15594C34" w14:textId="77777777" w:rsidR="00D31B92" w:rsidRPr="00022C29" w:rsidRDefault="00D31B92" w:rsidP="00D31B92">
            <w:pPr>
              <w:jc w:val="center"/>
            </w:pPr>
          </w:p>
        </w:tc>
      </w:tr>
    </w:tbl>
    <w:permEnd w:id="200501481"/>
    <w:p w14:paraId="73475068" w14:textId="3D7A133A" w:rsidR="00EA0867" w:rsidRDefault="00EA0867" w:rsidP="00287360">
      <w:pPr>
        <w:pStyle w:val="RatingObjective"/>
      </w:pPr>
      <w:r w:rsidRPr="008557AB">
        <w:t xml:space="preserve">Rating Objective </w:t>
      </w:r>
      <w:r w:rsidRPr="00EA0867">
        <w:t>25: Your firm has adequate insurance coverage to protect against all risks</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21013767" w14:textId="77777777" w:rsidTr="00F23884">
        <w:tc>
          <w:tcPr>
            <w:tcW w:w="9350" w:type="dxa"/>
          </w:tcPr>
          <w:p w14:paraId="33BE2794" w14:textId="77777777" w:rsidR="00961496" w:rsidRDefault="00961496" w:rsidP="00F23884">
            <w:pPr>
              <w:pStyle w:val="Ratinginstructions"/>
            </w:pPr>
            <w:r>
              <w:t>(Average of ratings assigned to Practices above)</w:t>
            </w:r>
          </w:p>
        </w:tc>
      </w:tr>
    </w:tbl>
    <w:p w14:paraId="46B72DB4"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52126433" w14:textId="77777777" w:rsidTr="00F23884">
        <w:tc>
          <w:tcPr>
            <w:tcW w:w="1870" w:type="dxa"/>
          </w:tcPr>
          <w:p w14:paraId="7C613092" w14:textId="77777777" w:rsidR="00961496" w:rsidRDefault="00961496" w:rsidP="00F23884">
            <w:pPr>
              <w:pStyle w:val="RatingScale"/>
              <w:spacing w:before="120" w:after="120"/>
            </w:pPr>
            <w:r>
              <w:t>1</w:t>
            </w:r>
          </w:p>
        </w:tc>
        <w:tc>
          <w:tcPr>
            <w:tcW w:w="1870" w:type="dxa"/>
          </w:tcPr>
          <w:p w14:paraId="37915D9B" w14:textId="77777777" w:rsidR="00961496" w:rsidRDefault="00961496" w:rsidP="00F23884">
            <w:pPr>
              <w:pStyle w:val="RatingScale"/>
              <w:spacing w:before="120" w:after="120"/>
            </w:pPr>
            <w:r>
              <w:t>2</w:t>
            </w:r>
          </w:p>
        </w:tc>
        <w:tc>
          <w:tcPr>
            <w:tcW w:w="1870" w:type="dxa"/>
          </w:tcPr>
          <w:p w14:paraId="5EC0D3DB" w14:textId="77777777" w:rsidR="00961496" w:rsidRDefault="00961496" w:rsidP="00F23884">
            <w:pPr>
              <w:pStyle w:val="RatingScale"/>
              <w:spacing w:before="120" w:after="120"/>
            </w:pPr>
            <w:r>
              <w:t>3</w:t>
            </w:r>
          </w:p>
        </w:tc>
        <w:tc>
          <w:tcPr>
            <w:tcW w:w="1870" w:type="dxa"/>
          </w:tcPr>
          <w:p w14:paraId="268C5C84" w14:textId="77777777" w:rsidR="00961496" w:rsidRDefault="00961496" w:rsidP="00F23884">
            <w:pPr>
              <w:pStyle w:val="RatingScale"/>
              <w:spacing w:before="120" w:after="120"/>
            </w:pPr>
            <w:r>
              <w:t>4</w:t>
            </w:r>
          </w:p>
        </w:tc>
        <w:tc>
          <w:tcPr>
            <w:tcW w:w="1870" w:type="dxa"/>
          </w:tcPr>
          <w:p w14:paraId="71C5F344" w14:textId="77777777" w:rsidR="00961496" w:rsidRDefault="00961496" w:rsidP="00F23884">
            <w:pPr>
              <w:pStyle w:val="RatingScale"/>
              <w:spacing w:before="120" w:after="120"/>
            </w:pPr>
            <w:r>
              <w:t>5</w:t>
            </w:r>
          </w:p>
        </w:tc>
      </w:tr>
    </w:tbl>
    <w:p w14:paraId="269AD2F8"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7169490E" w14:textId="77777777" w:rsidTr="00F23884">
        <w:tc>
          <w:tcPr>
            <w:tcW w:w="4675" w:type="dxa"/>
          </w:tcPr>
          <w:p w14:paraId="1C9C30CA" w14:textId="77777777" w:rsidR="00961496" w:rsidRDefault="00961496" w:rsidP="00F23884">
            <w:pPr>
              <w:pStyle w:val="Ratings"/>
              <w:jc w:val="left"/>
            </w:pPr>
            <w:r>
              <w:t>Resources/support needed</w:t>
            </w:r>
          </w:p>
        </w:tc>
        <w:tc>
          <w:tcPr>
            <w:tcW w:w="4675" w:type="dxa"/>
          </w:tcPr>
          <w:p w14:paraId="2F086DCE" w14:textId="77777777" w:rsidR="00961496" w:rsidRDefault="00961496" w:rsidP="00F23884">
            <w:pPr>
              <w:pStyle w:val="Ratings"/>
              <w:jc w:val="right"/>
            </w:pPr>
            <w:r>
              <w:t>No support needed</w:t>
            </w:r>
          </w:p>
        </w:tc>
      </w:tr>
    </w:tbl>
    <w:p w14:paraId="1DAC3A5A" w14:textId="77777777" w:rsidR="00EA0867" w:rsidRPr="00333FCC" w:rsidRDefault="00EA0867" w:rsidP="00333FCC"/>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72597" w14:paraId="2487734A" w14:textId="77777777" w:rsidTr="00A311A4">
        <w:trPr>
          <w:tblHeader/>
        </w:trPr>
        <w:tc>
          <w:tcPr>
            <w:tcW w:w="9360" w:type="dxa"/>
            <w:shd w:val="clear" w:color="auto" w:fill="353C57"/>
            <w:tcMar>
              <w:top w:w="0" w:type="dxa"/>
              <w:left w:w="108" w:type="dxa"/>
              <w:bottom w:w="0" w:type="dxa"/>
              <w:right w:w="108" w:type="dxa"/>
            </w:tcMar>
          </w:tcPr>
          <w:p w14:paraId="53955FC2" w14:textId="77777777" w:rsidR="00E72597" w:rsidRPr="0041494A" w:rsidRDefault="00E72597" w:rsidP="00961496">
            <w:pPr>
              <w:pStyle w:val="TableHeaders"/>
              <w:rPr>
                <w:rFonts w:eastAsia="Times New Roman"/>
                <w:szCs w:val="24"/>
              </w:rPr>
            </w:pPr>
            <w:r>
              <w:t>Resources</w:t>
            </w:r>
          </w:p>
        </w:tc>
      </w:tr>
      <w:tr w:rsidR="00E72597" w14:paraId="003858DF" w14:textId="77777777" w:rsidTr="00A311A4">
        <w:tc>
          <w:tcPr>
            <w:tcW w:w="9360" w:type="dxa"/>
            <w:tcMar>
              <w:top w:w="0" w:type="dxa"/>
              <w:left w:w="108" w:type="dxa"/>
              <w:bottom w:w="0" w:type="dxa"/>
              <w:right w:w="108" w:type="dxa"/>
            </w:tcMar>
          </w:tcPr>
          <w:p w14:paraId="191C9B5D" w14:textId="4ABFF8B6" w:rsidR="00712D7D" w:rsidRDefault="009C7F2E" w:rsidP="00E578FA">
            <w:pPr>
              <w:pStyle w:val="ResourcesHeadingsText"/>
            </w:pPr>
            <w:r>
              <w:t>Primary</w:t>
            </w:r>
          </w:p>
          <w:p w14:paraId="58FC8786" w14:textId="46C2833A" w:rsidR="00B026E6" w:rsidRDefault="009B4BC0" w:rsidP="00494A21">
            <w:pPr>
              <w:spacing w:after="120"/>
              <w:jc w:val="both"/>
              <w:rPr>
                <w:rStyle w:val="Hyperlink"/>
              </w:rPr>
            </w:pPr>
            <w:hyperlink r:id="rId141" w:history="1">
              <w:r w:rsidR="00E93AEA" w:rsidRPr="00FC3C47">
                <w:rPr>
                  <w:rStyle w:val="Hyperlink"/>
                </w:rPr>
                <w:t>LSM:</w:t>
              </w:r>
              <w:r w:rsidR="00B026E6" w:rsidRPr="00FC3C47">
                <w:rPr>
                  <w:rStyle w:val="Hyperlink"/>
                </w:rPr>
                <w:t xml:space="preserve"> Insurance</w:t>
              </w:r>
            </w:hyperlink>
            <w:r w:rsidR="00B026E6">
              <w:rPr>
                <w:rStyle w:val="Hyperlink"/>
              </w:rPr>
              <w:t xml:space="preserve"> </w:t>
            </w:r>
          </w:p>
          <w:p w14:paraId="4056E710" w14:textId="122D1D6F" w:rsidR="006E125D" w:rsidRDefault="006E125D" w:rsidP="00494A21">
            <w:pPr>
              <w:spacing w:after="120"/>
              <w:jc w:val="both"/>
              <w:rPr>
                <w:rStyle w:val="Hyperlink"/>
              </w:rPr>
            </w:pPr>
            <w:hyperlink r:id="rId142" w:history="1">
              <w:r w:rsidRPr="00B83800">
                <w:rPr>
                  <w:rStyle w:val="Hyperlink"/>
                </w:rPr>
                <w:t>LSM: Cyber Security Resource Library</w:t>
              </w:r>
            </w:hyperlink>
            <w:r>
              <w:rPr>
                <w:rStyle w:val="Hyperlink"/>
              </w:rPr>
              <w:t xml:space="preserve"> </w:t>
            </w:r>
          </w:p>
          <w:p w14:paraId="3DDDC76C" w14:textId="2BA8C758" w:rsidR="00F906AA" w:rsidRPr="00E72597" w:rsidRDefault="009B4BC0" w:rsidP="00255B16">
            <w:pPr>
              <w:spacing w:after="120"/>
              <w:jc w:val="both"/>
              <w:rPr>
                <w:rStyle w:val="Hyperlink"/>
              </w:rPr>
            </w:pPr>
            <w:hyperlink r:id="rId143" w:history="1">
              <w:r w:rsidR="00494A21">
                <w:rPr>
                  <w:rStyle w:val="Hyperlink"/>
                </w:rPr>
                <w:t>LSM: Practice Resource –</w:t>
              </w:r>
              <w:r w:rsidR="00494A21" w:rsidRPr="002A7D72">
                <w:rPr>
                  <w:rStyle w:val="Hyperlink"/>
                </w:rPr>
                <w:t xml:space="preserve"> Absences and Contingency Planning</w:t>
              </w:r>
            </w:hyperlink>
          </w:p>
        </w:tc>
      </w:tr>
    </w:tbl>
    <w:p w14:paraId="1B598022" w14:textId="77777777" w:rsidR="00E72597" w:rsidRDefault="00E72597" w:rsidP="00AA0B6E"/>
    <w:p w14:paraId="42FE9C32" w14:textId="66827D72" w:rsidR="00EF4B6C" w:rsidRDefault="00AF1595" w:rsidP="0029399C">
      <w:pPr>
        <w:pStyle w:val="Heading2"/>
      </w:pPr>
      <w:bookmarkStart w:id="36" w:name="_Toc118446331"/>
      <w:r>
        <w:lastRenderedPageBreak/>
        <w:t>Objective 26</w:t>
      </w:r>
      <w:r w:rsidR="003C6BE6" w:rsidRPr="003C6BE6">
        <w:t>: No Prejudice to C</w:t>
      </w:r>
      <w:r w:rsidR="00E17C83" w:rsidRPr="003C6BE6">
        <w:t>lients</w:t>
      </w:r>
      <w:bookmarkEnd w:id="36"/>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E17C83" w:rsidRPr="000639B9" w14:paraId="7C08D637" w14:textId="77777777" w:rsidTr="00F163CD">
        <w:tc>
          <w:tcPr>
            <w:tcW w:w="9350" w:type="dxa"/>
            <w:shd w:val="clear" w:color="auto" w:fill="EFF0F5"/>
          </w:tcPr>
          <w:p w14:paraId="64B482BF" w14:textId="0DA9C2B1" w:rsidR="00E17C83" w:rsidRPr="000639B9" w:rsidRDefault="00E17C83" w:rsidP="00F15D01">
            <w:pPr>
              <w:pStyle w:val="Objectivetext"/>
            </w:pPr>
            <w:r w:rsidRPr="00E17C83">
              <w:t>Clients will not be prejudiced in the handling of their legal matters upon your absence or death.</w:t>
            </w:r>
          </w:p>
        </w:tc>
      </w:tr>
    </w:tbl>
    <w:p w14:paraId="764284D9" w14:textId="77777777" w:rsidR="001A0A14" w:rsidRDefault="001A0A14" w:rsidP="001A0A14">
      <w:pPr>
        <w:pStyle w:val="Spacer3pt"/>
      </w:pPr>
    </w:p>
    <w:p w14:paraId="5D7D2221" w14:textId="42680632" w:rsidR="00E17C83" w:rsidRDefault="00E17C83" w:rsidP="009C7C4F">
      <w:pPr>
        <w:rPr>
          <w:i/>
        </w:rPr>
      </w:pPr>
      <w:r>
        <w:t>Lawyers should plan for the wind-up of their practice, whether in the event of illness, death, or retirement. It is very important to ensure an appropriate succession plan is in place and to make others (</w:t>
      </w:r>
      <w:r w:rsidR="00A61281">
        <w:t>i.e.,</w:t>
      </w:r>
      <w:r>
        <w:t xml:space="preserve"> family, executors, partners, colleagues, staff, etc.) aware of succession arrangements on at least a </w:t>
      </w:r>
      <w:r>
        <w:rPr>
          <w:i/>
        </w:rPr>
        <w:t xml:space="preserve">“need to know” </w:t>
      </w:r>
      <w:r>
        <w:t>basis. A business continuity and succession plan, and a Power of Attorney should be in place addressing both management of business operations and finances.</w:t>
      </w:r>
    </w:p>
    <w:p w14:paraId="3BE19F58" w14:textId="2A578D2C" w:rsidR="005D231E" w:rsidRDefault="00E17C83" w:rsidP="009C7C4F">
      <w:r>
        <w:t>Plans should include not only who you would like to step in to arrange for the transfer of open client files to new counsel, but also plans for the ongoing maintenance/storage of closed files not ready for destruction. Without a succession plan, the time and costs required to address requirements of active files and to wind up the practice, including trust accounts, can be very substantial, particularly if the Law Society is required to appoint a custodian/trustee.</w:t>
      </w:r>
    </w:p>
    <w:p w14:paraId="79586FF7" w14:textId="0194C7B5" w:rsidR="0084197D" w:rsidRDefault="00797DF1" w:rsidP="009C7C4F">
      <w:r>
        <w:t>The following example practices can help you assess your performance with respect to this Objective and consider ways to proactively manage risk</w:t>
      </w:r>
      <w:r w:rsidR="0084197D" w:rsidRPr="0084197D">
        <w:t>.</w:t>
      </w:r>
    </w:p>
    <w:p w14:paraId="50014DA5" w14:textId="453E0204" w:rsidR="00CA25C2" w:rsidRDefault="00CA25C2" w:rsidP="005D231E">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CA25C2" w:rsidRPr="00022C29" w14:paraId="64E6F28E" w14:textId="77777777" w:rsidTr="00F163CD">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3F6F0867" w14:textId="0C7FA83B" w:rsidR="00CA25C2" w:rsidRDefault="00CA25C2" w:rsidP="004631B9">
            <w:pPr>
              <w:pStyle w:val="TableHeaders"/>
              <w:tabs>
                <w:tab w:val="center" w:pos="4071"/>
              </w:tabs>
            </w:pPr>
            <w:r>
              <w:t>Practice</w:t>
            </w:r>
            <w:r w:rsidR="004631B9">
              <w:t>s</w:t>
            </w:r>
            <w:r>
              <w:tab/>
            </w:r>
          </w:p>
        </w:tc>
        <w:tc>
          <w:tcPr>
            <w:tcW w:w="991" w:type="dxa"/>
            <w:tcBorders>
              <w:top w:val="single" w:sz="4" w:space="0" w:color="353C57" w:themeColor="text2"/>
              <w:left w:val="single" w:sz="4" w:space="0" w:color="FFFFFF" w:themeColor="background1"/>
              <w:bottom w:val="nil"/>
            </w:tcBorders>
            <w:shd w:val="clear" w:color="auto" w:fill="353C57" w:themeFill="text2"/>
          </w:tcPr>
          <w:p w14:paraId="21A2280B" w14:textId="77777777" w:rsidR="00CA25C2" w:rsidRPr="00D24FF3" w:rsidRDefault="00CA25C2" w:rsidP="00644992">
            <w:pPr>
              <w:pStyle w:val="TableHeaders"/>
              <w:jc w:val="center"/>
            </w:pPr>
            <w:r>
              <w:t>Rating</w:t>
            </w:r>
          </w:p>
        </w:tc>
      </w:tr>
      <w:tr w:rsidR="00CA25C2" w:rsidRPr="00022C29" w14:paraId="21889932" w14:textId="77777777" w:rsidTr="00F163CD">
        <w:tc>
          <w:tcPr>
            <w:tcW w:w="8359" w:type="dxa"/>
            <w:tcBorders>
              <w:top w:val="nil"/>
              <w:bottom w:val="nil"/>
              <w:right w:val="single" w:sz="4" w:space="0" w:color="353C57" w:themeColor="text2"/>
            </w:tcBorders>
          </w:tcPr>
          <w:p w14:paraId="0AF41325" w14:textId="1D480637" w:rsidR="00CA25C2" w:rsidRDefault="00CA25C2" w:rsidP="004A7BF2">
            <w:pPr>
              <w:pStyle w:val="ListParagraph"/>
              <w:numPr>
                <w:ilvl w:val="0"/>
                <w:numId w:val="35"/>
              </w:numPr>
            </w:pPr>
            <w:permStart w:id="662704563" w:edGrp="everyone" w:colFirst="1" w:colLast="1"/>
            <w:r>
              <w:t>You have contingency plans to cover extended absences or illness.</w:t>
            </w:r>
          </w:p>
        </w:tc>
        <w:tc>
          <w:tcPr>
            <w:tcW w:w="991" w:type="dxa"/>
            <w:tcBorders>
              <w:top w:val="nil"/>
              <w:left w:val="single" w:sz="4" w:space="0" w:color="353C57" w:themeColor="text2"/>
              <w:bottom w:val="nil"/>
            </w:tcBorders>
            <w:shd w:val="clear" w:color="auto" w:fill="auto"/>
          </w:tcPr>
          <w:p w14:paraId="508F38F3" w14:textId="77777777" w:rsidR="00CA25C2" w:rsidRPr="00022C29" w:rsidRDefault="00CA25C2" w:rsidP="00CA25C2">
            <w:pPr>
              <w:jc w:val="center"/>
            </w:pPr>
          </w:p>
        </w:tc>
      </w:tr>
      <w:tr w:rsidR="00CA25C2" w:rsidRPr="00022C29" w14:paraId="4BE98047" w14:textId="77777777" w:rsidTr="00F163CD">
        <w:tc>
          <w:tcPr>
            <w:tcW w:w="8359" w:type="dxa"/>
            <w:tcBorders>
              <w:top w:val="nil"/>
              <w:bottom w:val="single" w:sz="4" w:space="0" w:color="353C57" w:themeColor="text2"/>
              <w:right w:val="single" w:sz="4" w:space="0" w:color="353C57" w:themeColor="text2"/>
            </w:tcBorders>
            <w:shd w:val="clear" w:color="auto" w:fill="EFF0F5"/>
          </w:tcPr>
          <w:p w14:paraId="33CFB236" w14:textId="6212DDA7" w:rsidR="00CA25C2" w:rsidRDefault="00CA25C2" w:rsidP="004A7BF2">
            <w:pPr>
              <w:pStyle w:val="ListParagraph"/>
              <w:numPr>
                <w:ilvl w:val="0"/>
                <w:numId w:val="35"/>
              </w:numPr>
            </w:pPr>
            <w:permStart w:id="758718113" w:edGrp="everyone" w:colFirst="1" w:colLast="1"/>
            <w:permEnd w:id="662704563"/>
            <w:r>
              <w:t xml:space="preserve">You have prepared and distributed to necessary parties a </w:t>
            </w:r>
            <w:r w:rsidR="00B86522">
              <w:t>contingency</w:t>
            </w:r>
            <w:r>
              <w:t xml:space="preserve"> plan including: </w:t>
            </w:r>
          </w:p>
          <w:p w14:paraId="41F49E61" w14:textId="4ACB142B" w:rsidR="00CA25C2" w:rsidRDefault="00B86522" w:rsidP="004A7BF2">
            <w:pPr>
              <w:pStyle w:val="ListParagraph"/>
              <w:numPr>
                <w:ilvl w:val="0"/>
                <w:numId w:val="16"/>
              </w:numPr>
            </w:pPr>
            <w:r>
              <w:t>Power of Attorney,</w:t>
            </w:r>
          </w:p>
          <w:p w14:paraId="0854CCBE" w14:textId="5F37AD88" w:rsidR="00CA25C2" w:rsidRDefault="00B86522" w:rsidP="004A7BF2">
            <w:pPr>
              <w:pStyle w:val="ListParagraph"/>
              <w:numPr>
                <w:ilvl w:val="0"/>
                <w:numId w:val="16"/>
              </w:numPr>
            </w:pPr>
            <w:r>
              <w:t>Designated c</w:t>
            </w:r>
            <w:r w:rsidR="00CA25C2">
              <w:t>ustodian/successor for a</w:t>
            </w:r>
            <w:r>
              <w:t>ssessment and transfer of files, and</w:t>
            </w:r>
          </w:p>
          <w:p w14:paraId="1069E19E" w14:textId="6E98B45B" w:rsidR="00CA25C2" w:rsidRDefault="00B86522" w:rsidP="004A7BF2">
            <w:pPr>
              <w:pStyle w:val="ListParagraph"/>
              <w:numPr>
                <w:ilvl w:val="0"/>
                <w:numId w:val="16"/>
              </w:numPr>
            </w:pPr>
            <w:r>
              <w:t>Directions for m</w:t>
            </w:r>
            <w:r w:rsidR="00CA25C2">
              <w:t>aintenance/storage of closed files not ready for destruction.</w:t>
            </w:r>
          </w:p>
        </w:tc>
        <w:tc>
          <w:tcPr>
            <w:tcW w:w="991" w:type="dxa"/>
            <w:tcBorders>
              <w:top w:val="nil"/>
              <w:left w:val="single" w:sz="4" w:space="0" w:color="353C57" w:themeColor="text2"/>
              <w:bottom w:val="single" w:sz="4" w:space="0" w:color="353C57" w:themeColor="text2"/>
            </w:tcBorders>
            <w:shd w:val="clear" w:color="auto" w:fill="EFF0F5"/>
          </w:tcPr>
          <w:p w14:paraId="490124B1" w14:textId="77777777" w:rsidR="00CA25C2" w:rsidRPr="00022C29" w:rsidRDefault="00CA25C2" w:rsidP="00CA25C2">
            <w:pPr>
              <w:jc w:val="center"/>
            </w:pPr>
          </w:p>
        </w:tc>
      </w:tr>
    </w:tbl>
    <w:permEnd w:id="758718113"/>
    <w:p w14:paraId="6E4EACB3" w14:textId="58BEE994" w:rsidR="00EA0867" w:rsidRDefault="00EA0867" w:rsidP="00287360">
      <w:pPr>
        <w:pStyle w:val="RatingObjective"/>
      </w:pPr>
      <w:r w:rsidRPr="008557AB">
        <w:t xml:space="preserve">Rating Objective </w:t>
      </w:r>
      <w:r w:rsidRPr="00EA0867">
        <w:t>26: Clients will not be prejudiced in the handling of their legal matters upon your absence or death</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48D9B022" w14:textId="77777777" w:rsidTr="00F23884">
        <w:tc>
          <w:tcPr>
            <w:tcW w:w="9350" w:type="dxa"/>
          </w:tcPr>
          <w:p w14:paraId="20250FBE" w14:textId="77777777" w:rsidR="00961496" w:rsidRDefault="00961496" w:rsidP="00F23884">
            <w:pPr>
              <w:pStyle w:val="Ratinginstructions"/>
            </w:pPr>
            <w:r>
              <w:t>(Average of ratings assigned to Practices above)</w:t>
            </w:r>
          </w:p>
        </w:tc>
      </w:tr>
    </w:tbl>
    <w:p w14:paraId="6246E676"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539AB7D5" w14:textId="77777777" w:rsidTr="00F23884">
        <w:tc>
          <w:tcPr>
            <w:tcW w:w="1870" w:type="dxa"/>
          </w:tcPr>
          <w:p w14:paraId="55041C1A" w14:textId="77777777" w:rsidR="00961496" w:rsidRDefault="00961496" w:rsidP="00F23884">
            <w:pPr>
              <w:pStyle w:val="RatingScale"/>
              <w:spacing w:before="120" w:after="120"/>
            </w:pPr>
            <w:r>
              <w:t>1</w:t>
            </w:r>
          </w:p>
        </w:tc>
        <w:tc>
          <w:tcPr>
            <w:tcW w:w="1870" w:type="dxa"/>
          </w:tcPr>
          <w:p w14:paraId="19B6E61E" w14:textId="77777777" w:rsidR="00961496" w:rsidRDefault="00961496" w:rsidP="00F23884">
            <w:pPr>
              <w:pStyle w:val="RatingScale"/>
              <w:spacing w:before="120" w:after="120"/>
            </w:pPr>
            <w:r>
              <w:t>2</w:t>
            </w:r>
          </w:p>
        </w:tc>
        <w:tc>
          <w:tcPr>
            <w:tcW w:w="1870" w:type="dxa"/>
          </w:tcPr>
          <w:p w14:paraId="18A6CA1E" w14:textId="77777777" w:rsidR="00961496" w:rsidRDefault="00961496" w:rsidP="00F23884">
            <w:pPr>
              <w:pStyle w:val="RatingScale"/>
              <w:spacing w:before="120" w:after="120"/>
            </w:pPr>
            <w:r>
              <w:t>3</w:t>
            </w:r>
          </w:p>
        </w:tc>
        <w:tc>
          <w:tcPr>
            <w:tcW w:w="1870" w:type="dxa"/>
          </w:tcPr>
          <w:p w14:paraId="51A4A3BC" w14:textId="77777777" w:rsidR="00961496" w:rsidRDefault="00961496" w:rsidP="00F23884">
            <w:pPr>
              <w:pStyle w:val="RatingScale"/>
              <w:spacing w:before="120" w:after="120"/>
            </w:pPr>
            <w:r>
              <w:t>4</w:t>
            </w:r>
          </w:p>
        </w:tc>
        <w:tc>
          <w:tcPr>
            <w:tcW w:w="1870" w:type="dxa"/>
          </w:tcPr>
          <w:p w14:paraId="342A3E09" w14:textId="77777777" w:rsidR="00961496" w:rsidRDefault="00961496" w:rsidP="00F23884">
            <w:pPr>
              <w:pStyle w:val="RatingScale"/>
              <w:spacing w:before="120" w:after="120"/>
            </w:pPr>
            <w:r>
              <w:t>5</w:t>
            </w:r>
          </w:p>
        </w:tc>
      </w:tr>
    </w:tbl>
    <w:p w14:paraId="718B5B0A"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02F1654A" w14:textId="77777777" w:rsidTr="00F23884">
        <w:tc>
          <w:tcPr>
            <w:tcW w:w="4675" w:type="dxa"/>
          </w:tcPr>
          <w:p w14:paraId="0A3087B8" w14:textId="77777777" w:rsidR="00961496" w:rsidRDefault="00961496" w:rsidP="00F23884">
            <w:pPr>
              <w:pStyle w:val="Ratings"/>
              <w:jc w:val="left"/>
            </w:pPr>
            <w:r>
              <w:t>Resources/support needed</w:t>
            </w:r>
          </w:p>
        </w:tc>
        <w:tc>
          <w:tcPr>
            <w:tcW w:w="4675" w:type="dxa"/>
          </w:tcPr>
          <w:p w14:paraId="02D365B4" w14:textId="77777777" w:rsidR="00961496" w:rsidRDefault="00961496" w:rsidP="00F23884">
            <w:pPr>
              <w:pStyle w:val="Ratings"/>
              <w:jc w:val="right"/>
            </w:pPr>
            <w:r>
              <w:t>No support needed</w:t>
            </w:r>
          </w:p>
        </w:tc>
      </w:tr>
    </w:tbl>
    <w:p w14:paraId="76C13D04" w14:textId="77777777" w:rsidR="00EA0867" w:rsidRPr="00333FCC" w:rsidRDefault="00EA0867" w:rsidP="00333FCC"/>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72597" w14:paraId="145D09B2" w14:textId="77777777" w:rsidTr="00A311A4">
        <w:trPr>
          <w:tblHeader/>
        </w:trPr>
        <w:tc>
          <w:tcPr>
            <w:tcW w:w="9360" w:type="dxa"/>
            <w:shd w:val="clear" w:color="auto" w:fill="353C57"/>
            <w:tcMar>
              <w:top w:w="0" w:type="dxa"/>
              <w:left w:w="108" w:type="dxa"/>
              <w:bottom w:w="0" w:type="dxa"/>
              <w:right w:w="108" w:type="dxa"/>
            </w:tcMar>
          </w:tcPr>
          <w:p w14:paraId="1AC50BA9" w14:textId="77777777" w:rsidR="00E72597" w:rsidRPr="0041494A" w:rsidRDefault="00E72597" w:rsidP="00333FCC">
            <w:pPr>
              <w:pStyle w:val="TableHeaders"/>
              <w:pageBreakBefore/>
              <w:rPr>
                <w:rFonts w:eastAsia="Times New Roman"/>
                <w:szCs w:val="24"/>
              </w:rPr>
            </w:pPr>
            <w:r>
              <w:lastRenderedPageBreak/>
              <w:t>Resources</w:t>
            </w:r>
          </w:p>
        </w:tc>
      </w:tr>
      <w:tr w:rsidR="00E72597" w14:paraId="1F88655D" w14:textId="77777777" w:rsidTr="00A311A4">
        <w:tc>
          <w:tcPr>
            <w:tcW w:w="9360" w:type="dxa"/>
            <w:tcMar>
              <w:top w:w="0" w:type="dxa"/>
              <w:left w:w="108" w:type="dxa"/>
              <w:bottom w:w="0" w:type="dxa"/>
              <w:right w:w="108" w:type="dxa"/>
            </w:tcMar>
          </w:tcPr>
          <w:p w14:paraId="0889738D" w14:textId="66B5ABBD" w:rsidR="00E72597" w:rsidRDefault="009C7F2E" w:rsidP="00E578FA">
            <w:pPr>
              <w:pStyle w:val="ResourcesHeadingsText"/>
            </w:pPr>
            <w:r>
              <w:t>Regulatory</w:t>
            </w:r>
          </w:p>
          <w:p w14:paraId="6103CF56" w14:textId="685DD2B1" w:rsidR="002A7D72" w:rsidRPr="002A7D72" w:rsidRDefault="009B4BC0" w:rsidP="00E26129">
            <w:pPr>
              <w:spacing w:after="120"/>
              <w:jc w:val="both"/>
              <w:rPr>
                <w:rStyle w:val="Hyperlink"/>
              </w:rPr>
            </w:pPr>
            <w:hyperlink r:id="rId144" w:anchor="page=37" w:history="1">
              <w:r w:rsidR="002F2EB7" w:rsidRPr="002F2EB7">
                <w:rPr>
                  <w:rStyle w:val="Hyperlink"/>
                  <w:i/>
                </w:rPr>
                <w:t>Rules</w:t>
              </w:r>
              <w:r w:rsidR="00521888">
                <w:rPr>
                  <w:rStyle w:val="Hyperlink"/>
                </w:rPr>
                <w:t xml:space="preserve">: 2-74(1) </w:t>
              </w:r>
              <w:r w:rsidR="002A7D72" w:rsidRPr="002A7D72">
                <w:rPr>
                  <w:rStyle w:val="Hyperlink"/>
                </w:rPr>
                <w:t>Withdrawal from Practice</w:t>
              </w:r>
            </w:hyperlink>
          </w:p>
          <w:p w14:paraId="6A360E6D" w14:textId="34E97207" w:rsidR="002A7D72" w:rsidRPr="002A7D72" w:rsidRDefault="002A7D72" w:rsidP="00E26129">
            <w:pPr>
              <w:spacing w:after="120"/>
              <w:jc w:val="both"/>
              <w:rPr>
                <w:rStyle w:val="Hyperlink"/>
              </w:rPr>
            </w:pPr>
            <w:r>
              <w:rPr>
                <w:rStyle w:val="Hyperlink"/>
              </w:rPr>
              <w:fldChar w:fldCharType="begin"/>
            </w:r>
            <w:r w:rsidR="00521888">
              <w:rPr>
                <w:rStyle w:val="Hyperlink"/>
              </w:rPr>
              <w:instrText>HYPERLINK "https://lawsociety.mb.ca/wp-content/uploads/2020/01/LSM-Rules-Complete-Document-English.pdf" \l "page=106"</w:instrText>
            </w:r>
            <w:r>
              <w:rPr>
                <w:rStyle w:val="Hyperlink"/>
              </w:rPr>
            </w:r>
            <w:r>
              <w:rPr>
                <w:rStyle w:val="Hyperlink"/>
              </w:rPr>
              <w:fldChar w:fldCharType="separate"/>
            </w:r>
            <w:r w:rsidR="002F2EB7" w:rsidRPr="002F2EB7">
              <w:rPr>
                <w:rStyle w:val="Hyperlink"/>
                <w:i/>
              </w:rPr>
              <w:t>Rules</w:t>
            </w:r>
            <w:r w:rsidR="00521888">
              <w:rPr>
                <w:rStyle w:val="Hyperlink"/>
              </w:rPr>
              <w:t xml:space="preserve">: 5-50(1) </w:t>
            </w:r>
            <w:r w:rsidRPr="002A7D72">
              <w:rPr>
                <w:rStyle w:val="Hyperlink"/>
              </w:rPr>
              <w:t>Report on Termination of Practice</w:t>
            </w:r>
          </w:p>
          <w:p w14:paraId="36D452ED" w14:textId="08810320" w:rsidR="002A7D72" w:rsidRPr="002A7D72" w:rsidRDefault="002A7D72" w:rsidP="00E26129">
            <w:pPr>
              <w:spacing w:after="120"/>
              <w:jc w:val="both"/>
              <w:rPr>
                <w:rStyle w:val="Hyperlink"/>
              </w:rPr>
            </w:pPr>
            <w:r>
              <w:rPr>
                <w:rStyle w:val="Hyperlink"/>
              </w:rPr>
              <w:fldChar w:fldCharType="end"/>
            </w:r>
            <w:hyperlink r:id="rId145" w:anchor="page=55" w:history="1">
              <w:r w:rsidR="00272303">
                <w:rPr>
                  <w:rStyle w:val="Hyperlink"/>
                </w:rPr>
                <w:t xml:space="preserve">The </w:t>
              </w:r>
              <w:r w:rsidR="002F2EB7" w:rsidRPr="002F2EB7">
                <w:rPr>
                  <w:rStyle w:val="Hyperlink"/>
                  <w:i/>
                </w:rPr>
                <w:t>Act</w:t>
              </w:r>
              <w:r w:rsidR="00272303">
                <w:rPr>
                  <w:rStyle w:val="Hyperlink"/>
                </w:rPr>
                <w:t>: Division 6 – C</w:t>
              </w:r>
              <w:r w:rsidRPr="002A7D72">
                <w:rPr>
                  <w:rStyle w:val="Hyperlink"/>
                </w:rPr>
                <w:t>ustodianship</w:t>
              </w:r>
            </w:hyperlink>
          </w:p>
          <w:p w14:paraId="48FC6F1D" w14:textId="60E6FEFB" w:rsidR="002A7D72" w:rsidRPr="002A7D72" w:rsidRDefault="002A7D72" w:rsidP="00E26129">
            <w:pPr>
              <w:spacing w:after="120"/>
              <w:jc w:val="both"/>
              <w:rPr>
                <w:rStyle w:val="Hyperlink"/>
              </w:rPr>
            </w:pPr>
            <w:r w:rsidRPr="00E26129">
              <w:rPr>
                <w:rStyle w:val="Hyperlink"/>
              </w:rPr>
              <w:fldChar w:fldCharType="begin"/>
            </w:r>
            <w:r w:rsidR="00F05B06">
              <w:rPr>
                <w:rStyle w:val="Hyperlink"/>
              </w:rPr>
              <w:instrText>HYPERLINK "https://lawsociety.mb.ca/regulation/act-rules-code-practice-directions/practice-directions/89-04-death-or-disability-of-sole-practitioners/"</w:instrText>
            </w:r>
            <w:r w:rsidRPr="00E26129">
              <w:rPr>
                <w:rStyle w:val="Hyperlink"/>
              </w:rPr>
            </w:r>
            <w:r w:rsidRPr="00E26129">
              <w:rPr>
                <w:rStyle w:val="Hyperlink"/>
              </w:rPr>
              <w:fldChar w:fldCharType="separate"/>
            </w:r>
            <w:r w:rsidRPr="002A7D72">
              <w:rPr>
                <w:rStyle w:val="Hyperlink"/>
              </w:rPr>
              <w:t>Practice Direction 89-04: Death or Disability of Sole Practitioners</w:t>
            </w:r>
          </w:p>
          <w:p w14:paraId="669983B9" w14:textId="76FD065D" w:rsidR="00E72597" w:rsidRDefault="002A7D72" w:rsidP="00E578FA">
            <w:pPr>
              <w:pStyle w:val="ResourcesHeadingsText"/>
            </w:pPr>
            <w:r w:rsidRPr="00E26129">
              <w:rPr>
                <w:rStyle w:val="Hyperlink"/>
                <w:rFonts w:eastAsia="Calibri" w:cs="Calibri"/>
              </w:rPr>
              <w:fldChar w:fldCharType="end"/>
            </w:r>
            <w:r w:rsidR="009C7F2E">
              <w:t>Primary</w:t>
            </w:r>
          </w:p>
          <w:p w14:paraId="3693F178" w14:textId="4C5CF5F8" w:rsidR="002A7D72" w:rsidRDefault="009B4BC0" w:rsidP="00E26129">
            <w:pPr>
              <w:spacing w:after="120"/>
              <w:jc w:val="both"/>
              <w:rPr>
                <w:rStyle w:val="Hyperlink"/>
              </w:rPr>
            </w:pPr>
            <w:hyperlink r:id="rId146" w:history="1">
              <w:r w:rsidR="00BA57B3">
                <w:rPr>
                  <w:rStyle w:val="Hyperlink"/>
                </w:rPr>
                <w:t xml:space="preserve">LSM: </w:t>
              </w:r>
              <w:r w:rsidR="00EB53F0">
                <w:rPr>
                  <w:rStyle w:val="Hyperlink"/>
                </w:rPr>
                <w:t>Practice Resource</w:t>
              </w:r>
              <w:r w:rsidR="00BA57B3">
                <w:rPr>
                  <w:rStyle w:val="Hyperlink"/>
                </w:rPr>
                <w:t xml:space="preserve"> –</w:t>
              </w:r>
              <w:r w:rsidR="002A7D72" w:rsidRPr="002A7D72">
                <w:rPr>
                  <w:rStyle w:val="Hyperlink"/>
                </w:rPr>
                <w:t xml:space="preserve"> Absences and Contingency Planning</w:t>
              </w:r>
            </w:hyperlink>
          </w:p>
          <w:p w14:paraId="2F3ED616" w14:textId="7C7D2CCE" w:rsidR="00494A21" w:rsidRDefault="009B4BC0" w:rsidP="00E26129">
            <w:pPr>
              <w:spacing w:after="120"/>
              <w:jc w:val="both"/>
              <w:rPr>
                <w:rStyle w:val="Hyperlink"/>
              </w:rPr>
            </w:pPr>
            <w:hyperlink r:id="rId147" w:history="1">
              <w:r w:rsidR="00494A21">
                <w:rPr>
                  <w:rStyle w:val="Hyperlink"/>
                </w:rPr>
                <w:t>LSM:</w:t>
              </w:r>
              <w:r w:rsidR="00494A21" w:rsidRPr="00D1078D">
                <w:rPr>
                  <w:rStyle w:val="Hyperlink"/>
                </w:rPr>
                <w:t xml:space="preserve"> </w:t>
              </w:r>
              <w:r w:rsidR="00494A21">
                <w:rPr>
                  <w:rStyle w:val="Hyperlink"/>
                </w:rPr>
                <w:t xml:space="preserve">Practice Resource – </w:t>
              </w:r>
              <w:r w:rsidR="00494A21" w:rsidRPr="00D1078D">
                <w:rPr>
                  <w:rStyle w:val="Hyperlink"/>
                </w:rPr>
                <w:t>Retirement: Winding Up a Practice</w:t>
              </w:r>
            </w:hyperlink>
          </w:p>
          <w:p w14:paraId="5B009E21" w14:textId="38F28E41" w:rsidR="00E72597" w:rsidRDefault="009C7F2E" w:rsidP="00E578FA">
            <w:pPr>
              <w:pStyle w:val="ResourcesHeadingsText"/>
            </w:pPr>
            <w:r>
              <w:t>Additional</w:t>
            </w:r>
          </w:p>
          <w:p w14:paraId="41BF5079" w14:textId="7593C3B8" w:rsidR="00E72597" w:rsidRPr="00E72597" w:rsidRDefault="009B4BC0" w:rsidP="00E26129">
            <w:pPr>
              <w:spacing w:after="120"/>
              <w:jc w:val="both"/>
              <w:rPr>
                <w:rStyle w:val="Hyperlink"/>
              </w:rPr>
            </w:pPr>
            <w:hyperlink r:id="rId148">
              <w:r w:rsidR="00125B11">
                <w:rPr>
                  <w:rStyle w:val="Hyperlink"/>
                </w:rPr>
                <w:t>LSA</w:t>
              </w:r>
              <w:r w:rsidR="00104DF4">
                <w:rPr>
                  <w:rStyle w:val="Hyperlink"/>
                </w:rPr>
                <w:t>:</w:t>
              </w:r>
              <w:r w:rsidR="002A7D72">
                <w:rPr>
                  <w:rStyle w:val="Hyperlink"/>
                </w:rPr>
                <w:t xml:space="preserve"> </w:t>
              </w:r>
              <w:r w:rsidR="00E72597" w:rsidRPr="00E72597">
                <w:rPr>
                  <w:rStyle w:val="Hyperlink"/>
                </w:rPr>
                <w:t>Law Firm Closure Milestones</w:t>
              </w:r>
            </w:hyperlink>
          </w:p>
          <w:p w14:paraId="2C4E8A6E" w14:textId="77777777" w:rsidR="00A8036B" w:rsidRDefault="009B4BC0" w:rsidP="00A8036B">
            <w:pPr>
              <w:spacing w:after="120"/>
              <w:rPr>
                <w:rStyle w:val="Hyperlink"/>
              </w:rPr>
            </w:pPr>
            <w:hyperlink r:id="rId149">
              <w:r w:rsidR="00A8036B">
                <w:rPr>
                  <w:rStyle w:val="Hyperlink"/>
                </w:rPr>
                <w:t xml:space="preserve">LSA: </w:t>
              </w:r>
              <w:r w:rsidR="00A8036B" w:rsidRPr="00E72597">
                <w:rPr>
                  <w:rStyle w:val="Hyperlink"/>
                </w:rPr>
                <w:t>When Bad Things H</w:t>
              </w:r>
              <w:r w:rsidR="00A8036B">
                <w:rPr>
                  <w:rStyle w:val="Hyperlink"/>
                </w:rPr>
                <w:t xml:space="preserve">appen to Good Lawyers – </w:t>
              </w:r>
              <w:r w:rsidR="00A8036B" w:rsidRPr="00E72597">
                <w:rPr>
                  <w:rStyle w:val="Hyperlink"/>
                </w:rPr>
                <w:t>A Contingency Planning Handbook</w:t>
              </w:r>
            </w:hyperlink>
          </w:p>
          <w:p w14:paraId="5500ECC7" w14:textId="48EA4F7E" w:rsidR="00A8036B" w:rsidRPr="00E72597" w:rsidRDefault="009B4BC0" w:rsidP="00A8036B">
            <w:pPr>
              <w:spacing w:after="120"/>
              <w:jc w:val="both"/>
              <w:rPr>
                <w:rStyle w:val="Hyperlink"/>
              </w:rPr>
            </w:pPr>
            <w:hyperlink r:id="rId150">
              <w:r w:rsidR="00A8036B">
                <w:rPr>
                  <w:rStyle w:val="Hyperlink"/>
                </w:rPr>
                <w:t>LSS:</w:t>
              </w:r>
              <w:r w:rsidR="00A8036B" w:rsidRPr="00E72597">
                <w:rPr>
                  <w:rStyle w:val="Hyperlink"/>
                </w:rPr>
                <w:t xml:space="preserve"> Succession Planning Agreement</w:t>
              </w:r>
            </w:hyperlink>
          </w:p>
        </w:tc>
      </w:tr>
    </w:tbl>
    <w:p w14:paraId="50C83BA6" w14:textId="77777777" w:rsidR="00EF4B6C" w:rsidRDefault="00EF4B6C" w:rsidP="00AA0B6E"/>
    <w:p w14:paraId="0BBF13FE" w14:textId="77777777" w:rsidR="00DE459B" w:rsidRDefault="00DE459B" w:rsidP="00AA0B6E"/>
    <w:p w14:paraId="279FB073" w14:textId="0B2269BB" w:rsidR="00EF4B6C" w:rsidRPr="00AF1595" w:rsidRDefault="00600960" w:rsidP="0029399C">
      <w:pPr>
        <w:pStyle w:val="Heading2"/>
      </w:pPr>
      <w:bookmarkStart w:id="37" w:name="_Toc118446332"/>
      <w:r w:rsidRPr="00600960">
        <w:lastRenderedPageBreak/>
        <w:t>Objective 27</w:t>
      </w:r>
      <w:r w:rsidRPr="003C6BE6">
        <w:t>: Disaster</w:t>
      </w:r>
      <w:r w:rsidR="003C6BE6" w:rsidRPr="003C6BE6">
        <w:t xml:space="preserve"> R</w:t>
      </w:r>
      <w:r w:rsidR="00AF1595" w:rsidRPr="003C6BE6">
        <w:t>ecovery</w:t>
      </w:r>
      <w:bookmarkEnd w:id="37"/>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600960" w:rsidRPr="000639B9" w14:paraId="607063E9" w14:textId="77777777" w:rsidTr="005C00C2">
        <w:tc>
          <w:tcPr>
            <w:tcW w:w="9350" w:type="dxa"/>
            <w:shd w:val="clear" w:color="auto" w:fill="EFF0F5"/>
          </w:tcPr>
          <w:p w14:paraId="7D527C1D" w14:textId="7366BD0B" w:rsidR="00600960" w:rsidRPr="000639B9" w:rsidRDefault="00600960" w:rsidP="00F15D01">
            <w:pPr>
              <w:pStyle w:val="Objectivetext"/>
            </w:pPr>
            <w:r w:rsidRPr="00600960">
              <w:t>You are prepared to maintain standard business operations in the event of a disaster.</w:t>
            </w:r>
          </w:p>
        </w:tc>
      </w:tr>
    </w:tbl>
    <w:p w14:paraId="2E567C31" w14:textId="77777777" w:rsidR="001A0A14" w:rsidRDefault="001A0A14" w:rsidP="001A0A14">
      <w:pPr>
        <w:pStyle w:val="Spacer3pt"/>
      </w:pPr>
    </w:p>
    <w:p w14:paraId="79D556F0" w14:textId="77777777" w:rsidR="00600960" w:rsidRDefault="00600960" w:rsidP="009C7C4F">
      <w:r>
        <w:t>Disasters can and do occur, everywhere. Whether natural or man-made, there can be little advance warning. From wildfires, floods, train derailments, to bomb threats closing down the court house, computer hackers compromising internet security, or the sudden heart attack of a sole practitioner, the potential disruptions to a law practice can add up. While many of these catastrophes are beyond our control, advanced planning can give you and your firm an edge in overcoming the long-term effects of these unexpected or unimaginable events. Firms should have controls in place to mitigate against all forms of business disruption.</w:t>
      </w:r>
    </w:p>
    <w:p w14:paraId="07DEFA1E" w14:textId="7BCF9E3B" w:rsidR="005D231E" w:rsidRDefault="00600960" w:rsidP="009C7C4F">
      <w:r>
        <w:t xml:space="preserve">It is particularly important, </w:t>
      </w:r>
      <w:r w:rsidRPr="006261D4">
        <w:t>as a sole practitioner, to have</w:t>
      </w:r>
      <w:r>
        <w:t xml:space="preserve"> contingency arrangements in place for another lawyer to step in and ensure that clients are not prejudiced and that your staff and family are not placed in an overwhelming position. Essential information relating to client matters and the ongoing obligations of the practice must be able to be interpreted by an assisting lawyer regardless of whether that is a partner, associate, friend or formal custodian. It is much easier to build this into your practice structure at the outset.</w:t>
      </w:r>
    </w:p>
    <w:p w14:paraId="030F27CC" w14:textId="6D4A69BF" w:rsidR="0084197D" w:rsidRDefault="00797DF1" w:rsidP="00690E3D">
      <w:r>
        <w:t>The following example practices can help you assess your performance with respect to this Objective and consider ways to proactively manage risk</w:t>
      </w:r>
      <w:r w:rsidR="0084197D" w:rsidRPr="0084197D">
        <w:t>.</w:t>
      </w:r>
    </w:p>
    <w:p w14:paraId="06D0B5B7" w14:textId="76E0402C" w:rsidR="00CA25C2" w:rsidRPr="00690E3D" w:rsidRDefault="00CA25C2"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CA25C2" w:rsidRPr="00022C29" w14:paraId="047599AD" w14:textId="77777777" w:rsidTr="005C00C2">
        <w:trPr>
          <w:tblHeader/>
        </w:trPr>
        <w:tc>
          <w:tcPr>
            <w:tcW w:w="8359" w:type="dxa"/>
            <w:tcBorders>
              <w:top w:val="single" w:sz="4" w:space="0" w:color="353C57"/>
              <w:bottom w:val="nil"/>
              <w:right w:val="single" w:sz="4" w:space="0" w:color="FFFFFF" w:themeColor="background1"/>
            </w:tcBorders>
            <w:shd w:val="clear" w:color="auto" w:fill="353C57" w:themeFill="text2"/>
          </w:tcPr>
          <w:p w14:paraId="0A4C9E8D" w14:textId="0A493743" w:rsidR="00CA25C2" w:rsidRDefault="00CA25C2"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386B38FA" w14:textId="77777777" w:rsidR="00CA25C2" w:rsidRPr="00D24FF3" w:rsidRDefault="00CA25C2" w:rsidP="00644992">
            <w:pPr>
              <w:pStyle w:val="TableHeaders"/>
              <w:jc w:val="center"/>
            </w:pPr>
            <w:r>
              <w:t>Rating</w:t>
            </w:r>
          </w:p>
        </w:tc>
      </w:tr>
      <w:tr w:rsidR="00CA25C2" w:rsidRPr="00022C29" w14:paraId="33E9E659" w14:textId="77777777" w:rsidTr="005C00C2">
        <w:tc>
          <w:tcPr>
            <w:tcW w:w="8359" w:type="dxa"/>
            <w:tcBorders>
              <w:top w:val="nil"/>
              <w:bottom w:val="nil"/>
              <w:right w:val="single" w:sz="4" w:space="0" w:color="353C57"/>
            </w:tcBorders>
          </w:tcPr>
          <w:p w14:paraId="2E9546EF" w14:textId="04CF8FC6" w:rsidR="00CA25C2" w:rsidRDefault="00CA25C2" w:rsidP="001E4F21">
            <w:pPr>
              <w:pStyle w:val="ListParagraph"/>
              <w:numPr>
                <w:ilvl w:val="0"/>
                <w:numId w:val="68"/>
              </w:numPr>
            </w:pPr>
            <w:permStart w:id="317526911" w:edGrp="everyone" w:colFirst="1" w:colLast="1"/>
            <w:r>
              <w:t>You maintain duplicate backup copies of electronic data securely in cloud storage or off-site physical hard drives/flash drives, and automate the backup process where possible.</w:t>
            </w:r>
          </w:p>
        </w:tc>
        <w:tc>
          <w:tcPr>
            <w:tcW w:w="991" w:type="dxa"/>
            <w:tcBorders>
              <w:top w:val="nil"/>
              <w:left w:val="single" w:sz="4" w:space="0" w:color="353C57"/>
              <w:bottom w:val="nil"/>
            </w:tcBorders>
            <w:shd w:val="clear" w:color="auto" w:fill="auto"/>
          </w:tcPr>
          <w:p w14:paraId="2FCF046F" w14:textId="77777777" w:rsidR="00CA25C2" w:rsidRPr="00022C29" w:rsidRDefault="00CA25C2" w:rsidP="00CA25C2">
            <w:pPr>
              <w:jc w:val="center"/>
            </w:pPr>
          </w:p>
        </w:tc>
      </w:tr>
      <w:tr w:rsidR="00CA25C2" w:rsidRPr="00022C29" w14:paraId="1301481E" w14:textId="77777777" w:rsidTr="005C00C2">
        <w:tc>
          <w:tcPr>
            <w:tcW w:w="8359" w:type="dxa"/>
            <w:tcBorders>
              <w:top w:val="nil"/>
              <w:bottom w:val="nil"/>
              <w:right w:val="single" w:sz="4" w:space="0" w:color="353C57"/>
            </w:tcBorders>
            <w:shd w:val="clear" w:color="auto" w:fill="EFF0F5"/>
          </w:tcPr>
          <w:p w14:paraId="47E411A6" w14:textId="7645270C" w:rsidR="00CA25C2" w:rsidRDefault="00CA25C2" w:rsidP="001E4F21">
            <w:pPr>
              <w:pStyle w:val="ListParagraph"/>
              <w:numPr>
                <w:ilvl w:val="0"/>
                <w:numId w:val="68"/>
              </w:numPr>
            </w:pPr>
            <w:permStart w:id="1496464816" w:edGrp="everyone" w:colFirst="1" w:colLast="1"/>
            <w:permEnd w:id="317526911"/>
            <w:r w:rsidRPr="00D63D20">
              <w:t xml:space="preserve">You have digitized duplicate backup copies of physical files, and/or you store physical files in fire and flood protected cabinets. </w:t>
            </w:r>
          </w:p>
        </w:tc>
        <w:tc>
          <w:tcPr>
            <w:tcW w:w="991" w:type="dxa"/>
            <w:tcBorders>
              <w:top w:val="nil"/>
              <w:left w:val="single" w:sz="4" w:space="0" w:color="353C57"/>
              <w:bottom w:val="nil"/>
            </w:tcBorders>
            <w:shd w:val="clear" w:color="auto" w:fill="EFF0F5"/>
          </w:tcPr>
          <w:p w14:paraId="1385E726" w14:textId="77777777" w:rsidR="00CA25C2" w:rsidRPr="00022C29" w:rsidRDefault="00CA25C2" w:rsidP="00CA25C2">
            <w:pPr>
              <w:jc w:val="center"/>
            </w:pPr>
          </w:p>
        </w:tc>
      </w:tr>
      <w:tr w:rsidR="00CA25C2" w:rsidRPr="00022C29" w14:paraId="59F9F838" w14:textId="77777777" w:rsidTr="005C00C2">
        <w:tc>
          <w:tcPr>
            <w:tcW w:w="8359" w:type="dxa"/>
            <w:tcBorders>
              <w:top w:val="nil"/>
              <w:bottom w:val="nil"/>
              <w:right w:val="single" w:sz="4" w:space="0" w:color="353C57"/>
            </w:tcBorders>
          </w:tcPr>
          <w:p w14:paraId="0421BC48" w14:textId="55F7F4CA" w:rsidR="00CA25C2" w:rsidRDefault="00CA25C2" w:rsidP="001E4F21">
            <w:pPr>
              <w:pStyle w:val="ListParagraph"/>
              <w:numPr>
                <w:ilvl w:val="0"/>
                <w:numId w:val="68"/>
              </w:numPr>
            </w:pPr>
            <w:permStart w:id="2031689852" w:edGrp="everyone" w:colFirst="1" w:colLast="1"/>
            <w:permEnd w:id="1496464816"/>
            <w:r w:rsidRPr="00D63D20">
              <w:t>You keep copies of emergency documents (insurance policies, powers of attorney, blank cheques, software licenses, emergency contact information, etc.) offsite in a secure location.</w:t>
            </w:r>
          </w:p>
        </w:tc>
        <w:tc>
          <w:tcPr>
            <w:tcW w:w="991" w:type="dxa"/>
            <w:tcBorders>
              <w:top w:val="nil"/>
              <w:left w:val="single" w:sz="4" w:space="0" w:color="353C57"/>
              <w:bottom w:val="nil"/>
            </w:tcBorders>
            <w:shd w:val="clear" w:color="auto" w:fill="auto"/>
          </w:tcPr>
          <w:p w14:paraId="1D40CCB5" w14:textId="77777777" w:rsidR="00CA25C2" w:rsidRPr="00022C29" w:rsidRDefault="00CA25C2" w:rsidP="00CA25C2">
            <w:pPr>
              <w:jc w:val="center"/>
            </w:pPr>
          </w:p>
        </w:tc>
      </w:tr>
      <w:tr w:rsidR="00CA25C2" w:rsidRPr="00022C29" w14:paraId="3A771F66" w14:textId="77777777" w:rsidTr="005C00C2">
        <w:tc>
          <w:tcPr>
            <w:tcW w:w="8359" w:type="dxa"/>
            <w:tcBorders>
              <w:top w:val="nil"/>
              <w:bottom w:val="nil"/>
              <w:right w:val="single" w:sz="4" w:space="0" w:color="353C57"/>
            </w:tcBorders>
            <w:shd w:val="clear" w:color="auto" w:fill="EFF0F5"/>
          </w:tcPr>
          <w:p w14:paraId="585B9815" w14:textId="77AD700F" w:rsidR="00CA25C2" w:rsidRDefault="0039090E" w:rsidP="001E4F21">
            <w:pPr>
              <w:pStyle w:val="ListParagraph"/>
              <w:numPr>
                <w:ilvl w:val="0"/>
                <w:numId w:val="68"/>
              </w:numPr>
            </w:pPr>
            <w:permStart w:id="25262021" w:edGrp="everyone" w:colFirst="1" w:colLast="1"/>
            <w:permEnd w:id="2031689852"/>
            <w:r>
              <w:t>You have</w:t>
            </w:r>
            <w:r w:rsidR="00CA25C2" w:rsidRPr="00D63D20">
              <w:t xml:space="preserve"> a disaster recovery plan to restore and activate all backup data and information systems and restore critical business operations within 24 hours.</w:t>
            </w:r>
          </w:p>
        </w:tc>
        <w:tc>
          <w:tcPr>
            <w:tcW w:w="991" w:type="dxa"/>
            <w:tcBorders>
              <w:top w:val="nil"/>
              <w:left w:val="single" w:sz="4" w:space="0" w:color="353C57"/>
              <w:bottom w:val="nil"/>
            </w:tcBorders>
            <w:shd w:val="clear" w:color="auto" w:fill="EFF0F5"/>
          </w:tcPr>
          <w:p w14:paraId="4CE64F25" w14:textId="77777777" w:rsidR="00CA25C2" w:rsidRPr="00022C29" w:rsidRDefault="00CA25C2" w:rsidP="00CA25C2">
            <w:pPr>
              <w:jc w:val="center"/>
            </w:pPr>
          </w:p>
        </w:tc>
      </w:tr>
      <w:tr w:rsidR="00CA25C2" w:rsidRPr="00022C29" w14:paraId="1A5523C6" w14:textId="77777777" w:rsidTr="005C00C2">
        <w:tc>
          <w:tcPr>
            <w:tcW w:w="8359" w:type="dxa"/>
            <w:tcBorders>
              <w:top w:val="nil"/>
              <w:bottom w:val="single" w:sz="4" w:space="0" w:color="353C57"/>
              <w:right w:val="single" w:sz="4" w:space="0" w:color="353C57"/>
            </w:tcBorders>
          </w:tcPr>
          <w:p w14:paraId="2222B845" w14:textId="1BE113FB" w:rsidR="00CA25C2" w:rsidRDefault="00CA25C2" w:rsidP="001E4F21">
            <w:pPr>
              <w:pStyle w:val="ListParagraph"/>
              <w:numPr>
                <w:ilvl w:val="0"/>
                <w:numId w:val="68"/>
              </w:numPr>
            </w:pPr>
            <w:permStart w:id="582244008" w:edGrp="everyone" w:colFirst="1" w:colLast="1"/>
            <w:permEnd w:id="25262021"/>
            <w:r w:rsidRPr="00D63D20">
              <w:t xml:space="preserve">You </w:t>
            </w:r>
            <w:r w:rsidR="00CE74BB">
              <w:t>and your staff</w:t>
            </w:r>
            <w:r w:rsidR="0070096C">
              <w:t xml:space="preserve"> (</w:t>
            </w:r>
            <w:r w:rsidR="00CE74BB">
              <w:t>if any</w:t>
            </w:r>
            <w:r w:rsidR="0070096C">
              <w:t>)</w:t>
            </w:r>
            <w:r w:rsidR="00CE74BB">
              <w:t xml:space="preserve"> </w:t>
            </w:r>
            <w:r w:rsidRPr="00D63D20">
              <w:t>are able to work remotely (</w:t>
            </w:r>
            <w:r w:rsidR="00A61281" w:rsidRPr="00D63D20">
              <w:t>e.g.,</w:t>
            </w:r>
            <w:r w:rsidRPr="00D63D20">
              <w:t xml:space="preserve"> you have electronic access to your desktop and can retrieve emails and client documents).</w:t>
            </w:r>
          </w:p>
        </w:tc>
        <w:tc>
          <w:tcPr>
            <w:tcW w:w="991" w:type="dxa"/>
            <w:tcBorders>
              <w:top w:val="nil"/>
              <w:left w:val="single" w:sz="4" w:space="0" w:color="353C57"/>
              <w:bottom w:val="single" w:sz="4" w:space="0" w:color="353C57"/>
            </w:tcBorders>
            <w:shd w:val="clear" w:color="auto" w:fill="auto"/>
          </w:tcPr>
          <w:p w14:paraId="29040589" w14:textId="77777777" w:rsidR="00CA25C2" w:rsidRPr="00022C29" w:rsidRDefault="00CA25C2" w:rsidP="00CA25C2">
            <w:pPr>
              <w:jc w:val="center"/>
            </w:pPr>
          </w:p>
        </w:tc>
      </w:tr>
    </w:tbl>
    <w:permEnd w:id="582244008"/>
    <w:p w14:paraId="74A7BE87" w14:textId="01C77286" w:rsidR="00EA0867" w:rsidRDefault="00EA0867" w:rsidP="00287360">
      <w:pPr>
        <w:pStyle w:val="RatingObjective"/>
      </w:pPr>
      <w:r w:rsidRPr="008557AB">
        <w:t xml:space="preserve">Rating Objective </w:t>
      </w:r>
      <w:r w:rsidRPr="00EA0867">
        <w:t>27: You are prepared to maintain standard business operat</w:t>
      </w:r>
      <w:r>
        <w:t>ions in the event of a disaster</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496" w14:paraId="66A63941" w14:textId="77777777" w:rsidTr="00F23884">
        <w:tc>
          <w:tcPr>
            <w:tcW w:w="9350" w:type="dxa"/>
          </w:tcPr>
          <w:p w14:paraId="0628CF52" w14:textId="77777777" w:rsidR="00961496" w:rsidRDefault="00961496" w:rsidP="00F23884">
            <w:pPr>
              <w:pStyle w:val="Ratinginstructions"/>
            </w:pPr>
            <w:r>
              <w:t>(Average of ratings assigned to Practices above)</w:t>
            </w:r>
          </w:p>
        </w:tc>
      </w:tr>
    </w:tbl>
    <w:p w14:paraId="11EF62DC" w14:textId="77777777" w:rsidR="00961496" w:rsidRPr="00166113" w:rsidRDefault="00961496" w:rsidP="00961496">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961496" w14:paraId="43D5ED93" w14:textId="77777777" w:rsidTr="00F23884">
        <w:tc>
          <w:tcPr>
            <w:tcW w:w="1870" w:type="dxa"/>
          </w:tcPr>
          <w:p w14:paraId="27B04925" w14:textId="77777777" w:rsidR="00961496" w:rsidRDefault="00961496" w:rsidP="00F23884">
            <w:pPr>
              <w:pStyle w:val="RatingScale"/>
              <w:spacing w:before="120" w:after="120"/>
            </w:pPr>
            <w:r>
              <w:t>1</w:t>
            </w:r>
          </w:p>
        </w:tc>
        <w:tc>
          <w:tcPr>
            <w:tcW w:w="1870" w:type="dxa"/>
          </w:tcPr>
          <w:p w14:paraId="30F2E543" w14:textId="77777777" w:rsidR="00961496" w:rsidRDefault="00961496" w:rsidP="00F23884">
            <w:pPr>
              <w:pStyle w:val="RatingScale"/>
              <w:spacing w:before="120" w:after="120"/>
            </w:pPr>
            <w:r>
              <w:t>2</w:t>
            </w:r>
          </w:p>
        </w:tc>
        <w:tc>
          <w:tcPr>
            <w:tcW w:w="1870" w:type="dxa"/>
          </w:tcPr>
          <w:p w14:paraId="7152067E" w14:textId="77777777" w:rsidR="00961496" w:rsidRDefault="00961496" w:rsidP="00F23884">
            <w:pPr>
              <w:pStyle w:val="RatingScale"/>
              <w:spacing w:before="120" w:after="120"/>
            </w:pPr>
            <w:r>
              <w:t>3</w:t>
            </w:r>
          </w:p>
        </w:tc>
        <w:tc>
          <w:tcPr>
            <w:tcW w:w="1870" w:type="dxa"/>
          </w:tcPr>
          <w:p w14:paraId="72CFF0BA" w14:textId="77777777" w:rsidR="00961496" w:rsidRDefault="00961496" w:rsidP="00F23884">
            <w:pPr>
              <w:pStyle w:val="RatingScale"/>
              <w:spacing w:before="120" w:after="120"/>
            </w:pPr>
            <w:r>
              <w:t>4</w:t>
            </w:r>
          </w:p>
        </w:tc>
        <w:tc>
          <w:tcPr>
            <w:tcW w:w="1870" w:type="dxa"/>
          </w:tcPr>
          <w:p w14:paraId="2E531193" w14:textId="77777777" w:rsidR="00961496" w:rsidRDefault="00961496" w:rsidP="00F23884">
            <w:pPr>
              <w:pStyle w:val="RatingScale"/>
              <w:spacing w:before="120" w:after="120"/>
            </w:pPr>
            <w:r>
              <w:t>5</w:t>
            </w:r>
          </w:p>
        </w:tc>
      </w:tr>
    </w:tbl>
    <w:p w14:paraId="0107EA96" w14:textId="77777777" w:rsidR="00961496" w:rsidRPr="00166113" w:rsidRDefault="00961496" w:rsidP="00961496">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1496" w14:paraId="0EA21FF0" w14:textId="77777777" w:rsidTr="00F23884">
        <w:tc>
          <w:tcPr>
            <w:tcW w:w="4675" w:type="dxa"/>
          </w:tcPr>
          <w:p w14:paraId="27BF293A" w14:textId="77777777" w:rsidR="00961496" w:rsidRDefault="00961496" w:rsidP="00F23884">
            <w:pPr>
              <w:pStyle w:val="Ratings"/>
              <w:jc w:val="left"/>
            </w:pPr>
            <w:r>
              <w:t>Resources/support needed</w:t>
            </w:r>
          </w:p>
        </w:tc>
        <w:tc>
          <w:tcPr>
            <w:tcW w:w="4675" w:type="dxa"/>
          </w:tcPr>
          <w:p w14:paraId="6B9D5A67" w14:textId="77777777" w:rsidR="00961496" w:rsidRDefault="00961496" w:rsidP="00F23884">
            <w:pPr>
              <w:pStyle w:val="Ratings"/>
              <w:jc w:val="right"/>
            </w:pPr>
            <w:r>
              <w:t>No support needed</w:t>
            </w:r>
          </w:p>
        </w:tc>
      </w:tr>
    </w:tbl>
    <w:p w14:paraId="46FA88D8" w14:textId="77777777" w:rsidR="009E3CA8" w:rsidRPr="00B82273" w:rsidRDefault="009E3CA8" w:rsidP="00333FCC">
      <w:pPr>
        <w:rPr>
          <w:sz w:val="2"/>
          <w:szCs w:val="2"/>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72597" w14:paraId="38785D3B" w14:textId="77777777" w:rsidTr="00A311A4">
        <w:trPr>
          <w:tblHeader/>
        </w:trPr>
        <w:tc>
          <w:tcPr>
            <w:tcW w:w="9360" w:type="dxa"/>
            <w:shd w:val="clear" w:color="auto" w:fill="353C57"/>
            <w:tcMar>
              <w:top w:w="0" w:type="dxa"/>
              <w:left w:w="108" w:type="dxa"/>
              <w:bottom w:w="0" w:type="dxa"/>
              <w:right w:w="108" w:type="dxa"/>
            </w:tcMar>
          </w:tcPr>
          <w:p w14:paraId="693F3245" w14:textId="77777777" w:rsidR="00E72597" w:rsidRPr="0041494A" w:rsidRDefault="00E72597" w:rsidP="00C52C5F">
            <w:pPr>
              <w:pStyle w:val="TableHeaders"/>
              <w:rPr>
                <w:rFonts w:eastAsia="Times New Roman"/>
                <w:szCs w:val="24"/>
              </w:rPr>
            </w:pPr>
            <w:r>
              <w:lastRenderedPageBreak/>
              <w:t>Resources</w:t>
            </w:r>
          </w:p>
        </w:tc>
      </w:tr>
      <w:tr w:rsidR="00E72597" w14:paraId="6776FF61" w14:textId="77777777" w:rsidTr="00A311A4">
        <w:tc>
          <w:tcPr>
            <w:tcW w:w="9360" w:type="dxa"/>
            <w:tcMar>
              <w:top w:w="0" w:type="dxa"/>
              <w:left w:w="108" w:type="dxa"/>
              <w:bottom w:w="0" w:type="dxa"/>
              <w:right w:w="108" w:type="dxa"/>
            </w:tcMar>
          </w:tcPr>
          <w:p w14:paraId="69C77673" w14:textId="3858EFB4" w:rsidR="00E72597" w:rsidRDefault="009C7F2E" w:rsidP="00E578FA">
            <w:pPr>
              <w:pStyle w:val="ResourcesHeadingsText"/>
              <w:rPr>
                <w:sz w:val="18"/>
                <w:szCs w:val="18"/>
              </w:rPr>
            </w:pPr>
            <w:r>
              <w:t>Regulatory</w:t>
            </w:r>
          </w:p>
          <w:p w14:paraId="4939BFEB" w14:textId="67DF11CF" w:rsidR="00E72597" w:rsidRPr="00D1078D" w:rsidRDefault="00D1078D" w:rsidP="00E26129">
            <w:pPr>
              <w:spacing w:after="120"/>
              <w:jc w:val="both"/>
              <w:rPr>
                <w:rStyle w:val="Hyperlink"/>
              </w:rPr>
            </w:pPr>
            <w:r>
              <w:rPr>
                <w:rStyle w:val="Hyperlink"/>
              </w:rPr>
              <w:fldChar w:fldCharType="begin"/>
            </w:r>
            <w:r>
              <w:rPr>
                <w:rStyle w:val="Hyperlink"/>
              </w:rPr>
              <w:instrText xml:space="preserve"> HYPERLINK "https://lawsociety.mb.ca/wp-content/uploads/2019/12/LSM-Code-Complete-Document-English.pdf" \l "page=18" </w:instrText>
            </w:r>
            <w:r>
              <w:rPr>
                <w:rStyle w:val="Hyperlink"/>
              </w:rPr>
            </w:r>
            <w:r>
              <w:rPr>
                <w:rStyle w:val="Hyperlink"/>
              </w:rPr>
              <w:fldChar w:fldCharType="separate"/>
            </w:r>
            <w:r w:rsidR="002F2EB7" w:rsidRPr="002F2EB7">
              <w:rPr>
                <w:rStyle w:val="Hyperlink"/>
                <w:i/>
              </w:rPr>
              <w:t>Code</w:t>
            </w:r>
            <w:r w:rsidR="00104DF4">
              <w:rPr>
                <w:rStyle w:val="Hyperlink"/>
              </w:rPr>
              <w:t>:</w:t>
            </w:r>
            <w:r w:rsidR="00502B54">
              <w:rPr>
                <w:rStyle w:val="Hyperlink"/>
              </w:rPr>
              <w:t xml:space="preserve"> Rule</w:t>
            </w:r>
            <w:r w:rsidR="00104DF4">
              <w:rPr>
                <w:rStyle w:val="Hyperlink"/>
              </w:rPr>
              <w:t xml:space="preserve"> 3.1-2</w:t>
            </w:r>
            <w:r w:rsidR="00E72597" w:rsidRPr="00D1078D">
              <w:rPr>
                <w:rStyle w:val="Hyperlink"/>
              </w:rPr>
              <w:t xml:space="preserve"> </w:t>
            </w:r>
            <w:r w:rsidR="00C904B4">
              <w:rPr>
                <w:rStyle w:val="Hyperlink"/>
              </w:rPr>
              <w:t xml:space="preserve">Competence, </w:t>
            </w:r>
            <w:r w:rsidR="00E72597" w:rsidRPr="00D1078D">
              <w:rPr>
                <w:rStyle w:val="Hyperlink"/>
              </w:rPr>
              <w:t>Commentaries [4A] and [4B]</w:t>
            </w:r>
          </w:p>
          <w:p w14:paraId="47847FAD" w14:textId="61D0229D" w:rsidR="00E72597" w:rsidRDefault="00D1078D" w:rsidP="00E578FA">
            <w:pPr>
              <w:pStyle w:val="ResourcesHeadingsText"/>
            </w:pPr>
            <w:r>
              <w:rPr>
                <w:rStyle w:val="Hyperlink"/>
                <w:rFonts w:eastAsia="Calibri" w:cs="Calibri"/>
                <w:b w:val="0"/>
              </w:rPr>
              <w:fldChar w:fldCharType="end"/>
            </w:r>
            <w:r w:rsidR="00E72597">
              <w:t>Primary</w:t>
            </w:r>
          </w:p>
          <w:p w14:paraId="5DC68192" w14:textId="24A97E0E" w:rsidR="00D1078D" w:rsidRDefault="009B4BC0" w:rsidP="00E26129">
            <w:pPr>
              <w:spacing w:after="120"/>
              <w:jc w:val="both"/>
              <w:rPr>
                <w:rStyle w:val="Hyperlink"/>
              </w:rPr>
            </w:pPr>
            <w:hyperlink r:id="rId151" w:history="1">
              <w:r w:rsidR="00104DF4" w:rsidRPr="00AF417B">
                <w:rPr>
                  <w:rStyle w:val="Hyperlink"/>
                </w:rPr>
                <w:t>LSM: C</w:t>
              </w:r>
              <w:r w:rsidR="00D1078D" w:rsidRPr="00AF417B">
                <w:rPr>
                  <w:rStyle w:val="Hyperlink"/>
                </w:rPr>
                <w:t>OVID-19 FA</w:t>
              </w:r>
              <w:r w:rsidR="00104DF4" w:rsidRPr="00AF417B">
                <w:rPr>
                  <w:rStyle w:val="Hyperlink"/>
                </w:rPr>
                <w:t>Q</w:t>
              </w:r>
              <w:r w:rsidR="00D1078D" w:rsidRPr="00AF417B">
                <w:rPr>
                  <w:rStyle w:val="Hyperlink"/>
                </w:rPr>
                <w:t xml:space="preserve"> </w:t>
              </w:r>
              <w:r w:rsidR="00104DF4" w:rsidRPr="00AF417B">
                <w:rPr>
                  <w:rStyle w:val="Hyperlink"/>
                </w:rPr>
                <w:t>&amp;</w:t>
              </w:r>
              <w:r w:rsidR="00D1078D" w:rsidRPr="00AF417B">
                <w:rPr>
                  <w:rStyle w:val="Hyperlink"/>
                </w:rPr>
                <w:t xml:space="preserve"> Resource</w:t>
              </w:r>
              <w:r w:rsidR="00104DF4" w:rsidRPr="00AF417B">
                <w:rPr>
                  <w:rStyle w:val="Hyperlink"/>
                </w:rPr>
                <w:t>s for Lawyer</w:t>
              </w:r>
              <w:r w:rsidR="00D1078D" w:rsidRPr="00AF417B">
                <w:rPr>
                  <w:rStyle w:val="Hyperlink"/>
                </w:rPr>
                <w:t>s</w:t>
              </w:r>
            </w:hyperlink>
          </w:p>
          <w:p w14:paraId="08C858D6" w14:textId="182EE43F" w:rsidR="0041109F" w:rsidRDefault="009B4BC0" w:rsidP="00E26129">
            <w:pPr>
              <w:spacing w:after="120"/>
              <w:jc w:val="both"/>
              <w:rPr>
                <w:rStyle w:val="Hyperlink"/>
              </w:rPr>
            </w:pPr>
            <w:hyperlink r:id="rId152" w:history="1">
              <w:r w:rsidR="0041109F">
                <w:rPr>
                  <w:rStyle w:val="Hyperlink"/>
                </w:rPr>
                <w:t xml:space="preserve">LSM: </w:t>
              </w:r>
              <w:r w:rsidR="0041109F" w:rsidRPr="00104DF4">
                <w:rPr>
                  <w:rStyle w:val="Hyperlink"/>
                </w:rPr>
                <w:t>Remote Witnessing Checklist</w:t>
              </w:r>
            </w:hyperlink>
          </w:p>
          <w:p w14:paraId="7AF96656" w14:textId="68883658" w:rsidR="00B266D1" w:rsidRDefault="009B4BC0" w:rsidP="00E26129">
            <w:pPr>
              <w:spacing w:after="120"/>
              <w:jc w:val="both"/>
              <w:rPr>
                <w:rStyle w:val="Hyperlink"/>
              </w:rPr>
            </w:pPr>
            <w:hyperlink r:id="rId153" w:history="1">
              <w:r w:rsidR="00B266D1" w:rsidRPr="00494A21">
                <w:rPr>
                  <w:rStyle w:val="Hyperlink"/>
                </w:rPr>
                <w:t>LSM: Remote Witnessing of Documents: Processes under the Permanent Regulation</w:t>
              </w:r>
              <w:r w:rsidR="00B266D1">
                <w:rPr>
                  <w:rStyle w:val="Hyperlink"/>
                </w:rPr>
                <w:t>s (webinar)</w:t>
              </w:r>
            </w:hyperlink>
            <w:r w:rsidR="00B266D1">
              <w:rPr>
                <w:rStyle w:val="Hyperlink"/>
              </w:rPr>
              <w:t xml:space="preserve"> </w:t>
            </w:r>
          </w:p>
          <w:p w14:paraId="119ED9E9" w14:textId="7240C175" w:rsidR="00E72597" w:rsidRDefault="009C7F2E" w:rsidP="00E578FA">
            <w:pPr>
              <w:pStyle w:val="ResourcesHeadingsText"/>
            </w:pPr>
            <w:r>
              <w:t>Additional</w:t>
            </w:r>
          </w:p>
          <w:p w14:paraId="15F4425E" w14:textId="77777777" w:rsidR="0097526C" w:rsidRDefault="009B4BC0" w:rsidP="0097526C">
            <w:pPr>
              <w:spacing w:after="120"/>
              <w:jc w:val="both"/>
              <w:rPr>
                <w:rStyle w:val="Hyperlink"/>
              </w:rPr>
            </w:pPr>
            <w:hyperlink r:id="rId154">
              <w:r w:rsidR="0097526C">
                <w:rPr>
                  <w:rStyle w:val="Hyperlink"/>
                </w:rPr>
                <w:t xml:space="preserve">LSA: </w:t>
              </w:r>
              <w:r w:rsidR="0097526C" w:rsidRPr="00E72597">
                <w:rPr>
                  <w:rStyle w:val="Hyperlink"/>
                </w:rPr>
                <w:t>Protecting Client Confidentiality and Data Security While Working Remotely</w:t>
              </w:r>
            </w:hyperlink>
          </w:p>
          <w:p w14:paraId="0F4865D3" w14:textId="56E9075D" w:rsidR="00543EBC" w:rsidRPr="0041109F" w:rsidRDefault="009B4BC0" w:rsidP="0041109F">
            <w:pPr>
              <w:spacing w:after="120"/>
              <w:jc w:val="both"/>
              <w:rPr>
                <w:rStyle w:val="Hyperlink"/>
              </w:rPr>
            </w:pPr>
            <w:hyperlink r:id="rId155">
              <w:r w:rsidR="0097526C" w:rsidRPr="00071393">
                <w:rPr>
                  <w:rStyle w:val="Hyperlink"/>
                </w:rPr>
                <w:t xml:space="preserve">LSS: Beware of Cybersecurity Risks During COVID-19 and Working </w:t>
              </w:r>
              <w:r w:rsidR="004C4ECE" w:rsidRPr="00071393">
                <w:rPr>
                  <w:rStyle w:val="Hyperlink"/>
                </w:rPr>
                <w:t>from</w:t>
              </w:r>
              <w:r w:rsidR="0097526C" w:rsidRPr="00071393">
                <w:rPr>
                  <w:rStyle w:val="Hyperlink"/>
                </w:rPr>
                <w:t xml:space="preserve"> Home</w:t>
              </w:r>
            </w:hyperlink>
          </w:p>
        </w:tc>
      </w:tr>
    </w:tbl>
    <w:p w14:paraId="22700231" w14:textId="77777777" w:rsidR="00EF4B6C" w:rsidRPr="00F31ACC" w:rsidRDefault="00EF4B6C" w:rsidP="00F31ACC"/>
    <w:p w14:paraId="72ABA1DE" w14:textId="506670A8" w:rsidR="00EF4B6C" w:rsidRPr="00AF1595" w:rsidRDefault="00600960" w:rsidP="0029399C">
      <w:pPr>
        <w:pStyle w:val="Heading2"/>
      </w:pPr>
      <w:bookmarkStart w:id="38" w:name="_Toc118446333"/>
      <w:r w:rsidRPr="00600960">
        <w:lastRenderedPageBreak/>
        <w:t>Objective 28</w:t>
      </w:r>
      <w:r w:rsidRPr="003C6BE6">
        <w:t xml:space="preserve">: </w:t>
      </w:r>
      <w:r w:rsidR="003C6BE6" w:rsidRPr="003C6BE6">
        <w:t>Online S</w:t>
      </w:r>
      <w:r w:rsidR="00AF1595" w:rsidRPr="003C6BE6">
        <w:t>afety</w:t>
      </w:r>
      <w:bookmarkEnd w:id="38"/>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600960" w:rsidRPr="000639B9" w14:paraId="32C4331F" w14:textId="77777777" w:rsidTr="009B602A">
        <w:tc>
          <w:tcPr>
            <w:tcW w:w="9350" w:type="dxa"/>
            <w:shd w:val="clear" w:color="auto" w:fill="EFF0F5"/>
          </w:tcPr>
          <w:p w14:paraId="7C2F0448" w14:textId="7C0B9DA2" w:rsidR="00600960" w:rsidRPr="004C3D8B" w:rsidRDefault="00600960" w:rsidP="004C3D8B">
            <w:pPr>
              <w:pStyle w:val="Objectivetext"/>
            </w:pPr>
            <w:r w:rsidRPr="004C3D8B">
              <w:t>You avoid unsafe computer and online practices.</w:t>
            </w:r>
          </w:p>
        </w:tc>
      </w:tr>
    </w:tbl>
    <w:p w14:paraId="429BBBD2" w14:textId="77777777" w:rsidR="001A0A14" w:rsidRDefault="001A0A14" w:rsidP="001A0A14">
      <w:pPr>
        <w:pStyle w:val="Spacer3pt"/>
      </w:pPr>
    </w:p>
    <w:p w14:paraId="57DA61E7" w14:textId="77777777" w:rsidR="00600960" w:rsidRDefault="00600960" w:rsidP="009C7C4F">
      <w:r>
        <w:t xml:space="preserve">Security in the law office context is more than just a locked door and secure file cabinet. Computers and the internet are now an essential component of most, if not all law practices today. Advances with respect to technology have dramatically transformed the way that lawyers handle their clients’ confidential information and conduct the practice of law. These developments have created tremendous opportunities to deliver legal services in new and innovative ways, as well as creating additional challenges and risks for lawyers as they strive to fulfill their ethical and legal duties to protect their clients’ information. </w:t>
      </w:r>
    </w:p>
    <w:p w14:paraId="6FEABFEB" w14:textId="6E29BA53" w:rsidR="00600960" w:rsidRDefault="00600960" w:rsidP="009C7C4F">
      <w:r>
        <w:t xml:space="preserve">As legal practices become more reliant on technology and virtual forms of practice, firms must take appropriate steps to ensure data security and protect client confidentiality. The </w:t>
      </w:r>
      <w:r w:rsidR="005C472C">
        <w:t>p</w:t>
      </w:r>
      <w:r>
        <w:t>ractice</w:t>
      </w:r>
      <w:r w:rsidR="005C472C">
        <w:t xml:space="preserve"> examples in the</w:t>
      </w:r>
      <w:r>
        <w:t xml:space="preserve"> Assessment Tool </w:t>
      </w:r>
      <w:r w:rsidR="005C472C">
        <w:t xml:space="preserve">and </w:t>
      </w:r>
      <w:r w:rsidR="00EA5130">
        <w:t>W</w:t>
      </w:r>
      <w:r w:rsidR="005C472C">
        <w:t xml:space="preserve">orkbook </w:t>
      </w:r>
      <w:r>
        <w:t>highlight needed measures, including:</w:t>
      </w:r>
    </w:p>
    <w:p w14:paraId="1BD194E2" w14:textId="16ECEE70" w:rsidR="00600960" w:rsidRDefault="00600960" w:rsidP="004A7BF2">
      <w:pPr>
        <w:pStyle w:val="ListParagraph"/>
        <w:numPr>
          <w:ilvl w:val="0"/>
          <w:numId w:val="22"/>
        </w:numPr>
      </w:pPr>
      <w:r>
        <w:t>Data security measures (</w:t>
      </w:r>
      <w:r w:rsidR="00A61281">
        <w:t>e.g.,</w:t>
      </w:r>
      <w:r>
        <w:t xml:space="preserve"> encryption software and passwords) must be in place to protect confidential information on all computers, laptops, tablets, smartphones, thumb drives and other technological devices.</w:t>
      </w:r>
    </w:p>
    <w:p w14:paraId="524954FA" w14:textId="77777777" w:rsidR="00600960" w:rsidRDefault="00600960" w:rsidP="004A7BF2">
      <w:pPr>
        <w:pStyle w:val="ListParagraph"/>
        <w:numPr>
          <w:ilvl w:val="0"/>
          <w:numId w:val="22"/>
        </w:numPr>
      </w:pPr>
      <w:r>
        <w:t xml:space="preserve">Systems must also be in place to protect electronic data from being compromised by viruses, including ransomware. </w:t>
      </w:r>
    </w:p>
    <w:p w14:paraId="624DE178" w14:textId="77777777" w:rsidR="00600960" w:rsidRDefault="00600960" w:rsidP="004A7BF2">
      <w:pPr>
        <w:pStyle w:val="ListParagraph"/>
        <w:numPr>
          <w:ilvl w:val="0"/>
          <w:numId w:val="22"/>
        </w:numPr>
      </w:pPr>
      <w:r>
        <w:t xml:space="preserve">Processes are in place to safeguard against the security risks arising from downloading to phones, flash drives and other portable devices. </w:t>
      </w:r>
    </w:p>
    <w:p w14:paraId="60CFB2F3" w14:textId="77777777" w:rsidR="00600960" w:rsidRDefault="00600960" w:rsidP="004A7BF2">
      <w:pPr>
        <w:pStyle w:val="ListParagraph"/>
        <w:numPr>
          <w:ilvl w:val="0"/>
          <w:numId w:val="22"/>
        </w:numPr>
      </w:pPr>
      <w:r>
        <w:t xml:space="preserve">Processes are in place to protect confidentiality when using cloud-based technologies, including email. </w:t>
      </w:r>
    </w:p>
    <w:p w14:paraId="1B1105DF" w14:textId="77777777" w:rsidR="00600960" w:rsidRDefault="00600960" w:rsidP="004A7BF2">
      <w:pPr>
        <w:pStyle w:val="ListParagraph"/>
        <w:numPr>
          <w:ilvl w:val="0"/>
          <w:numId w:val="22"/>
        </w:numPr>
      </w:pPr>
      <w:r>
        <w:t xml:space="preserve">Processes are in place to protect confidentiality when using social media. </w:t>
      </w:r>
    </w:p>
    <w:p w14:paraId="771AFD92" w14:textId="77777777" w:rsidR="00600960" w:rsidRDefault="00600960" w:rsidP="004A7BF2">
      <w:pPr>
        <w:pStyle w:val="ListParagraph"/>
        <w:numPr>
          <w:ilvl w:val="0"/>
          <w:numId w:val="22"/>
        </w:numPr>
      </w:pPr>
      <w:r>
        <w:t xml:space="preserve">Electronic data is regularly backed up and stored at a secure off-site location. </w:t>
      </w:r>
    </w:p>
    <w:p w14:paraId="617EC7C4" w14:textId="77777777" w:rsidR="00600960" w:rsidRDefault="00600960" w:rsidP="004A7BF2">
      <w:pPr>
        <w:pStyle w:val="ListParagraph"/>
        <w:numPr>
          <w:ilvl w:val="0"/>
          <w:numId w:val="22"/>
        </w:numPr>
      </w:pPr>
      <w:r>
        <w:t xml:space="preserve">Processes are in place to ensure that third parties with access to computers for maintenance and technical support protect the confidentiality of client information. </w:t>
      </w:r>
    </w:p>
    <w:p w14:paraId="54863817" w14:textId="4F993FD1" w:rsidR="00600960" w:rsidRDefault="00600960" w:rsidP="004A7BF2">
      <w:pPr>
        <w:pStyle w:val="ListParagraph"/>
        <w:numPr>
          <w:ilvl w:val="0"/>
          <w:numId w:val="22"/>
        </w:numPr>
      </w:pPr>
      <w:r>
        <w:t>Processes are in place to safeguard electronic data and maintain solicitor-client privilege as pertaining to electronic files when crossing borders (</w:t>
      </w:r>
      <w:r w:rsidR="00A61281">
        <w:t>e.g.,</w:t>
      </w:r>
      <w:r>
        <w:t xml:space="preserve"> United States)</w:t>
      </w:r>
    </w:p>
    <w:p w14:paraId="6552F65C" w14:textId="39722D32" w:rsidR="0084197D" w:rsidRDefault="00797DF1" w:rsidP="00B23017">
      <w:pPr>
        <w:pageBreakBefore/>
      </w:pPr>
      <w:r>
        <w:lastRenderedPageBreak/>
        <w:t>The following example practices can help you assess your performance with respect to this Objective and consider ways to proactively manage risk</w:t>
      </w:r>
      <w:r w:rsidR="0084197D" w:rsidRPr="0084197D">
        <w:t>.</w:t>
      </w:r>
    </w:p>
    <w:p w14:paraId="7DA9585E" w14:textId="6EF1EC9D" w:rsidR="00147BAC" w:rsidRDefault="00147BAC" w:rsidP="005D231E">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147BAC" w:rsidRPr="00022C29" w14:paraId="565893DC" w14:textId="77777777" w:rsidTr="009B602A">
        <w:trPr>
          <w:tblHeader/>
        </w:trPr>
        <w:tc>
          <w:tcPr>
            <w:tcW w:w="8359" w:type="dxa"/>
            <w:tcBorders>
              <w:top w:val="single" w:sz="4" w:space="0" w:color="353C57"/>
              <w:bottom w:val="nil"/>
              <w:right w:val="single" w:sz="4" w:space="0" w:color="FFFFFF" w:themeColor="background1"/>
            </w:tcBorders>
            <w:shd w:val="clear" w:color="auto" w:fill="353C57" w:themeFill="text2"/>
          </w:tcPr>
          <w:p w14:paraId="30B54D57" w14:textId="7CED1796" w:rsidR="00147BAC" w:rsidRDefault="00147BAC"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tcBorders>
            <w:shd w:val="clear" w:color="auto" w:fill="353C57" w:themeFill="text2"/>
          </w:tcPr>
          <w:p w14:paraId="3664DBFF" w14:textId="77777777" w:rsidR="00147BAC" w:rsidRPr="00D24FF3" w:rsidRDefault="00147BAC" w:rsidP="00644992">
            <w:pPr>
              <w:pStyle w:val="TableHeaders"/>
              <w:jc w:val="center"/>
            </w:pPr>
            <w:r>
              <w:t>Rating</w:t>
            </w:r>
          </w:p>
        </w:tc>
      </w:tr>
      <w:tr w:rsidR="00147BAC" w:rsidRPr="00022C29" w14:paraId="6CD9198D" w14:textId="77777777" w:rsidTr="009B602A">
        <w:tc>
          <w:tcPr>
            <w:tcW w:w="8359" w:type="dxa"/>
            <w:tcBorders>
              <w:top w:val="nil"/>
              <w:bottom w:val="nil"/>
              <w:right w:val="single" w:sz="4" w:space="0" w:color="353C57"/>
            </w:tcBorders>
          </w:tcPr>
          <w:p w14:paraId="1F2D510A" w14:textId="1B29A40C" w:rsidR="00147BAC" w:rsidRDefault="00147BAC" w:rsidP="001E4F21">
            <w:pPr>
              <w:pStyle w:val="ListParagraph"/>
              <w:numPr>
                <w:ilvl w:val="0"/>
                <w:numId w:val="69"/>
              </w:numPr>
            </w:pPr>
            <w:permStart w:id="1390550066" w:edGrp="everyone" w:colFirst="1" w:colLast="1"/>
            <w:r>
              <w:t>You and your staff</w:t>
            </w:r>
            <w:r w:rsidR="0070096C">
              <w:t xml:space="preserve"> (</w:t>
            </w:r>
            <w:r>
              <w:t>if an</w:t>
            </w:r>
            <w:r w:rsidR="0070096C">
              <w:t>y)</w:t>
            </w:r>
            <w:r>
              <w:t xml:space="preserve"> have received cybersecurity training.</w:t>
            </w:r>
          </w:p>
        </w:tc>
        <w:tc>
          <w:tcPr>
            <w:tcW w:w="991" w:type="dxa"/>
            <w:tcBorders>
              <w:left w:val="single" w:sz="4" w:space="0" w:color="353C57"/>
            </w:tcBorders>
            <w:shd w:val="clear" w:color="auto" w:fill="auto"/>
          </w:tcPr>
          <w:p w14:paraId="288AB89D" w14:textId="77777777" w:rsidR="00147BAC" w:rsidRPr="00022C29" w:rsidRDefault="00147BAC" w:rsidP="00147BAC">
            <w:pPr>
              <w:jc w:val="center"/>
            </w:pPr>
          </w:p>
        </w:tc>
      </w:tr>
      <w:tr w:rsidR="00147BAC" w:rsidRPr="00022C29" w14:paraId="28DF6338" w14:textId="77777777" w:rsidTr="00B23017">
        <w:tc>
          <w:tcPr>
            <w:tcW w:w="8359" w:type="dxa"/>
            <w:tcBorders>
              <w:top w:val="nil"/>
              <w:bottom w:val="nil"/>
              <w:right w:val="single" w:sz="4" w:space="0" w:color="353C57"/>
            </w:tcBorders>
            <w:shd w:val="clear" w:color="auto" w:fill="EFF0F5"/>
          </w:tcPr>
          <w:p w14:paraId="5FB6311A" w14:textId="130A0812" w:rsidR="00147BAC" w:rsidRDefault="00147BAC" w:rsidP="001E4F21">
            <w:pPr>
              <w:pStyle w:val="ListParagraph"/>
              <w:numPr>
                <w:ilvl w:val="0"/>
                <w:numId w:val="69"/>
              </w:numPr>
            </w:pPr>
            <w:permStart w:id="487161397" w:edGrp="everyone" w:colFirst="1" w:colLast="1"/>
            <w:permEnd w:id="1390550066"/>
            <w:r w:rsidRPr="00D63D20">
              <w:t>You confirm authenticity of emails before responding or clicking onto embedded links.</w:t>
            </w:r>
          </w:p>
        </w:tc>
        <w:tc>
          <w:tcPr>
            <w:tcW w:w="991" w:type="dxa"/>
            <w:tcBorders>
              <w:left w:val="single" w:sz="4" w:space="0" w:color="353C57"/>
            </w:tcBorders>
            <w:shd w:val="clear" w:color="auto" w:fill="EFF0F5"/>
          </w:tcPr>
          <w:p w14:paraId="6B86AE73" w14:textId="77777777" w:rsidR="00147BAC" w:rsidRPr="00022C29" w:rsidRDefault="00147BAC" w:rsidP="00147BAC">
            <w:pPr>
              <w:jc w:val="center"/>
            </w:pPr>
          </w:p>
        </w:tc>
      </w:tr>
      <w:tr w:rsidR="00147BAC" w:rsidRPr="00022C29" w14:paraId="3C4AA957" w14:textId="77777777" w:rsidTr="00B23017">
        <w:tc>
          <w:tcPr>
            <w:tcW w:w="8359" w:type="dxa"/>
            <w:tcBorders>
              <w:top w:val="nil"/>
              <w:bottom w:val="nil"/>
              <w:right w:val="single" w:sz="4" w:space="0" w:color="353C57"/>
            </w:tcBorders>
          </w:tcPr>
          <w:p w14:paraId="1CEE357C" w14:textId="0AA60BBC" w:rsidR="00147BAC" w:rsidRDefault="00147BAC" w:rsidP="001E4F21">
            <w:pPr>
              <w:pStyle w:val="ListParagraph"/>
              <w:numPr>
                <w:ilvl w:val="0"/>
                <w:numId w:val="69"/>
              </w:numPr>
            </w:pPr>
            <w:permStart w:id="53219735" w:edGrp="everyone" w:colFirst="1" w:colLast="1"/>
            <w:permEnd w:id="487161397"/>
            <w:r w:rsidRPr="00D63D20">
              <w:t>You avoid using public Wi-Fi networks.</w:t>
            </w:r>
          </w:p>
        </w:tc>
        <w:tc>
          <w:tcPr>
            <w:tcW w:w="991" w:type="dxa"/>
            <w:tcBorders>
              <w:left w:val="single" w:sz="4" w:space="0" w:color="353C57"/>
            </w:tcBorders>
            <w:shd w:val="clear" w:color="auto" w:fill="auto"/>
          </w:tcPr>
          <w:p w14:paraId="79869D3A" w14:textId="77777777" w:rsidR="00147BAC" w:rsidRPr="00022C29" w:rsidRDefault="00147BAC" w:rsidP="00147BAC">
            <w:pPr>
              <w:jc w:val="center"/>
            </w:pPr>
          </w:p>
        </w:tc>
      </w:tr>
      <w:tr w:rsidR="00147BAC" w:rsidRPr="00022C29" w14:paraId="39C32B09" w14:textId="77777777" w:rsidTr="00B23017">
        <w:tc>
          <w:tcPr>
            <w:tcW w:w="8359" w:type="dxa"/>
            <w:tcBorders>
              <w:top w:val="nil"/>
              <w:bottom w:val="nil"/>
              <w:right w:val="single" w:sz="4" w:space="0" w:color="353C57"/>
            </w:tcBorders>
            <w:shd w:val="clear" w:color="auto" w:fill="EFF0F5"/>
          </w:tcPr>
          <w:p w14:paraId="174F3E68" w14:textId="3070480C" w:rsidR="00147BAC" w:rsidRDefault="00147BAC" w:rsidP="001E4F21">
            <w:pPr>
              <w:pStyle w:val="ListParagraph"/>
              <w:numPr>
                <w:ilvl w:val="0"/>
                <w:numId w:val="69"/>
              </w:numPr>
            </w:pPr>
            <w:permStart w:id="1815635577" w:edGrp="everyone" w:colFirst="1" w:colLast="1"/>
            <w:permEnd w:id="53219735"/>
            <w:r w:rsidRPr="00D63D20">
              <w:t>You employ basic website security precautions protecting against hacking attempts.</w:t>
            </w:r>
          </w:p>
        </w:tc>
        <w:tc>
          <w:tcPr>
            <w:tcW w:w="991" w:type="dxa"/>
            <w:tcBorders>
              <w:left w:val="single" w:sz="4" w:space="0" w:color="353C57"/>
            </w:tcBorders>
            <w:shd w:val="clear" w:color="auto" w:fill="EFF0F5"/>
          </w:tcPr>
          <w:p w14:paraId="5619E06A" w14:textId="77777777" w:rsidR="00147BAC" w:rsidRPr="00022C29" w:rsidRDefault="00147BAC" w:rsidP="00147BAC">
            <w:pPr>
              <w:jc w:val="center"/>
            </w:pPr>
          </w:p>
        </w:tc>
      </w:tr>
      <w:tr w:rsidR="00147BAC" w:rsidRPr="00022C29" w14:paraId="74EAB914" w14:textId="77777777" w:rsidTr="00B23017">
        <w:tc>
          <w:tcPr>
            <w:tcW w:w="8359" w:type="dxa"/>
            <w:tcBorders>
              <w:top w:val="nil"/>
              <w:bottom w:val="single" w:sz="4" w:space="0" w:color="353C57"/>
              <w:right w:val="single" w:sz="4" w:space="0" w:color="353C57"/>
            </w:tcBorders>
            <w:shd w:val="clear" w:color="auto" w:fill="auto"/>
          </w:tcPr>
          <w:p w14:paraId="0F56BAA9" w14:textId="3EA23B90" w:rsidR="00147BAC" w:rsidRDefault="00147BAC" w:rsidP="001E4F21">
            <w:pPr>
              <w:pStyle w:val="ListParagraph"/>
              <w:numPr>
                <w:ilvl w:val="0"/>
                <w:numId w:val="69"/>
              </w:numPr>
            </w:pPr>
            <w:permStart w:id="1621649013" w:edGrp="everyone" w:colFirst="1" w:colLast="1"/>
            <w:permEnd w:id="1815635577"/>
            <w:r w:rsidRPr="00D63D20">
              <w:t>You are aware of international border controls and methods to protect information on devices.</w:t>
            </w:r>
          </w:p>
        </w:tc>
        <w:tc>
          <w:tcPr>
            <w:tcW w:w="991" w:type="dxa"/>
            <w:tcBorders>
              <w:left w:val="single" w:sz="4" w:space="0" w:color="353C57"/>
              <w:bottom w:val="single" w:sz="4" w:space="0" w:color="353C57"/>
            </w:tcBorders>
            <w:shd w:val="clear" w:color="auto" w:fill="auto"/>
          </w:tcPr>
          <w:p w14:paraId="0D439653" w14:textId="77777777" w:rsidR="00147BAC" w:rsidRPr="00022C29" w:rsidRDefault="00147BAC" w:rsidP="00147BAC">
            <w:pPr>
              <w:jc w:val="center"/>
            </w:pPr>
          </w:p>
        </w:tc>
      </w:tr>
    </w:tbl>
    <w:permEnd w:id="1621649013"/>
    <w:p w14:paraId="6E023664" w14:textId="4D980F04" w:rsidR="00EA0867" w:rsidRDefault="00EA0867" w:rsidP="00287360">
      <w:pPr>
        <w:pStyle w:val="RatingObjective"/>
      </w:pPr>
      <w:r w:rsidRPr="008557AB">
        <w:t xml:space="preserve">Rating Objective </w:t>
      </w:r>
      <w:r w:rsidRPr="00EA0867">
        <w:t>28: You avoid unsafe computer and online practices</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74DBDD53" w14:textId="77777777" w:rsidTr="00F23884">
        <w:tc>
          <w:tcPr>
            <w:tcW w:w="9350" w:type="dxa"/>
          </w:tcPr>
          <w:p w14:paraId="4F471420" w14:textId="77777777" w:rsidR="00B82273" w:rsidRDefault="00B82273" w:rsidP="00F23884">
            <w:pPr>
              <w:pStyle w:val="Ratinginstructions"/>
            </w:pPr>
            <w:r>
              <w:t>(Average of ratings assigned to Practices above)</w:t>
            </w:r>
          </w:p>
        </w:tc>
      </w:tr>
    </w:tbl>
    <w:p w14:paraId="31C6A0DB"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179A9FA1" w14:textId="77777777" w:rsidTr="00F23884">
        <w:tc>
          <w:tcPr>
            <w:tcW w:w="1870" w:type="dxa"/>
          </w:tcPr>
          <w:p w14:paraId="2C15B406" w14:textId="77777777" w:rsidR="00B82273" w:rsidRDefault="00B82273" w:rsidP="00F23884">
            <w:pPr>
              <w:pStyle w:val="RatingScale"/>
              <w:spacing w:before="120" w:after="120"/>
            </w:pPr>
            <w:r>
              <w:t>1</w:t>
            </w:r>
          </w:p>
        </w:tc>
        <w:tc>
          <w:tcPr>
            <w:tcW w:w="1870" w:type="dxa"/>
          </w:tcPr>
          <w:p w14:paraId="57A80213" w14:textId="77777777" w:rsidR="00B82273" w:rsidRDefault="00B82273" w:rsidP="00F23884">
            <w:pPr>
              <w:pStyle w:val="RatingScale"/>
              <w:spacing w:before="120" w:after="120"/>
            </w:pPr>
            <w:r>
              <w:t>2</w:t>
            </w:r>
          </w:p>
        </w:tc>
        <w:tc>
          <w:tcPr>
            <w:tcW w:w="1870" w:type="dxa"/>
          </w:tcPr>
          <w:p w14:paraId="63648012" w14:textId="77777777" w:rsidR="00B82273" w:rsidRDefault="00B82273" w:rsidP="00F23884">
            <w:pPr>
              <w:pStyle w:val="RatingScale"/>
              <w:spacing w:before="120" w:after="120"/>
            </w:pPr>
            <w:r>
              <w:t>3</w:t>
            </w:r>
          </w:p>
        </w:tc>
        <w:tc>
          <w:tcPr>
            <w:tcW w:w="1870" w:type="dxa"/>
          </w:tcPr>
          <w:p w14:paraId="21922555" w14:textId="77777777" w:rsidR="00B82273" w:rsidRDefault="00B82273" w:rsidP="00F23884">
            <w:pPr>
              <w:pStyle w:val="RatingScale"/>
              <w:spacing w:before="120" w:after="120"/>
            </w:pPr>
            <w:r>
              <w:t>4</w:t>
            </w:r>
          </w:p>
        </w:tc>
        <w:tc>
          <w:tcPr>
            <w:tcW w:w="1870" w:type="dxa"/>
          </w:tcPr>
          <w:p w14:paraId="7EAEEBD7" w14:textId="77777777" w:rsidR="00B82273" w:rsidRDefault="00B82273" w:rsidP="00F23884">
            <w:pPr>
              <w:pStyle w:val="RatingScale"/>
              <w:spacing w:before="120" w:after="120"/>
            </w:pPr>
            <w:r>
              <w:t>5</w:t>
            </w:r>
          </w:p>
        </w:tc>
      </w:tr>
    </w:tbl>
    <w:p w14:paraId="21EA952B"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7820A18E" w14:textId="77777777" w:rsidTr="00F23884">
        <w:tc>
          <w:tcPr>
            <w:tcW w:w="4675" w:type="dxa"/>
          </w:tcPr>
          <w:p w14:paraId="3F695682" w14:textId="77777777" w:rsidR="00B82273" w:rsidRDefault="00B82273" w:rsidP="00F23884">
            <w:pPr>
              <w:pStyle w:val="Ratings"/>
              <w:jc w:val="left"/>
            </w:pPr>
            <w:r>
              <w:t>Resources/support needed</w:t>
            </w:r>
          </w:p>
        </w:tc>
        <w:tc>
          <w:tcPr>
            <w:tcW w:w="4675" w:type="dxa"/>
          </w:tcPr>
          <w:p w14:paraId="4728826E" w14:textId="77777777" w:rsidR="00B82273" w:rsidRDefault="00B82273" w:rsidP="00F23884">
            <w:pPr>
              <w:pStyle w:val="Ratings"/>
              <w:jc w:val="right"/>
            </w:pPr>
            <w:r>
              <w:t>No support needed</w:t>
            </w:r>
          </w:p>
        </w:tc>
      </w:tr>
    </w:tbl>
    <w:p w14:paraId="093FC200" w14:textId="77777777" w:rsidR="00EA0867" w:rsidRPr="00333FCC" w:rsidRDefault="00EA0867" w:rsidP="00333FCC"/>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72597" w14:paraId="70EE07FF" w14:textId="77777777" w:rsidTr="00A311A4">
        <w:trPr>
          <w:tblHeader/>
        </w:trPr>
        <w:tc>
          <w:tcPr>
            <w:tcW w:w="9360" w:type="dxa"/>
            <w:shd w:val="clear" w:color="auto" w:fill="353C57"/>
            <w:tcMar>
              <w:top w:w="0" w:type="dxa"/>
              <w:left w:w="108" w:type="dxa"/>
              <w:bottom w:w="0" w:type="dxa"/>
              <w:right w:w="108" w:type="dxa"/>
            </w:tcMar>
          </w:tcPr>
          <w:p w14:paraId="63348563" w14:textId="77777777" w:rsidR="00E72597" w:rsidRPr="0041494A" w:rsidRDefault="00E72597" w:rsidP="00C52C5F">
            <w:pPr>
              <w:pStyle w:val="TableHeaders"/>
              <w:rPr>
                <w:rFonts w:eastAsia="Times New Roman"/>
                <w:szCs w:val="24"/>
              </w:rPr>
            </w:pPr>
            <w:r>
              <w:t>Resources</w:t>
            </w:r>
          </w:p>
        </w:tc>
      </w:tr>
      <w:tr w:rsidR="00E72597" w14:paraId="071E6785" w14:textId="77777777" w:rsidTr="00A311A4">
        <w:tc>
          <w:tcPr>
            <w:tcW w:w="9360" w:type="dxa"/>
            <w:tcMar>
              <w:top w:w="0" w:type="dxa"/>
              <w:left w:w="108" w:type="dxa"/>
              <w:bottom w:w="0" w:type="dxa"/>
              <w:right w:w="108" w:type="dxa"/>
            </w:tcMar>
          </w:tcPr>
          <w:p w14:paraId="551A33AD" w14:textId="7D7A0152" w:rsidR="00E72597" w:rsidRDefault="009C7F2E" w:rsidP="00E578FA">
            <w:pPr>
              <w:pStyle w:val="ResourcesHeadingsText"/>
            </w:pPr>
            <w:r>
              <w:t>Regulatory</w:t>
            </w:r>
          </w:p>
          <w:p w14:paraId="71DF9354" w14:textId="6E643847" w:rsidR="00E72597" w:rsidRPr="000137DB" w:rsidRDefault="00D2312C" w:rsidP="000E1745">
            <w:pPr>
              <w:spacing w:after="120"/>
              <w:rPr>
                <w:rStyle w:val="Hyperlink"/>
              </w:rPr>
            </w:pPr>
            <w:r w:rsidRPr="000137DB">
              <w:rPr>
                <w:rStyle w:val="Hyperlink"/>
              </w:rPr>
              <w:fldChar w:fldCharType="begin"/>
            </w:r>
            <w:r w:rsidRPr="000137DB">
              <w:rPr>
                <w:rStyle w:val="Hyperlink"/>
              </w:rPr>
              <w:instrText xml:space="preserve"> HYPERLINK "https://lawsociety.mb.ca/wp-content/uploads/2019/12/LSM-Code-Complete-Document-English.pdf" \l "page=18" </w:instrText>
            </w:r>
            <w:r w:rsidRPr="000137DB">
              <w:rPr>
                <w:rStyle w:val="Hyperlink"/>
              </w:rPr>
            </w:r>
            <w:r w:rsidRPr="000137DB">
              <w:rPr>
                <w:rStyle w:val="Hyperlink"/>
              </w:rPr>
              <w:fldChar w:fldCharType="separate"/>
            </w:r>
            <w:r w:rsidR="002F2EB7" w:rsidRPr="002F2EB7">
              <w:rPr>
                <w:rStyle w:val="Hyperlink"/>
                <w:i/>
              </w:rPr>
              <w:t>Code</w:t>
            </w:r>
            <w:r w:rsidR="00277E9A">
              <w:rPr>
                <w:rStyle w:val="Hyperlink"/>
              </w:rPr>
              <w:t>:</w:t>
            </w:r>
            <w:r w:rsidR="00502B54">
              <w:rPr>
                <w:rStyle w:val="Hyperlink"/>
              </w:rPr>
              <w:t xml:space="preserve"> Rule</w:t>
            </w:r>
            <w:r w:rsidRPr="000137DB">
              <w:rPr>
                <w:rStyle w:val="Hyperlink"/>
              </w:rPr>
              <w:t xml:space="preserve"> 3.1-2</w:t>
            </w:r>
            <w:r w:rsidR="00E72597" w:rsidRPr="000137DB">
              <w:rPr>
                <w:rStyle w:val="Hyperlink"/>
              </w:rPr>
              <w:t xml:space="preserve"> </w:t>
            </w:r>
            <w:r w:rsidR="00C904B4">
              <w:rPr>
                <w:rStyle w:val="Hyperlink"/>
              </w:rPr>
              <w:t>Competence,</w:t>
            </w:r>
            <w:r w:rsidRPr="000137DB">
              <w:rPr>
                <w:rStyle w:val="Hyperlink"/>
              </w:rPr>
              <w:t xml:space="preserve"> </w:t>
            </w:r>
            <w:r w:rsidR="00E72597" w:rsidRPr="000137DB">
              <w:rPr>
                <w:rStyle w:val="Hyperlink"/>
              </w:rPr>
              <w:t>Commentaries [4A] and [4B]</w:t>
            </w:r>
          </w:p>
          <w:p w14:paraId="2923F062" w14:textId="1848357B" w:rsidR="00E72597" w:rsidRDefault="00D2312C" w:rsidP="00E578FA">
            <w:pPr>
              <w:pStyle w:val="ResourcesHeadingsText"/>
            </w:pPr>
            <w:r w:rsidRPr="000137DB">
              <w:rPr>
                <w:rStyle w:val="Hyperlink"/>
                <w:rFonts w:eastAsia="Calibri" w:cs="Calibri"/>
                <w:b w:val="0"/>
              </w:rPr>
              <w:fldChar w:fldCharType="end"/>
            </w:r>
            <w:r w:rsidR="009C7F2E">
              <w:t>Primary</w:t>
            </w:r>
          </w:p>
          <w:p w14:paraId="081DB1F4" w14:textId="075AF910" w:rsidR="000E1745" w:rsidRDefault="009B4BC0" w:rsidP="000E1745">
            <w:pPr>
              <w:spacing w:after="120"/>
              <w:rPr>
                <w:rStyle w:val="Hyperlink"/>
              </w:rPr>
            </w:pPr>
            <w:hyperlink r:id="rId156" w:history="1">
              <w:r w:rsidR="00125B11">
                <w:rPr>
                  <w:rStyle w:val="Hyperlink"/>
                </w:rPr>
                <w:t>CBA</w:t>
              </w:r>
              <w:r w:rsidR="00B86CA7">
                <w:rPr>
                  <w:rStyle w:val="Hyperlink"/>
                </w:rPr>
                <w:t>:</w:t>
              </w:r>
              <w:r w:rsidR="00D53729" w:rsidRPr="00D53729">
                <w:rPr>
                  <w:rStyle w:val="Hyperlink"/>
                </w:rPr>
                <w:t xml:space="preserve"> Legal Ethics in a Digital Context</w:t>
              </w:r>
            </w:hyperlink>
          </w:p>
          <w:p w14:paraId="5D00D3BB" w14:textId="6A547E54" w:rsidR="00F906AA" w:rsidRDefault="009B4BC0" w:rsidP="00F906AA">
            <w:pPr>
              <w:spacing w:after="120"/>
              <w:jc w:val="both"/>
              <w:rPr>
                <w:rStyle w:val="Hyperlink"/>
              </w:rPr>
            </w:pPr>
            <w:hyperlink r:id="rId157">
              <w:r w:rsidR="00F906AA" w:rsidRPr="00AF417B">
                <w:rPr>
                  <w:rStyle w:val="Hyperlink"/>
                </w:rPr>
                <w:t>FLSC: Crossing the Border with Electronic Devices: What Legal Professionals Should Know</w:t>
              </w:r>
            </w:hyperlink>
          </w:p>
          <w:p w14:paraId="2F1DAABD" w14:textId="4C0E285A" w:rsidR="0097526C" w:rsidRPr="000137DB" w:rsidRDefault="009B4BC0" w:rsidP="00F906AA">
            <w:pPr>
              <w:spacing w:after="120"/>
              <w:jc w:val="both"/>
              <w:rPr>
                <w:rStyle w:val="Hyperlink"/>
              </w:rPr>
            </w:pPr>
            <w:hyperlink r:id="rId158">
              <w:r w:rsidR="0097526C">
                <w:rPr>
                  <w:rStyle w:val="Hyperlink"/>
                </w:rPr>
                <w:t xml:space="preserve">LSBC: </w:t>
              </w:r>
              <w:r w:rsidR="0097526C" w:rsidRPr="00F63A46">
                <w:rPr>
                  <w:rStyle w:val="Hyperlink"/>
                </w:rPr>
                <w:t xml:space="preserve">Cloud Computing </w:t>
              </w:r>
              <w:r w:rsidR="0097526C">
                <w:rPr>
                  <w:rStyle w:val="Hyperlink"/>
                </w:rPr>
                <w:t>Checklist</w:t>
              </w:r>
            </w:hyperlink>
          </w:p>
          <w:p w14:paraId="665E2534" w14:textId="03393528" w:rsidR="00E72597" w:rsidRDefault="002B6F9C" w:rsidP="00E578FA">
            <w:pPr>
              <w:pStyle w:val="ResourcesHeadingsText"/>
            </w:pPr>
            <w:r>
              <w:t>Additional</w:t>
            </w:r>
          </w:p>
          <w:p w14:paraId="2322BFA2" w14:textId="66FD3F39" w:rsidR="00543EBC" w:rsidRPr="00E72597" w:rsidRDefault="009B4BC0" w:rsidP="000E1745">
            <w:pPr>
              <w:spacing w:after="120"/>
              <w:jc w:val="both"/>
              <w:rPr>
                <w:rStyle w:val="Hyperlink"/>
              </w:rPr>
            </w:pPr>
            <w:hyperlink r:id="rId159">
              <w:r w:rsidR="0097526C">
                <w:rPr>
                  <w:rStyle w:val="Hyperlink"/>
                </w:rPr>
                <w:t>LSS:</w:t>
              </w:r>
              <w:r w:rsidR="0097526C" w:rsidRPr="000137DB">
                <w:rPr>
                  <w:rStyle w:val="Hyperlink"/>
                </w:rPr>
                <w:t xml:space="preserve"> Technology </w:t>
              </w:r>
              <w:r w:rsidR="0097526C">
                <w:rPr>
                  <w:rStyle w:val="Hyperlink"/>
                </w:rPr>
                <w:t>Webinars</w:t>
              </w:r>
            </w:hyperlink>
          </w:p>
        </w:tc>
      </w:tr>
    </w:tbl>
    <w:p w14:paraId="22AB6F78" w14:textId="44B83D74" w:rsidR="00EF4B6C" w:rsidRPr="00AF1595" w:rsidRDefault="00AF1595" w:rsidP="0029399C">
      <w:pPr>
        <w:pStyle w:val="Heading2"/>
      </w:pPr>
      <w:bookmarkStart w:id="39" w:name="_Toc118446334"/>
      <w:r>
        <w:lastRenderedPageBreak/>
        <w:t>Objective 29</w:t>
      </w:r>
      <w:r w:rsidRPr="003C6BE6">
        <w:t>: Billing and</w:t>
      </w:r>
      <w:r w:rsidR="003C6BE6" w:rsidRPr="003C6BE6">
        <w:t xml:space="preserve"> I</w:t>
      </w:r>
      <w:r w:rsidRPr="003C6BE6">
        <w:t>nvoicing</w:t>
      </w:r>
      <w:bookmarkEnd w:id="39"/>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600960" w:rsidRPr="000639B9" w14:paraId="3F42B087" w14:textId="77777777" w:rsidTr="000D6DB2">
        <w:tc>
          <w:tcPr>
            <w:tcW w:w="9350" w:type="dxa"/>
            <w:shd w:val="clear" w:color="auto" w:fill="EFF0F5"/>
          </w:tcPr>
          <w:p w14:paraId="4D93EEF3" w14:textId="1C3DFC8C" w:rsidR="00600960" w:rsidRPr="000639B9" w:rsidRDefault="00600960" w:rsidP="00F15D01">
            <w:pPr>
              <w:pStyle w:val="Objectivetext"/>
            </w:pPr>
            <w:r w:rsidRPr="00600960">
              <w:t>Billing and invoicing processes are fair, transparent, and completed in a timely manner.</w:t>
            </w:r>
          </w:p>
        </w:tc>
      </w:tr>
    </w:tbl>
    <w:p w14:paraId="3EF0B91A" w14:textId="77777777" w:rsidR="001A0A14" w:rsidRDefault="001A0A14" w:rsidP="001A0A14">
      <w:pPr>
        <w:pStyle w:val="Spacer3pt"/>
      </w:pPr>
    </w:p>
    <w:p w14:paraId="3DFD2EA0" w14:textId="77777777" w:rsidR="007C79C1" w:rsidRDefault="00600960" w:rsidP="009C7C4F">
      <w:r>
        <w:t xml:space="preserve">In order to continue to serve their clients, law firms must manage operating costs and accounts receivable. In addition to billable time, the time restraints of practice often require that lawyers incur financial obligations to others on behalf of clients. Such obligations include charges for medical reports; disbursements payable to government registries; fees charged by expert witnesses, court clerks, registrars, court reporters and public officials; and the accounts of agents retained in other jurisdictions. </w:t>
      </w:r>
    </w:p>
    <w:p w14:paraId="485940A5" w14:textId="34F28D43" w:rsidR="00600960" w:rsidRDefault="00600960" w:rsidP="009C7C4F">
      <w:r>
        <w:t xml:space="preserve">A firm, as well as each member of that firm, is responsible for an obligation incurred by the firm to a third party unless the third party is advised otherwise in advance. Firms and lawyers who are inconsistent about billing practices often end up with problems caused by excessive unbillable time, high accounts receivable and significant write-offs. </w:t>
      </w:r>
    </w:p>
    <w:p w14:paraId="2311D1AF" w14:textId="77777777" w:rsidR="00600960" w:rsidRDefault="00600960" w:rsidP="009C7C4F">
      <w:r>
        <w:t xml:space="preserve">Make your bills client-friendly as your bill is an important part of client communications. Statements of account should indicate how the fee was calculated in a way that is easy for the client to understand. </w:t>
      </w:r>
    </w:p>
    <w:p w14:paraId="7DFF7E0F" w14:textId="62B2E7F7" w:rsidR="00600960" w:rsidRDefault="00600960" w:rsidP="009C7C4F">
      <w:r>
        <w:t>While consistent billing practices benefit clients directly, they also benefit the overall financial health of a firm, by ensuring that accounts receivable are kept to a minimum so that the firm can continue to operate at full capacity.</w:t>
      </w:r>
    </w:p>
    <w:p w14:paraId="690D4C8F" w14:textId="6FFD5DEB" w:rsidR="0084197D" w:rsidRDefault="00797DF1" w:rsidP="00B23017">
      <w:pPr>
        <w:pageBreakBefore/>
      </w:pPr>
      <w:r>
        <w:lastRenderedPageBreak/>
        <w:t>The following example practices can help you assess your performance with respect to this Objective and consider ways to proactively manage risk</w:t>
      </w:r>
      <w:r w:rsidR="0084197D" w:rsidRPr="0084197D">
        <w:t>.</w:t>
      </w:r>
    </w:p>
    <w:p w14:paraId="67F718FB" w14:textId="4EFC1C48" w:rsidR="00147BAC" w:rsidRDefault="00147BAC" w:rsidP="005D231E">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147BAC" w:rsidRPr="00022C29" w14:paraId="7330437C" w14:textId="77777777" w:rsidTr="000D6DB2">
        <w:trPr>
          <w:tblHeader/>
        </w:trPr>
        <w:tc>
          <w:tcPr>
            <w:tcW w:w="8359" w:type="dxa"/>
            <w:tcBorders>
              <w:top w:val="single" w:sz="4" w:space="0" w:color="353C57"/>
              <w:bottom w:val="nil"/>
              <w:right w:val="single" w:sz="4" w:space="0" w:color="FFFFFF" w:themeColor="background1"/>
            </w:tcBorders>
            <w:shd w:val="clear" w:color="auto" w:fill="353C57" w:themeFill="text2"/>
          </w:tcPr>
          <w:p w14:paraId="60CE105A" w14:textId="0251D5F9" w:rsidR="00147BAC" w:rsidRDefault="00147BAC"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5C563B5D" w14:textId="77777777" w:rsidR="00147BAC" w:rsidRPr="00D24FF3" w:rsidRDefault="00147BAC" w:rsidP="00644992">
            <w:pPr>
              <w:pStyle w:val="TableHeaders"/>
              <w:jc w:val="center"/>
            </w:pPr>
            <w:r>
              <w:t>Rating</w:t>
            </w:r>
          </w:p>
        </w:tc>
      </w:tr>
      <w:tr w:rsidR="00147BAC" w:rsidRPr="00022C29" w14:paraId="4C77A3FF" w14:textId="77777777" w:rsidTr="000D6DB2">
        <w:tc>
          <w:tcPr>
            <w:tcW w:w="8359" w:type="dxa"/>
            <w:tcBorders>
              <w:top w:val="nil"/>
              <w:bottom w:val="nil"/>
              <w:right w:val="single" w:sz="4" w:space="0" w:color="353C57"/>
            </w:tcBorders>
          </w:tcPr>
          <w:p w14:paraId="1D99F10C" w14:textId="0A5EB68D" w:rsidR="00147BAC" w:rsidRDefault="00147BAC" w:rsidP="004A7BF2">
            <w:pPr>
              <w:pStyle w:val="ListParagraph"/>
              <w:numPr>
                <w:ilvl w:val="0"/>
                <w:numId w:val="29"/>
              </w:numPr>
            </w:pPr>
            <w:permStart w:id="1848732438" w:edGrp="everyone" w:colFirst="1" w:colLast="1"/>
            <w:r>
              <w:t>You provide billing practice guidelines to anyone participating in client billing, and review them regularly.</w:t>
            </w:r>
          </w:p>
        </w:tc>
        <w:tc>
          <w:tcPr>
            <w:tcW w:w="991" w:type="dxa"/>
            <w:tcBorders>
              <w:top w:val="nil"/>
              <w:left w:val="single" w:sz="4" w:space="0" w:color="353C57"/>
              <w:bottom w:val="nil"/>
            </w:tcBorders>
            <w:shd w:val="clear" w:color="auto" w:fill="auto"/>
          </w:tcPr>
          <w:p w14:paraId="35C11CB9" w14:textId="77777777" w:rsidR="00147BAC" w:rsidRPr="00022C29" w:rsidRDefault="00147BAC" w:rsidP="00147BAC">
            <w:pPr>
              <w:jc w:val="center"/>
            </w:pPr>
          </w:p>
        </w:tc>
      </w:tr>
      <w:tr w:rsidR="00147BAC" w:rsidRPr="00022C29" w14:paraId="420C3DA3" w14:textId="77777777" w:rsidTr="000D6DB2">
        <w:tc>
          <w:tcPr>
            <w:tcW w:w="8359" w:type="dxa"/>
            <w:tcBorders>
              <w:top w:val="nil"/>
              <w:bottom w:val="nil"/>
              <w:right w:val="single" w:sz="4" w:space="0" w:color="353C57"/>
            </w:tcBorders>
            <w:shd w:val="clear" w:color="auto" w:fill="EFF0F5"/>
          </w:tcPr>
          <w:p w14:paraId="24DB4FB8" w14:textId="557F5BE4" w:rsidR="00147BAC" w:rsidRDefault="00147BAC" w:rsidP="004A7BF2">
            <w:pPr>
              <w:pStyle w:val="ListParagraph"/>
              <w:numPr>
                <w:ilvl w:val="0"/>
                <w:numId w:val="29"/>
              </w:numPr>
            </w:pPr>
            <w:permStart w:id="1335889068" w:edGrp="everyone" w:colFirst="1" w:colLast="1"/>
            <w:permEnd w:id="1848732438"/>
            <w:r w:rsidRPr="00EC158B">
              <w:t>You bill clients on a regular, interim basis unless other arrangements agreed upon or unless retained on a contingency fee basis.</w:t>
            </w:r>
          </w:p>
        </w:tc>
        <w:tc>
          <w:tcPr>
            <w:tcW w:w="991" w:type="dxa"/>
            <w:tcBorders>
              <w:top w:val="nil"/>
              <w:left w:val="single" w:sz="4" w:space="0" w:color="353C57"/>
              <w:bottom w:val="nil"/>
            </w:tcBorders>
            <w:shd w:val="clear" w:color="auto" w:fill="EFF0F5"/>
          </w:tcPr>
          <w:p w14:paraId="0C8E16C5" w14:textId="77777777" w:rsidR="00147BAC" w:rsidRPr="00022C29" w:rsidRDefault="00147BAC" w:rsidP="00147BAC">
            <w:pPr>
              <w:jc w:val="center"/>
            </w:pPr>
          </w:p>
        </w:tc>
      </w:tr>
      <w:tr w:rsidR="00147BAC" w:rsidRPr="00022C29" w14:paraId="2FB778A9" w14:textId="77777777" w:rsidTr="000D6DB2">
        <w:tc>
          <w:tcPr>
            <w:tcW w:w="8359" w:type="dxa"/>
            <w:tcBorders>
              <w:top w:val="nil"/>
              <w:bottom w:val="nil"/>
              <w:right w:val="single" w:sz="4" w:space="0" w:color="353C57"/>
            </w:tcBorders>
          </w:tcPr>
          <w:p w14:paraId="6AA56749" w14:textId="01AFDC6B" w:rsidR="00147BAC" w:rsidRDefault="00147BAC" w:rsidP="004A7BF2">
            <w:pPr>
              <w:pStyle w:val="ListParagraph"/>
              <w:numPr>
                <w:ilvl w:val="0"/>
                <w:numId w:val="29"/>
              </w:numPr>
            </w:pPr>
            <w:permStart w:id="2009101602" w:edGrp="everyone" w:colFirst="1" w:colLast="1"/>
            <w:permEnd w:id="1335889068"/>
            <w:r w:rsidRPr="00EC158B">
              <w:t>You indicate any interest charges on past due accounts clearly in retainer agreements and on the statement of account.</w:t>
            </w:r>
          </w:p>
        </w:tc>
        <w:tc>
          <w:tcPr>
            <w:tcW w:w="991" w:type="dxa"/>
            <w:tcBorders>
              <w:top w:val="nil"/>
              <w:left w:val="single" w:sz="4" w:space="0" w:color="353C57"/>
              <w:bottom w:val="nil"/>
            </w:tcBorders>
            <w:shd w:val="clear" w:color="auto" w:fill="auto"/>
          </w:tcPr>
          <w:p w14:paraId="667849E3" w14:textId="77777777" w:rsidR="00147BAC" w:rsidRPr="00022C29" w:rsidRDefault="00147BAC" w:rsidP="00147BAC">
            <w:pPr>
              <w:jc w:val="center"/>
            </w:pPr>
          </w:p>
        </w:tc>
      </w:tr>
      <w:tr w:rsidR="00147BAC" w:rsidRPr="00022C29" w14:paraId="379665EA" w14:textId="77777777" w:rsidTr="000D6DB2">
        <w:tc>
          <w:tcPr>
            <w:tcW w:w="8359" w:type="dxa"/>
            <w:tcBorders>
              <w:top w:val="nil"/>
              <w:bottom w:val="nil"/>
              <w:right w:val="single" w:sz="4" w:space="0" w:color="353C57"/>
            </w:tcBorders>
            <w:shd w:val="clear" w:color="auto" w:fill="EFF0F5"/>
          </w:tcPr>
          <w:p w14:paraId="2C9CB427" w14:textId="04EC7045" w:rsidR="00147BAC" w:rsidRDefault="00147BAC" w:rsidP="004A7BF2">
            <w:pPr>
              <w:pStyle w:val="ListParagraph"/>
              <w:numPr>
                <w:ilvl w:val="0"/>
                <w:numId w:val="29"/>
              </w:numPr>
            </w:pPr>
            <w:permStart w:id="1777353037" w:edGrp="everyone" w:colFirst="1" w:colLast="1"/>
            <w:permEnd w:id="2009101602"/>
            <w:r w:rsidRPr="00EC158B">
              <w:t>You adjust invoices as may be appropriate.</w:t>
            </w:r>
          </w:p>
        </w:tc>
        <w:tc>
          <w:tcPr>
            <w:tcW w:w="991" w:type="dxa"/>
            <w:tcBorders>
              <w:top w:val="nil"/>
              <w:left w:val="single" w:sz="4" w:space="0" w:color="353C57"/>
              <w:bottom w:val="nil"/>
            </w:tcBorders>
            <w:shd w:val="clear" w:color="auto" w:fill="EFF0F5"/>
          </w:tcPr>
          <w:p w14:paraId="12B7FDF5" w14:textId="77777777" w:rsidR="00147BAC" w:rsidRPr="00022C29" w:rsidRDefault="00147BAC" w:rsidP="00147BAC">
            <w:pPr>
              <w:jc w:val="center"/>
            </w:pPr>
          </w:p>
        </w:tc>
      </w:tr>
      <w:tr w:rsidR="00147BAC" w:rsidRPr="00022C29" w14:paraId="1B0B06E3" w14:textId="77777777" w:rsidTr="000D6DB2">
        <w:tc>
          <w:tcPr>
            <w:tcW w:w="8359" w:type="dxa"/>
            <w:tcBorders>
              <w:top w:val="nil"/>
              <w:bottom w:val="nil"/>
              <w:right w:val="single" w:sz="4" w:space="0" w:color="353C57"/>
            </w:tcBorders>
          </w:tcPr>
          <w:p w14:paraId="1FD0878B" w14:textId="592DE53B" w:rsidR="00147BAC" w:rsidRDefault="00147BAC" w:rsidP="004A7BF2">
            <w:pPr>
              <w:pStyle w:val="ListParagraph"/>
              <w:numPr>
                <w:ilvl w:val="0"/>
                <w:numId w:val="29"/>
              </w:numPr>
            </w:pPr>
            <w:permStart w:id="205945557" w:edGrp="everyone" w:colFirst="1" w:colLast="1"/>
            <w:permEnd w:id="1777353037"/>
            <w:r w:rsidRPr="00EC158B">
              <w:t>You deliver invoices to the client only after specified services have been rendered and disbursements incurred, and prior to the transfer of fees from the trust account.</w:t>
            </w:r>
          </w:p>
        </w:tc>
        <w:tc>
          <w:tcPr>
            <w:tcW w:w="991" w:type="dxa"/>
            <w:tcBorders>
              <w:top w:val="nil"/>
              <w:left w:val="single" w:sz="4" w:space="0" w:color="353C57"/>
              <w:bottom w:val="nil"/>
            </w:tcBorders>
            <w:shd w:val="clear" w:color="auto" w:fill="auto"/>
          </w:tcPr>
          <w:p w14:paraId="1DECA88E" w14:textId="77777777" w:rsidR="00147BAC" w:rsidRPr="00022C29" w:rsidRDefault="00147BAC" w:rsidP="00147BAC">
            <w:pPr>
              <w:jc w:val="center"/>
            </w:pPr>
          </w:p>
        </w:tc>
      </w:tr>
      <w:tr w:rsidR="00147BAC" w:rsidRPr="00022C29" w14:paraId="04BE6FD9" w14:textId="77777777" w:rsidTr="000D6DB2">
        <w:tc>
          <w:tcPr>
            <w:tcW w:w="8359" w:type="dxa"/>
            <w:tcBorders>
              <w:top w:val="nil"/>
              <w:bottom w:val="single" w:sz="4" w:space="0" w:color="353C57"/>
              <w:right w:val="single" w:sz="4" w:space="0" w:color="353C57"/>
            </w:tcBorders>
            <w:shd w:val="clear" w:color="auto" w:fill="EFF0F5"/>
          </w:tcPr>
          <w:p w14:paraId="3FE9C1DB" w14:textId="50BFDC21" w:rsidR="00147BAC" w:rsidRPr="00D63D20" w:rsidRDefault="00147BAC" w:rsidP="004A7BF2">
            <w:pPr>
              <w:pStyle w:val="ListParagraph"/>
              <w:numPr>
                <w:ilvl w:val="0"/>
                <w:numId w:val="29"/>
              </w:numPr>
            </w:pPr>
            <w:permStart w:id="1291616079" w:edGrp="everyone" w:colFirst="1" w:colLast="1"/>
            <w:permEnd w:id="205945557"/>
            <w:r w:rsidRPr="00EC158B">
              <w:t>You deliver final invoices to clients within 30 days of termination of the retainer.</w:t>
            </w:r>
          </w:p>
        </w:tc>
        <w:tc>
          <w:tcPr>
            <w:tcW w:w="991" w:type="dxa"/>
            <w:tcBorders>
              <w:top w:val="nil"/>
              <w:left w:val="single" w:sz="4" w:space="0" w:color="353C57"/>
              <w:bottom w:val="single" w:sz="4" w:space="0" w:color="353C57"/>
            </w:tcBorders>
            <w:shd w:val="clear" w:color="auto" w:fill="EFF0F5"/>
          </w:tcPr>
          <w:p w14:paraId="05BED357" w14:textId="77777777" w:rsidR="00147BAC" w:rsidRPr="00022C29" w:rsidRDefault="00147BAC" w:rsidP="00147BAC">
            <w:pPr>
              <w:jc w:val="center"/>
            </w:pPr>
          </w:p>
        </w:tc>
      </w:tr>
    </w:tbl>
    <w:permEnd w:id="1291616079"/>
    <w:p w14:paraId="21AC7A24" w14:textId="16E2BE7F" w:rsidR="00EA0867" w:rsidRDefault="00EA0867" w:rsidP="00287360">
      <w:pPr>
        <w:pStyle w:val="RatingObjective"/>
      </w:pPr>
      <w:r w:rsidRPr="008557AB">
        <w:t xml:space="preserve">Rating Objective </w:t>
      </w:r>
      <w:r w:rsidR="00503BCD">
        <w:t>2</w:t>
      </w:r>
      <w:r w:rsidRPr="00EA0867">
        <w:t>9: Billing and invoicing processes are fair, transparent, a</w:t>
      </w:r>
      <w:r>
        <w:t>nd completed in a timely manner</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7612FC67" w14:textId="77777777" w:rsidTr="00F23884">
        <w:tc>
          <w:tcPr>
            <w:tcW w:w="9350" w:type="dxa"/>
          </w:tcPr>
          <w:p w14:paraId="4EC85288" w14:textId="77777777" w:rsidR="00B82273" w:rsidRDefault="00B82273" w:rsidP="00F23884">
            <w:pPr>
              <w:pStyle w:val="Ratinginstructions"/>
            </w:pPr>
            <w:r>
              <w:t>(Average of ratings assigned to Practices above)</w:t>
            </w:r>
          </w:p>
        </w:tc>
      </w:tr>
    </w:tbl>
    <w:p w14:paraId="5169E2D1"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056457A7" w14:textId="77777777" w:rsidTr="00F23884">
        <w:tc>
          <w:tcPr>
            <w:tcW w:w="1870" w:type="dxa"/>
          </w:tcPr>
          <w:p w14:paraId="662F5F3D" w14:textId="77777777" w:rsidR="00B82273" w:rsidRDefault="00B82273" w:rsidP="00F23884">
            <w:pPr>
              <w:pStyle w:val="RatingScale"/>
              <w:spacing w:before="120" w:after="120"/>
            </w:pPr>
            <w:r>
              <w:t>1</w:t>
            </w:r>
          </w:p>
        </w:tc>
        <w:tc>
          <w:tcPr>
            <w:tcW w:w="1870" w:type="dxa"/>
          </w:tcPr>
          <w:p w14:paraId="426595E8" w14:textId="77777777" w:rsidR="00B82273" w:rsidRDefault="00B82273" w:rsidP="00F23884">
            <w:pPr>
              <w:pStyle w:val="RatingScale"/>
              <w:spacing w:before="120" w:after="120"/>
            </w:pPr>
            <w:r>
              <w:t>2</w:t>
            </w:r>
          </w:p>
        </w:tc>
        <w:tc>
          <w:tcPr>
            <w:tcW w:w="1870" w:type="dxa"/>
          </w:tcPr>
          <w:p w14:paraId="4E34AA97" w14:textId="77777777" w:rsidR="00B82273" w:rsidRDefault="00B82273" w:rsidP="00F23884">
            <w:pPr>
              <w:pStyle w:val="RatingScale"/>
              <w:spacing w:before="120" w:after="120"/>
            </w:pPr>
            <w:r>
              <w:t>3</w:t>
            </w:r>
          </w:p>
        </w:tc>
        <w:tc>
          <w:tcPr>
            <w:tcW w:w="1870" w:type="dxa"/>
          </w:tcPr>
          <w:p w14:paraId="55813D5E" w14:textId="77777777" w:rsidR="00B82273" w:rsidRDefault="00B82273" w:rsidP="00F23884">
            <w:pPr>
              <w:pStyle w:val="RatingScale"/>
              <w:spacing w:before="120" w:after="120"/>
            </w:pPr>
            <w:r>
              <w:t>4</w:t>
            </w:r>
          </w:p>
        </w:tc>
        <w:tc>
          <w:tcPr>
            <w:tcW w:w="1870" w:type="dxa"/>
          </w:tcPr>
          <w:p w14:paraId="5A1C292C" w14:textId="77777777" w:rsidR="00B82273" w:rsidRDefault="00B82273" w:rsidP="00F23884">
            <w:pPr>
              <w:pStyle w:val="RatingScale"/>
              <w:spacing w:before="120" w:after="120"/>
            </w:pPr>
            <w:r>
              <w:t>5</w:t>
            </w:r>
          </w:p>
        </w:tc>
      </w:tr>
    </w:tbl>
    <w:p w14:paraId="75834CE6"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3AF75705" w14:textId="77777777" w:rsidTr="00F23884">
        <w:tc>
          <w:tcPr>
            <w:tcW w:w="4675" w:type="dxa"/>
          </w:tcPr>
          <w:p w14:paraId="492A0C57" w14:textId="77777777" w:rsidR="00B82273" w:rsidRDefault="00B82273" w:rsidP="00F23884">
            <w:pPr>
              <w:pStyle w:val="Ratings"/>
              <w:jc w:val="left"/>
            </w:pPr>
            <w:r>
              <w:t>Resources/support needed</w:t>
            </w:r>
          </w:p>
        </w:tc>
        <w:tc>
          <w:tcPr>
            <w:tcW w:w="4675" w:type="dxa"/>
          </w:tcPr>
          <w:p w14:paraId="6D2837F3" w14:textId="77777777" w:rsidR="00B82273" w:rsidRDefault="00B82273" w:rsidP="00F23884">
            <w:pPr>
              <w:pStyle w:val="Ratings"/>
              <w:jc w:val="right"/>
            </w:pPr>
            <w:r>
              <w:t>No support needed</w:t>
            </w:r>
          </w:p>
        </w:tc>
      </w:tr>
    </w:tbl>
    <w:p w14:paraId="7D903E21" w14:textId="77777777" w:rsidR="00EA0867" w:rsidRPr="00333FCC" w:rsidRDefault="00EA0867" w:rsidP="00333FCC"/>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72597" w14:paraId="4805BC5D" w14:textId="77777777" w:rsidTr="00A311A4">
        <w:trPr>
          <w:tblHeader/>
        </w:trPr>
        <w:tc>
          <w:tcPr>
            <w:tcW w:w="9360" w:type="dxa"/>
            <w:shd w:val="clear" w:color="auto" w:fill="353C57"/>
            <w:tcMar>
              <w:top w:w="0" w:type="dxa"/>
              <w:left w:w="108" w:type="dxa"/>
              <w:bottom w:w="0" w:type="dxa"/>
              <w:right w:w="108" w:type="dxa"/>
            </w:tcMar>
          </w:tcPr>
          <w:p w14:paraId="374AB4C5" w14:textId="77777777" w:rsidR="00E72597" w:rsidRPr="0041494A" w:rsidRDefault="00E72597" w:rsidP="00950A4F">
            <w:pPr>
              <w:pStyle w:val="TableHeaders"/>
              <w:rPr>
                <w:rFonts w:eastAsia="Times New Roman"/>
                <w:szCs w:val="24"/>
              </w:rPr>
            </w:pPr>
            <w:r>
              <w:t>Resources</w:t>
            </w:r>
          </w:p>
        </w:tc>
      </w:tr>
      <w:tr w:rsidR="00E72597" w14:paraId="1BFCF6E7" w14:textId="77777777" w:rsidTr="00A311A4">
        <w:trPr>
          <w:trHeight w:val="2153"/>
        </w:trPr>
        <w:tc>
          <w:tcPr>
            <w:tcW w:w="9360" w:type="dxa"/>
            <w:tcMar>
              <w:top w:w="0" w:type="dxa"/>
              <w:left w:w="108" w:type="dxa"/>
              <w:bottom w:w="0" w:type="dxa"/>
              <w:right w:w="108" w:type="dxa"/>
            </w:tcMar>
          </w:tcPr>
          <w:p w14:paraId="3945CB0E" w14:textId="15BFD566" w:rsidR="00E72597" w:rsidRDefault="00E72597" w:rsidP="00E578FA">
            <w:pPr>
              <w:pStyle w:val="ResourcesHeadingsText"/>
            </w:pPr>
            <w:r>
              <w:t>Regulat</w:t>
            </w:r>
            <w:r w:rsidR="009C7F2E">
              <w:t>ory</w:t>
            </w:r>
          </w:p>
          <w:p w14:paraId="2CFE4224" w14:textId="66B2BB01" w:rsidR="00344389" w:rsidRPr="00344389" w:rsidRDefault="009B4BC0" w:rsidP="000E1745">
            <w:pPr>
              <w:spacing w:after="120"/>
              <w:jc w:val="both"/>
              <w:rPr>
                <w:rStyle w:val="Hyperlink"/>
              </w:rPr>
            </w:pPr>
            <w:hyperlink r:id="rId160" w:anchor="page=70" w:history="1">
              <w:r w:rsidR="002F2EB7" w:rsidRPr="002F2EB7">
                <w:rPr>
                  <w:rStyle w:val="Hyperlink"/>
                  <w:i/>
                </w:rPr>
                <w:t>Code</w:t>
              </w:r>
              <w:r w:rsidR="00277E9A">
                <w:rPr>
                  <w:rStyle w:val="Hyperlink"/>
                </w:rPr>
                <w:t>:</w:t>
              </w:r>
              <w:r w:rsidR="00502B54">
                <w:rPr>
                  <w:rStyle w:val="Hyperlink"/>
                </w:rPr>
                <w:t xml:space="preserve"> Rule</w:t>
              </w:r>
              <w:r w:rsidR="00C904B4">
                <w:rPr>
                  <w:rStyle w:val="Hyperlink"/>
                </w:rPr>
                <w:t xml:space="preserve"> 3.6</w:t>
              </w:r>
              <w:r w:rsidR="0039365B">
                <w:rPr>
                  <w:rStyle w:val="Hyperlink"/>
                </w:rPr>
                <w:t xml:space="preserve"> </w:t>
              </w:r>
              <w:r w:rsidR="00344389" w:rsidRPr="00344389">
                <w:rPr>
                  <w:rStyle w:val="Hyperlink"/>
                </w:rPr>
                <w:t>Fees and Disbursement</w:t>
              </w:r>
              <w:r w:rsidR="00784733">
                <w:rPr>
                  <w:rStyle w:val="Hyperlink"/>
                </w:rPr>
                <w:t>s (</w:t>
              </w:r>
              <w:r w:rsidR="00784733" w:rsidRPr="00784733">
                <w:rPr>
                  <w:rStyle w:val="Hyperlink"/>
                </w:rPr>
                <w:t>and Commentary</w:t>
              </w:r>
              <w:r w:rsidR="00784733">
                <w:rPr>
                  <w:rStyle w:val="Hyperlink"/>
                </w:rPr>
                <w:t>)</w:t>
              </w:r>
            </w:hyperlink>
            <w:r w:rsidR="0039365B">
              <w:rPr>
                <w:rStyle w:val="Hyperlink"/>
              </w:rPr>
              <w:t xml:space="preserve"> </w:t>
            </w:r>
          </w:p>
          <w:p w14:paraId="313C1866" w14:textId="7F72135E" w:rsidR="00344389" w:rsidRDefault="009B4BC0" w:rsidP="000E1745">
            <w:pPr>
              <w:spacing w:after="120"/>
              <w:jc w:val="both"/>
              <w:rPr>
                <w:rStyle w:val="Hyperlink"/>
              </w:rPr>
            </w:pPr>
            <w:hyperlink r:id="rId161" w:anchor="page=52" w:history="1">
              <w:r w:rsidR="00272303">
                <w:rPr>
                  <w:rStyle w:val="Hyperlink"/>
                </w:rPr>
                <w:t xml:space="preserve">The </w:t>
              </w:r>
              <w:r w:rsidR="002F2EB7" w:rsidRPr="002F2EB7">
                <w:rPr>
                  <w:rStyle w:val="Hyperlink"/>
                  <w:i/>
                </w:rPr>
                <w:t>Act</w:t>
              </w:r>
              <w:r w:rsidR="00272303">
                <w:rPr>
                  <w:rStyle w:val="Hyperlink"/>
                </w:rPr>
                <w:t>: Division 5 –</w:t>
              </w:r>
              <w:r w:rsidR="00344389" w:rsidRPr="00344389">
                <w:rPr>
                  <w:rStyle w:val="Hyperlink"/>
                </w:rPr>
                <w:t xml:space="preserve"> Lawyers’ Fees</w:t>
              </w:r>
            </w:hyperlink>
          </w:p>
          <w:p w14:paraId="565DFF86" w14:textId="3AF35301" w:rsidR="00C86FA5" w:rsidRPr="00344389" w:rsidRDefault="009B4BC0" w:rsidP="000E1745">
            <w:pPr>
              <w:spacing w:after="120"/>
              <w:jc w:val="both"/>
              <w:rPr>
                <w:rStyle w:val="Hyperlink"/>
              </w:rPr>
            </w:pPr>
            <w:hyperlink r:id="rId162" w:history="1">
              <w:r w:rsidR="00C86FA5" w:rsidRPr="00C86FA5">
                <w:rPr>
                  <w:rStyle w:val="Hyperlink"/>
                </w:rPr>
                <w:t>Practice Direction 89-03: Appropriate Billing Practices</w:t>
              </w:r>
            </w:hyperlink>
          </w:p>
          <w:p w14:paraId="3EA6B1BA" w14:textId="6F395F30" w:rsidR="00802E65" w:rsidRPr="00E72597" w:rsidRDefault="009B4BC0" w:rsidP="00546957">
            <w:pPr>
              <w:spacing w:after="120"/>
              <w:jc w:val="both"/>
              <w:rPr>
                <w:rStyle w:val="Hyperlink"/>
              </w:rPr>
            </w:pPr>
            <w:hyperlink r:id="rId163" w:history="1">
              <w:r w:rsidR="00344389" w:rsidRPr="00C86FA5">
                <w:rPr>
                  <w:rStyle w:val="Hyperlink"/>
                </w:rPr>
                <w:t>Practice Direction 94-05: Statements of Account for Legal Services</w:t>
              </w:r>
            </w:hyperlink>
            <w:r w:rsidR="0062639E" w:rsidRPr="00E72597">
              <w:rPr>
                <w:rStyle w:val="Hyperlink"/>
              </w:rPr>
              <w:t xml:space="preserve"> </w:t>
            </w:r>
          </w:p>
        </w:tc>
      </w:tr>
    </w:tbl>
    <w:p w14:paraId="2A678B6A" w14:textId="59763C0C" w:rsidR="00EF4B6C" w:rsidRDefault="00EF4B6C" w:rsidP="00AA0B6E"/>
    <w:p w14:paraId="0E09FB99" w14:textId="22B0C36D" w:rsidR="00EF4B6C" w:rsidRPr="00AF1595" w:rsidRDefault="00AF1595" w:rsidP="0029399C">
      <w:pPr>
        <w:pStyle w:val="Heading2"/>
      </w:pPr>
      <w:bookmarkStart w:id="40" w:name="_Toc118446335"/>
      <w:r>
        <w:lastRenderedPageBreak/>
        <w:t>Objective 30</w:t>
      </w:r>
      <w:r w:rsidRPr="00266837">
        <w:t xml:space="preserve">: </w:t>
      </w:r>
      <w:r w:rsidR="00266837" w:rsidRPr="00266837">
        <w:t>Financial R</w:t>
      </w:r>
      <w:r w:rsidR="00B21FA6" w:rsidRPr="00266837">
        <w:t>is</w:t>
      </w:r>
      <w:r w:rsidRPr="00266837">
        <w:t>k</w:t>
      </w:r>
      <w:bookmarkEnd w:id="40"/>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B21FA6" w:rsidRPr="000639B9" w14:paraId="2F26BCFE" w14:textId="77777777" w:rsidTr="00B2297E">
        <w:tc>
          <w:tcPr>
            <w:tcW w:w="9350" w:type="dxa"/>
            <w:shd w:val="clear" w:color="auto" w:fill="EFF0F5"/>
          </w:tcPr>
          <w:p w14:paraId="23C3F1FA" w14:textId="53511817" w:rsidR="00B21FA6" w:rsidRPr="00890B7C" w:rsidRDefault="00B21FA6" w:rsidP="00890B7C">
            <w:pPr>
              <w:pStyle w:val="Objectivetext"/>
            </w:pPr>
            <w:r w:rsidRPr="00890B7C">
              <w:t>Financial risk to the practice has been minimized.</w:t>
            </w:r>
          </w:p>
        </w:tc>
      </w:tr>
    </w:tbl>
    <w:p w14:paraId="75DE5695" w14:textId="77777777" w:rsidR="007C79C1" w:rsidRDefault="007C79C1" w:rsidP="007C79C1">
      <w:pPr>
        <w:pStyle w:val="Spacer3pt"/>
      </w:pPr>
    </w:p>
    <w:p w14:paraId="5EDAC2FB" w14:textId="77777777" w:rsidR="00B21FA6" w:rsidRDefault="00B21FA6" w:rsidP="009C7C4F">
      <w:pPr>
        <w:rPr>
          <w:color w:val="550D2A"/>
        </w:rPr>
      </w:pPr>
      <w:r>
        <w:t>Spend enough time at the beginning of the relationship to find out if the client is able and willing to pay a reasonable fee for the legal work they want done. If they aren't, don’t accept the retainer. Effectively discuss fees and evaluate the creditworthiness of your client at the initial interview.</w:t>
      </w:r>
    </w:p>
    <w:p w14:paraId="0976EEDA" w14:textId="77777777" w:rsidR="00B21FA6" w:rsidRDefault="00B21FA6" w:rsidP="004C7DED">
      <w:r>
        <w:t>Screen your client by applying sound, objective business judgment to the question of a client's willingness and ability to pay, including:</w:t>
      </w:r>
    </w:p>
    <w:p w14:paraId="32B5E89A" w14:textId="77777777" w:rsidR="00B21FA6" w:rsidRDefault="00B21FA6" w:rsidP="004A7BF2">
      <w:pPr>
        <w:pStyle w:val="ListParagraph"/>
        <w:numPr>
          <w:ilvl w:val="0"/>
          <w:numId w:val="23"/>
        </w:numPr>
      </w:pPr>
      <w:r>
        <w:t xml:space="preserve">Obtain credit information such as name and address of employer and bank, and amount and status of other debt. </w:t>
      </w:r>
    </w:p>
    <w:p w14:paraId="07A939C2" w14:textId="77777777" w:rsidR="00B21FA6" w:rsidRDefault="00B21FA6" w:rsidP="004A7BF2">
      <w:pPr>
        <w:pStyle w:val="ListParagraph"/>
        <w:numPr>
          <w:ilvl w:val="0"/>
          <w:numId w:val="23"/>
        </w:numPr>
      </w:pPr>
      <w:r>
        <w:t xml:space="preserve">In certain circumstances, you may even wish to obtain consent to perform a credit check. </w:t>
      </w:r>
    </w:p>
    <w:p w14:paraId="02198AD7" w14:textId="77777777" w:rsidR="00B21FA6" w:rsidRDefault="00B21FA6" w:rsidP="004A7BF2">
      <w:pPr>
        <w:pStyle w:val="ListParagraph"/>
        <w:numPr>
          <w:ilvl w:val="0"/>
          <w:numId w:val="23"/>
        </w:numPr>
      </w:pPr>
      <w:r>
        <w:t xml:space="preserve">Establish a billing schedule with your client and reference these in your retainer agreement. </w:t>
      </w:r>
    </w:p>
    <w:p w14:paraId="314FE971" w14:textId="77777777" w:rsidR="00B21FA6" w:rsidRDefault="00B21FA6" w:rsidP="004A7BF2">
      <w:pPr>
        <w:pStyle w:val="ListParagraph"/>
        <w:numPr>
          <w:ilvl w:val="0"/>
          <w:numId w:val="23"/>
        </w:numPr>
      </w:pPr>
      <w:r>
        <w:t xml:space="preserve">Clearly set out to the client and in your retainer the consequences of non-payment of fees and disbursements incurred. </w:t>
      </w:r>
    </w:p>
    <w:p w14:paraId="6DAC928E" w14:textId="1B3784ED" w:rsidR="007C79C1" w:rsidRDefault="00B21FA6" w:rsidP="004A7BF2">
      <w:pPr>
        <w:pStyle w:val="ListParagraph"/>
        <w:numPr>
          <w:ilvl w:val="0"/>
          <w:numId w:val="23"/>
        </w:numPr>
      </w:pPr>
      <w:r>
        <w:t>Manage your accounts so as to avoid suing for fees.</w:t>
      </w:r>
    </w:p>
    <w:p w14:paraId="41C0A6FF" w14:textId="02E093B9" w:rsidR="0035075A" w:rsidRDefault="00797DF1" w:rsidP="00B23017">
      <w:pPr>
        <w:pageBreakBefore/>
      </w:pPr>
      <w:r>
        <w:lastRenderedPageBreak/>
        <w:t>The following example practices can help you assess your performance with respect to this Objective and consider ways to proactively manage risk</w:t>
      </w:r>
      <w:r w:rsidR="0035075A" w:rsidRPr="0035075A">
        <w:t>.</w:t>
      </w:r>
    </w:p>
    <w:p w14:paraId="773C56AE" w14:textId="57F449D4" w:rsidR="00147BAC" w:rsidRPr="00B23017" w:rsidRDefault="00147BAC" w:rsidP="005D231E">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B23017" w:rsidRPr="00022C29" w14:paraId="7CE18758" w14:textId="77777777" w:rsidTr="00572B05">
        <w:trPr>
          <w:tblHeader/>
        </w:trPr>
        <w:tc>
          <w:tcPr>
            <w:tcW w:w="8359" w:type="dxa"/>
            <w:tcBorders>
              <w:top w:val="single" w:sz="4" w:space="0" w:color="353C57"/>
              <w:bottom w:val="nil"/>
              <w:right w:val="single" w:sz="4" w:space="0" w:color="FFFFFF" w:themeColor="background1"/>
            </w:tcBorders>
            <w:shd w:val="clear" w:color="auto" w:fill="353C57" w:themeFill="text2"/>
          </w:tcPr>
          <w:p w14:paraId="1D9A7A69" w14:textId="0F15A499" w:rsidR="00B23017" w:rsidRDefault="00B23017"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4A56BEC6" w14:textId="19A3DD9E" w:rsidR="00B23017" w:rsidRPr="00D24FF3" w:rsidRDefault="00B23017" w:rsidP="00B23017">
            <w:pPr>
              <w:pStyle w:val="TableHeaders"/>
              <w:jc w:val="center"/>
            </w:pPr>
            <w:r>
              <w:t>Rating</w:t>
            </w:r>
          </w:p>
        </w:tc>
      </w:tr>
      <w:tr w:rsidR="00147BAC" w:rsidRPr="00022C29" w14:paraId="2892426F" w14:textId="77777777" w:rsidTr="00B2297E">
        <w:tc>
          <w:tcPr>
            <w:tcW w:w="8359" w:type="dxa"/>
            <w:tcBorders>
              <w:top w:val="nil"/>
              <w:bottom w:val="nil"/>
              <w:right w:val="single" w:sz="4" w:space="0" w:color="353C57"/>
            </w:tcBorders>
          </w:tcPr>
          <w:p w14:paraId="73123DDE" w14:textId="42CACB36" w:rsidR="00147BAC" w:rsidRDefault="00147BAC" w:rsidP="001E4F21">
            <w:pPr>
              <w:pStyle w:val="ListParagraph"/>
              <w:numPr>
                <w:ilvl w:val="0"/>
                <w:numId w:val="70"/>
              </w:numPr>
            </w:pPr>
            <w:permStart w:id="884743197" w:edGrp="everyone" w:colFirst="1" w:colLast="1"/>
            <w:r>
              <w:t>You discuss expected cost of representation and determine the client’s ability to pay for resource-intensive matters during client-intake procedures.</w:t>
            </w:r>
          </w:p>
        </w:tc>
        <w:tc>
          <w:tcPr>
            <w:tcW w:w="991" w:type="dxa"/>
            <w:tcBorders>
              <w:top w:val="nil"/>
              <w:left w:val="single" w:sz="4" w:space="0" w:color="353C57"/>
              <w:bottom w:val="nil"/>
            </w:tcBorders>
            <w:shd w:val="clear" w:color="auto" w:fill="auto"/>
          </w:tcPr>
          <w:p w14:paraId="1DDC5414" w14:textId="77777777" w:rsidR="00147BAC" w:rsidRPr="00022C29" w:rsidRDefault="00147BAC" w:rsidP="00147BAC">
            <w:pPr>
              <w:jc w:val="center"/>
            </w:pPr>
          </w:p>
        </w:tc>
      </w:tr>
      <w:tr w:rsidR="00147BAC" w:rsidRPr="00022C29" w14:paraId="64E79CF1" w14:textId="77777777" w:rsidTr="00B2297E">
        <w:tc>
          <w:tcPr>
            <w:tcW w:w="8359" w:type="dxa"/>
            <w:tcBorders>
              <w:top w:val="nil"/>
              <w:bottom w:val="nil"/>
              <w:right w:val="single" w:sz="4" w:space="0" w:color="353C57"/>
            </w:tcBorders>
            <w:shd w:val="clear" w:color="auto" w:fill="EFF0F5"/>
          </w:tcPr>
          <w:p w14:paraId="0E0B5486" w14:textId="2DAC1240" w:rsidR="00147BAC" w:rsidRDefault="00147BAC" w:rsidP="001E4F21">
            <w:pPr>
              <w:pStyle w:val="ListParagraph"/>
              <w:numPr>
                <w:ilvl w:val="0"/>
                <w:numId w:val="70"/>
              </w:numPr>
            </w:pPr>
            <w:permStart w:id="998654768" w:edGrp="everyone" w:colFirst="1" w:colLast="1"/>
            <w:permEnd w:id="884743197"/>
            <w:r w:rsidRPr="0026418C">
              <w:t>You request monetary retainers before commencing work on a file</w:t>
            </w:r>
            <w:r>
              <w:t>.</w:t>
            </w:r>
          </w:p>
        </w:tc>
        <w:tc>
          <w:tcPr>
            <w:tcW w:w="991" w:type="dxa"/>
            <w:tcBorders>
              <w:top w:val="nil"/>
              <w:left w:val="single" w:sz="4" w:space="0" w:color="353C57"/>
              <w:bottom w:val="nil"/>
            </w:tcBorders>
            <w:shd w:val="clear" w:color="auto" w:fill="EFF0F5"/>
          </w:tcPr>
          <w:p w14:paraId="63B654FF" w14:textId="77777777" w:rsidR="00147BAC" w:rsidRPr="00022C29" w:rsidRDefault="00147BAC" w:rsidP="00147BAC">
            <w:pPr>
              <w:jc w:val="center"/>
            </w:pPr>
          </w:p>
        </w:tc>
      </w:tr>
      <w:tr w:rsidR="00147BAC" w:rsidRPr="00022C29" w14:paraId="47EFD8E5" w14:textId="77777777" w:rsidTr="00B2297E">
        <w:tc>
          <w:tcPr>
            <w:tcW w:w="8359" w:type="dxa"/>
            <w:tcBorders>
              <w:top w:val="nil"/>
              <w:bottom w:val="nil"/>
              <w:right w:val="single" w:sz="4" w:space="0" w:color="353C57"/>
            </w:tcBorders>
          </w:tcPr>
          <w:p w14:paraId="1B0DEB45" w14:textId="448E6554" w:rsidR="00147BAC" w:rsidRDefault="00147BAC" w:rsidP="001E4F21">
            <w:pPr>
              <w:pStyle w:val="ListParagraph"/>
              <w:numPr>
                <w:ilvl w:val="0"/>
                <w:numId w:val="70"/>
              </w:numPr>
            </w:pPr>
            <w:permStart w:id="132723491" w:edGrp="everyone" w:colFirst="1" w:colLast="1"/>
            <w:permEnd w:id="998654768"/>
            <w:r>
              <w:t>You assess the risk of opening a file on a contingency fee basis before agreeing to be retained on that basis by:</w:t>
            </w:r>
          </w:p>
          <w:p w14:paraId="00077E60" w14:textId="77777777" w:rsidR="00147BAC" w:rsidRDefault="00147BAC" w:rsidP="004A7BF2">
            <w:pPr>
              <w:pStyle w:val="ListParagraph"/>
              <w:numPr>
                <w:ilvl w:val="0"/>
                <w:numId w:val="18"/>
              </w:numPr>
            </w:pPr>
            <w:r>
              <w:t>the likelihood of success on the legal matter;</w:t>
            </w:r>
          </w:p>
          <w:p w14:paraId="3A87E737" w14:textId="77777777" w:rsidR="00147BAC" w:rsidRDefault="00147BAC" w:rsidP="004A7BF2">
            <w:pPr>
              <w:pStyle w:val="ListParagraph"/>
              <w:numPr>
                <w:ilvl w:val="0"/>
                <w:numId w:val="18"/>
              </w:numPr>
            </w:pPr>
            <w:r>
              <w:t>whether the client will be in a position to cover the costs of anticipated disbursements;</w:t>
            </w:r>
          </w:p>
          <w:p w14:paraId="7C0F2596" w14:textId="77777777" w:rsidR="00147BAC" w:rsidRDefault="00147BAC" w:rsidP="004A7BF2">
            <w:pPr>
              <w:pStyle w:val="ListParagraph"/>
              <w:numPr>
                <w:ilvl w:val="0"/>
                <w:numId w:val="18"/>
              </w:numPr>
            </w:pPr>
            <w:r>
              <w:t>the length of time it may take to settle the matter or take it to trial; and,</w:t>
            </w:r>
          </w:p>
          <w:p w14:paraId="247CAF61" w14:textId="6C21F50F" w:rsidR="00147BAC" w:rsidRDefault="00147BAC" w:rsidP="004A7BF2">
            <w:pPr>
              <w:pStyle w:val="ListParagraph"/>
              <w:numPr>
                <w:ilvl w:val="0"/>
                <w:numId w:val="18"/>
              </w:numPr>
            </w:pPr>
            <w:r>
              <w:t>your firm’s cash flow needs.</w:t>
            </w:r>
          </w:p>
        </w:tc>
        <w:tc>
          <w:tcPr>
            <w:tcW w:w="991" w:type="dxa"/>
            <w:tcBorders>
              <w:top w:val="nil"/>
              <w:left w:val="single" w:sz="4" w:space="0" w:color="353C57"/>
              <w:bottom w:val="nil"/>
            </w:tcBorders>
            <w:shd w:val="clear" w:color="auto" w:fill="auto"/>
          </w:tcPr>
          <w:p w14:paraId="5E60F04E" w14:textId="77777777" w:rsidR="00147BAC" w:rsidRPr="00022C29" w:rsidRDefault="00147BAC" w:rsidP="00147BAC">
            <w:pPr>
              <w:jc w:val="center"/>
            </w:pPr>
          </w:p>
        </w:tc>
      </w:tr>
      <w:tr w:rsidR="00147BAC" w:rsidRPr="00022C29" w14:paraId="5E9E799D" w14:textId="77777777" w:rsidTr="00B2297E">
        <w:tc>
          <w:tcPr>
            <w:tcW w:w="8359" w:type="dxa"/>
            <w:tcBorders>
              <w:top w:val="nil"/>
              <w:bottom w:val="nil"/>
              <w:right w:val="single" w:sz="4" w:space="0" w:color="353C57"/>
            </w:tcBorders>
            <w:shd w:val="clear" w:color="auto" w:fill="EFF0F5"/>
          </w:tcPr>
          <w:p w14:paraId="5760ACFF" w14:textId="49203126" w:rsidR="001C25BF" w:rsidRDefault="0063528B" w:rsidP="001E4F21">
            <w:pPr>
              <w:pStyle w:val="ListParagraph"/>
              <w:numPr>
                <w:ilvl w:val="0"/>
                <w:numId w:val="70"/>
              </w:numPr>
            </w:pPr>
            <w:permStart w:id="2015636875" w:edGrp="everyone" w:colFirst="1" w:colLast="1"/>
            <w:permEnd w:id="132723491"/>
            <w:r>
              <w:t>W</w:t>
            </w:r>
            <w:r w:rsidRPr="0063528B">
              <w:t>hen necessary, you replenish monetary retainers upon the issuance of interim accounts</w:t>
            </w:r>
            <w:r>
              <w:t>.</w:t>
            </w:r>
          </w:p>
        </w:tc>
        <w:tc>
          <w:tcPr>
            <w:tcW w:w="991" w:type="dxa"/>
            <w:tcBorders>
              <w:top w:val="nil"/>
              <w:left w:val="single" w:sz="4" w:space="0" w:color="353C57"/>
              <w:bottom w:val="nil"/>
            </w:tcBorders>
            <w:shd w:val="clear" w:color="auto" w:fill="EFF0F5"/>
          </w:tcPr>
          <w:p w14:paraId="32D98A61" w14:textId="77777777" w:rsidR="00147BAC" w:rsidRPr="00022C29" w:rsidRDefault="00147BAC" w:rsidP="00147BAC">
            <w:pPr>
              <w:jc w:val="center"/>
            </w:pPr>
          </w:p>
        </w:tc>
      </w:tr>
      <w:tr w:rsidR="00147BAC" w:rsidRPr="00022C29" w14:paraId="2E1D85F8" w14:textId="77777777" w:rsidTr="00B23017">
        <w:tc>
          <w:tcPr>
            <w:tcW w:w="8359" w:type="dxa"/>
            <w:tcBorders>
              <w:top w:val="nil"/>
              <w:bottom w:val="nil"/>
              <w:right w:val="single" w:sz="4" w:space="0" w:color="353C57"/>
            </w:tcBorders>
          </w:tcPr>
          <w:p w14:paraId="00AC55BA" w14:textId="5F4C1D8F" w:rsidR="00147BAC" w:rsidRDefault="00147BAC" w:rsidP="001E4F21">
            <w:pPr>
              <w:pStyle w:val="ListParagraph"/>
              <w:numPr>
                <w:ilvl w:val="0"/>
                <w:numId w:val="70"/>
              </w:numPr>
            </w:pPr>
            <w:permStart w:id="154945517" w:edGrp="everyone" w:colFirst="1" w:colLast="1"/>
            <w:permEnd w:id="2015636875"/>
            <w:r w:rsidRPr="0026418C">
              <w:t>You comply with any applicable statutory requirements when retained on a contingency fee basis.</w:t>
            </w:r>
          </w:p>
        </w:tc>
        <w:tc>
          <w:tcPr>
            <w:tcW w:w="991" w:type="dxa"/>
            <w:tcBorders>
              <w:top w:val="nil"/>
              <w:left w:val="single" w:sz="4" w:space="0" w:color="353C57"/>
              <w:bottom w:val="nil"/>
            </w:tcBorders>
            <w:shd w:val="clear" w:color="auto" w:fill="auto"/>
          </w:tcPr>
          <w:p w14:paraId="6E61844E" w14:textId="77777777" w:rsidR="00147BAC" w:rsidRPr="00022C29" w:rsidRDefault="00147BAC" w:rsidP="00147BAC">
            <w:pPr>
              <w:jc w:val="center"/>
            </w:pPr>
          </w:p>
        </w:tc>
      </w:tr>
      <w:tr w:rsidR="00147BAC" w:rsidRPr="00022C29" w14:paraId="7E0D8C9E" w14:textId="77777777" w:rsidTr="00B23017">
        <w:tc>
          <w:tcPr>
            <w:tcW w:w="8359" w:type="dxa"/>
            <w:tcBorders>
              <w:top w:val="nil"/>
              <w:bottom w:val="nil"/>
              <w:right w:val="single" w:sz="4" w:space="0" w:color="353C57"/>
            </w:tcBorders>
            <w:shd w:val="clear" w:color="auto" w:fill="EFF0F5"/>
          </w:tcPr>
          <w:p w14:paraId="3DA9542F" w14:textId="370967E3" w:rsidR="00147BAC" w:rsidRPr="00D63D20" w:rsidRDefault="00147BAC" w:rsidP="001E4F21">
            <w:pPr>
              <w:pStyle w:val="ListParagraph"/>
              <w:numPr>
                <w:ilvl w:val="0"/>
                <w:numId w:val="70"/>
              </w:numPr>
            </w:pPr>
            <w:permStart w:id="410583487" w:edGrp="everyone" w:colFirst="1" w:colLast="1"/>
            <w:permEnd w:id="154945517"/>
            <w:r w:rsidRPr="0026418C">
              <w:t>You regularly review the firm's trust list for inactive client trust ledger account balances and address appropriately.</w:t>
            </w:r>
          </w:p>
        </w:tc>
        <w:tc>
          <w:tcPr>
            <w:tcW w:w="991" w:type="dxa"/>
            <w:tcBorders>
              <w:top w:val="nil"/>
              <w:left w:val="single" w:sz="4" w:space="0" w:color="353C57"/>
              <w:bottom w:val="nil"/>
            </w:tcBorders>
            <w:shd w:val="clear" w:color="auto" w:fill="EFF0F5"/>
          </w:tcPr>
          <w:p w14:paraId="240F67CB" w14:textId="77777777" w:rsidR="00147BAC" w:rsidRPr="00022C29" w:rsidRDefault="00147BAC" w:rsidP="00147BAC">
            <w:pPr>
              <w:jc w:val="center"/>
            </w:pPr>
          </w:p>
        </w:tc>
      </w:tr>
      <w:tr w:rsidR="00147BAC" w:rsidRPr="00022C29" w14:paraId="0085C531" w14:textId="77777777" w:rsidTr="00B23017">
        <w:tc>
          <w:tcPr>
            <w:tcW w:w="8359" w:type="dxa"/>
            <w:tcBorders>
              <w:top w:val="nil"/>
              <w:bottom w:val="nil"/>
              <w:right w:val="single" w:sz="4" w:space="0" w:color="353C57"/>
            </w:tcBorders>
          </w:tcPr>
          <w:p w14:paraId="62F83CF1" w14:textId="7EE34D1F" w:rsidR="00147BAC" w:rsidRPr="00EC158B" w:rsidRDefault="00147BAC" w:rsidP="001E4F21">
            <w:pPr>
              <w:pStyle w:val="ListParagraph"/>
              <w:numPr>
                <w:ilvl w:val="0"/>
                <w:numId w:val="70"/>
              </w:numPr>
            </w:pPr>
            <w:permStart w:id="1314198393" w:edGrp="everyone" w:colFirst="1" w:colLast="1"/>
            <w:permEnd w:id="410583487"/>
            <w:r w:rsidRPr="0026418C">
              <w:t>You use a bring forward/diary system to track account receivables and address overdue payments, and send out timely, regular reminder letters regarding overdue payments.</w:t>
            </w:r>
          </w:p>
        </w:tc>
        <w:tc>
          <w:tcPr>
            <w:tcW w:w="991" w:type="dxa"/>
            <w:tcBorders>
              <w:top w:val="nil"/>
              <w:left w:val="single" w:sz="4" w:space="0" w:color="353C57"/>
              <w:bottom w:val="nil"/>
            </w:tcBorders>
            <w:shd w:val="clear" w:color="auto" w:fill="auto"/>
          </w:tcPr>
          <w:p w14:paraId="6846D5D2" w14:textId="77777777" w:rsidR="00147BAC" w:rsidRPr="00022C29" w:rsidRDefault="00147BAC" w:rsidP="00147BAC">
            <w:pPr>
              <w:jc w:val="center"/>
            </w:pPr>
          </w:p>
        </w:tc>
      </w:tr>
      <w:tr w:rsidR="00147BAC" w:rsidRPr="00022C29" w14:paraId="719A8139" w14:textId="77777777" w:rsidTr="00B2297E">
        <w:tc>
          <w:tcPr>
            <w:tcW w:w="8359" w:type="dxa"/>
            <w:tcBorders>
              <w:top w:val="nil"/>
              <w:bottom w:val="nil"/>
              <w:right w:val="single" w:sz="4" w:space="0" w:color="353C57"/>
            </w:tcBorders>
            <w:shd w:val="clear" w:color="auto" w:fill="EFF0F5"/>
          </w:tcPr>
          <w:p w14:paraId="17C60F9E" w14:textId="7112A069" w:rsidR="00147BAC" w:rsidRPr="00EC158B" w:rsidRDefault="00147BAC" w:rsidP="001E4F21">
            <w:pPr>
              <w:pStyle w:val="ListParagraph"/>
              <w:numPr>
                <w:ilvl w:val="0"/>
                <w:numId w:val="70"/>
              </w:numPr>
            </w:pPr>
            <w:permStart w:id="517293651" w:edGrp="everyone" w:colFirst="1" w:colLast="1"/>
            <w:permEnd w:id="1314198393"/>
            <w:r w:rsidRPr="0026418C">
              <w:t>You check for outstanding accounts and address with clients before investing additional billable time on a matter. For example, you determine why the account is outstanding; and if necessary, and permissible, advise the client that you will be unable to continue work on the file until satisfactory arrangements are made for payment.</w:t>
            </w:r>
          </w:p>
        </w:tc>
        <w:tc>
          <w:tcPr>
            <w:tcW w:w="991" w:type="dxa"/>
            <w:tcBorders>
              <w:top w:val="nil"/>
              <w:left w:val="single" w:sz="4" w:space="0" w:color="353C57"/>
              <w:bottom w:val="nil"/>
            </w:tcBorders>
            <w:shd w:val="clear" w:color="auto" w:fill="EFF0F5"/>
          </w:tcPr>
          <w:p w14:paraId="2451CFB8" w14:textId="77777777" w:rsidR="00147BAC" w:rsidRPr="00022C29" w:rsidRDefault="00147BAC" w:rsidP="00147BAC">
            <w:pPr>
              <w:jc w:val="center"/>
            </w:pPr>
          </w:p>
        </w:tc>
      </w:tr>
      <w:tr w:rsidR="00147BAC" w:rsidRPr="00022C29" w14:paraId="59FD38A6" w14:textId="77777777" w:rsidTr="00B2297E">
        <w:tc>
          <w:tcPr>
            <w:tcW w:w="8359" w:type="dxa"/>
            <w:tcBorders>
              <w:top w:val="nil"/>
              <w:bottom w:val="single" w:sz="4" w:space="0" w:color="353C57"/>
              <w:right w:val="single" w:sz="4" w:space="0" w:color="353C57"/>
            </w:tcBorders>
          </w:tcPr>
          <w:p w14:paraId="2F842788" w14:textId="72A0C99D" w:rsidR="00147BAC" w:rsidRPr="007F6DDA" w:rsidRDefault="00147BAC" w:rsidP="001E4F21">
            <w:pPr>
              <w:pStyle w:val="ListParagraph"/>
            </w:pPr>
            <w:permStart w:id="1988693051" w:edGrp="everyone" w:colFirst="1" w:colLast="1"/>
            <w:permEnd w:id="517293651"/>
            <w:r w:rsidRPr="007F6DDA">
              <w:t>You have procedures in place for collection of outstanding payments or accounts that include consideration of potential limitation periods and the use of collection agencies.</w:t>
            </w:r>
          </w:p>
        </w:tc>
        <w:tc>
          <w:tcPr>
            <w:tcW w:w="991" w:type="dxa"/>
            <w:tcBorders>
              <w:top w:val="nil"/>
              <w:left w:val="single" w:sz="4" w:space="0" w:color="353C57"/>
              <w:bottom w:val="single" w:sz="4" w:space="0" w:color="353C57"/>
            </w:tcBorders>
            <w:shd w:val="clear" w:color="auto" w:fill="auto"/>
          </w:tcPr>
          <w:p w14:paraId="7BED4F04" w14:textId="77777777" w:rsidR="00147BAC" w:rsidRPr="00022C29" w:rsidRDefault="00147BAC" w:rsidP="00147BAC">
            <w:pPr>
              <w:jc w:val="center"/>
            </w:pPr>
          </w:p>
        </w:tc>
      </w:tr>
    </w:tbl>
    <w:permEnd w:id="1988693051"/>
    <w:p w14:paraId="727E1B5D" w14:textId="3DD22A77" w:rsidR="000B6141" w:rsidRDefault="000B6141" w:rsidP="00287360">
      <w:pPr>
        <w:pStyle w:val="RatingObjective"/>
      </w:pPr>
      <w:r w:rsidRPr="008557AB">
        <w:t xml:space="preserve">Rating Objective </w:t>
      </w:r>
      <w:r w:rsidRPr="000B6141">
        <w:t>30: Financial risk to the practice has been minimized</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4A58E74E" w14:textId="77777777" w:rsidTr="00F23884">
        <w:tc>
          <w:tcPr>
            <w:tcW w:w="9350" w:type="dxa"/>
          </w:tcPr>
          <w:p w14:paraId="0CAFABA7" w14:textId="77777777" w:rsidR="00B82273" w:rsidRDefault="00B82273" w:rsidP="00F23884">
            <w:pPr>
              <w:pStyle w:val="Ratinginstructions"/>
            </w:pPr>
            <w:r>
              <w:t>(Average of ratings assigned to Practices above)</w:t>
            </w:r>
          </w:p>
        </w:tc>
      </w:tr>
    </w:tbl>
    <w:p w14:paraId="4FAE79AC"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4B9B631C" w14:textId="77777777" w:rsidTr="00F23884">
        <w:tc>
          <w:tcPr>
            <w:tcW w:w="1870" w:type="dxa"/>
          </w:tcPr>
          <w:p w14:paraId="737E8942" w14:textId="77777777" w:rsidR="00B82273" w:rsidRDefault="00B82273" w:rsidP="00F23884">
            <w:pPr>
              <w:pStyle w:val="RatingScale"/>
              <w:spacing w:before="120" w:after="120"/>
            </w:pPr>
            <w:r>
              <w:t>1</w:t>
            </w:r>
          </w:p>
        </w:tc>
        <w:tc>
          <w:tcPr>
            <w:tcW w:w="1870" w:type="dxa"/>
          </w:tcPr>
          <w:p w14:paraId="586497A5" w14:textId="77777777" w:rsidR="00B82273" w:rsidRDefault="00B82273" w:rsidP="00F23884">
            <w:pPr>
              <w:pStyle w:val="RatingScale"/>
              <w:spacing w:before="120" w:after="120"/>
            </w:pPr>
            <w:r>
              <w:t>2</w:t>
            </w:r>
          </w:p>
        </w:tc>
        <w:tc>
          <w:tcPr>
            <w:tcW w:w="1870" w:type="dxa"/>
          </w:tcPr>
          <w:p w14:paraId="261A79B9" w14:textId="77777777" w:rsidR="00B82273" w:rsidRDefault="00B82273" w:rsidP="00F23884">
            <w:pPr>
              <w:pStyle w:val="RatingScale"/>
              <w:spacing w:before="120" w:after="120"/>
            </w:pPr>
            <w:r>
              <w:t>3</w:t>
            </w:r>
          </w:p>
        </w:tc>
        <w:tc>
          <w:tcPr>
            <w:tcW w:w="1870" w:type="dxa"/>
          </w:tcPr>
          <w:p w14:paraId="60BC6D72" w14:textId="77777777" w:rsidR="00B82273" w:rsidRDefault="00B82273" w:rsidP="00F23884">
            <w:pPr>
              <w:pStyle w:val="RatingScale"/>
              <w:spacing w:before="120" w:after="120"/>
            </w:pPr>
            <w:r>
              <w:t>4</w:t>
            </w:r>
          </w:p>
        </w:tc>
        <w:tc>
          <w:tcPr>
            <w:tcW w:w="1870" w:type="dxa"/>
          </w:tcPr>
          <w:p w14:paraId="37BF93F1" w14:textId="77777777" w:rsidR="00B82273" w:rsidRDefault="00B82273" w:rsidP="00F23884">
            <w:pPr>
              <w:pStyle w:val="RatingScale"/>
              <w:spacing w:before="120" w:after="120"/>
            </w:pPr>
            <w:r>
              <w:t>5</w:t>
            </w:r>
          </w:p>
        </w:tc>
      </w:tr>
    </w:tbl>
    <w:p w14:paraId="23360BDB"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5D3B9AA9" w14:textId="77777777" w:rsidTr="00F23884">
        <w:tc>
          <w:tcPr>
            <w:tcW w:w="4675" w:type="dxa"/>
          </w:tcPr>
          <w:p w14:paraId="6B718C80" w14:textId="77777777" w:rsidR="00B82273" w:rsidRDefault="00B82273" w:rsidP="00F23884">
            <w:pPr>
              <w:pStyle w:val="Ratings"/>
              <w:jc w:val="left"/>
            </w:pPr>
            <w:r>
              <w:t>Resources/support needed</w:t>
            </w:r>
          </w:p>
        </w:tc>
        <w:tc>
          <w:tcPr>
            <w:tcW w:w="4675" w:type="dxa"/>
          </w:tcPr>
          <w:p w14:paraId="7E27F053" w14:textId="77777777" w:rsidR="00B82273" w:rsidRDefault="00B82273" w:rsidP="00F23884">
            <w:pPr>
              <w:pStyle w:val="Ratings"/>
              <w:jc w:val="right"/>
            </w:pPr>
            <w:r>
              <w:t>No support needed</w:t>
            </w:r>
          </w:p>
        </w:tc>
      </w:tr>
    </w:tbl>
    <w:p w14:paraId="6F14228B" w14:textId="77777777" w:rsidR="000B6141" w:rsidRPr="00B82273" w:rsidRDefault="000B6141" w:rsidP="00A63678">
      <w:pPr>
        <w:rPr>
          <w:sz w:val="4"/>
          <w:szCs w:val="4"/>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14:paraId="73AFE62F" w14:textId="77777777" w:rsidTr="00A311A4">
        <w:trPr>
          <w:tblHeader/>
        </w:trPr>
        <w:tc>
          <w:tcPr>
            <w:tcW w:w="9360" w:type="dxa"/>
            <w:shd w:val="clear" w:color="auto" w:fill="353C57"/>
            <w:tcMar>
              <w:top w:w="0" w:type="dxa"/>
              <w:left w:w="108" w:type="dxa"/>
              <w:bottom w:w="0" w:type="dxa"/>
              <w:right w:w="108" w:type="dxa"/>
            </w:tcMar>
          </w:tcPr>
          <w:p w14:paraId="036C7ACE" w14:textId="77777777" w:rsidR="00684C45" w:rsidRPr="0041494A" w:rsidRDefault="00684C45" w:rsidP="00C52C5F">
            <w:pPr>
              <w:pStyle w:val="TableHeaders"/>
              <w:rPr>
                <w:rFonts w:eastAsia="Times New Roman"/>
                <w:szCs w:val="24"/>
              </w:rPr>
            </w:pPr>
            <w:r>
              <w:lastRenderedPageBreak/>
              <w:t>Resources</w:t>
            </w:r>
          </w:p>
        </w:tc>
      </w:tr>
      <w:tr w:rsidR="00684C45" w14:paraId="4186F48C" w14:textId="77777777" w:rsidTr="00A311A4">
        <w:tc>
          <w:tcPr>
            <w:tcW w:w="9360" w:type="dxa"/>
            <w:tcMar>
              <w:top w:w="0" w:type="dxa"/>
              <w:left w:w="108" w:type="dxa"/>
              <w:bottom w:w="0" w:type="dxa"/>
              <w:right w:w="108" w:type="dxa"/>
            </w:tcMar>
          </w:tcPr>
          <w:p w14:paraId="1E8227CC" w14:textId="3375CEC2" w:rsidR="00684C45" w:rsidRDefault="009C7F2E" w:rsidP="00E578FA">
            <w:pPr>
              <w:pStyle w:val="ResourcesHeadingsText"/>
            </w:pPr>
            <w:r>
              <w:t>Regulatory</w:t>
            </w:r>
          </w:p>
          <w:p w14:paraId="3706CCBC" w14:textId="74074522" w:rsidR="00FE3FF6" w:rsidRDefault="009B4BC0" w:rsidP="00FE3FF6">
            <w:pPr>
              <w:spacing w:after="120"/>
              <w:jc w:val="both"/>
              <w:rPr>
                <w:rStyle w:val="Hyperlink"/>
                <w:b/>
              </w:rPr>
            </w:pPr>
            <w:hyperlink r:id="rId164" w:anchor="page=71" w:history="1">
              <w:r w:rsidR="002F2EB7" w:rsidRPr="002F2EB7">
                <w:rPr>
                  <w:rStyle w:val="Hyperlink"/>
                  <w:i/>
                </w:rPr>
                <w:t>Code</w:t>
              </w:r>
              <w:r w:rsidR="00BA57B3">
                <w:rPr>
                  <w:rStyle w:val="Hyperlink"/>
                </w:rPr>
                <w:t>:</w:t>
              </w:r>
              <w:r w:rsidR="00502B54">
                <w:rPr>
                  <w:rStyle w:val="Hyperlink"/>
                </w:rPr>
                <w:t xml:space="preserve"> Rule</w:t>
              </w:r>
              <w:r w:rsidR="00BA57B3">
                <w:rPr>
                  <w:rStyle w:val="Hyperlink"/>
                </w:rPr>
                <w:t xml:space="preserve"> 3.6-2</w:t>
              </w:r>
              <w:r w:rsidR="00684C45" w:rsidRPr="00397312">
                <w:rPr>
                  <w:rStyle w:val="Hyperlink"/>
                </w:rPr>
                <w:t xml:space="preserve"> Contingent Fees and Contingent Fee Agreement</w:t>
              </w:r>
              <w:r w:rsidR="00F10FA8">
                <w:rPr>
                  <w:rStyle w:val="Hyperlink"/>
                </w:rPr>
                <w:t>s (and Commentary)</w:t>
              </w:r>
            </w:hyperlink>
          </w:p>
          <w:p w14:paraId="7AC1620D" w14:textId="4ACD0344" w:rsidR="00FE3FF6" w:rsidRPr="00FE3FF6" w:rsidRDefault="009B4BC0" w:rsidP="00FE3FF6">
            <w:pPr>
              <w:spacing w:after="120"/>
              <w:jc w:val="both"/>
              <w:rPr>
                <w:rStyle w:val="Hyperlink"/>
              </w:rPr>
            </w:pPr>
            <w:hyperlink r:id="rId165" w:anchor="page=53" w:history="1">
              <w:r w:rsidR="00FE3FF6">
                <w:rPr>
                  <w:rStyle w:val="Hyperlink"/>
                </w:rPr>
                <w:t xml:space="preserve">The </w:t>
              </w:r>
              <w:r w:rsidR="00FE3FF6" w:rsidRPr="002F2EB7">
                <w:rPr>
                  <w:rStyle w:val="Hyperlink"/>
                  <w:i/>
                </w:rPr>
                <w:t>Act</w:t>
              </w:r>
              <w:r w:rsidR="00FE3FF6">
                <w:rPr>
                  <w:rStyle w:val="Hyperlink"/>
                </w:rPr>
                <w:t>: Division 5 s.55</w:t>
              </w:r>
            </w:hyperlink>
          </w:p>
          <w:p w14:paraId="4783E944" w14:textId="1AE9146D" w:rsidR="00684C45" w:rsidRDefault="009C7F2E" w:rsidP="00E578FA">
            <w:pPr>
              <w:pStyle w:val="ResourcesHeadingsText"/>
            </w:pPr>
            <w:r>
              <w:t>Primary</w:t>
            </w:r>
          </w:p>
          <w:p w14:paraId="04440BD7" w14:textId="1DB1F014" w:rsidR="00AF6F2E" w:rsidRPr="00621DFC" w:rsidRDefault="009B4BC0" w:rsidP="0044618D">
            <w:pPr>
              <w:spacing w:after="120"/>
              <w:jc w:val="both"/>
              <w:rPr>
                <w:rStyle w:val="Hyperlink"/>
              </w:rPr>
            </w:pPr>
            <w:hyperlink r:id="rId166" w:history="1">
              <w:r w:rsidR="00BA57B3">
                <w:rPr>
                  <w:rStyle w:val="Hyperlink"/>
                </w:rPr>
                <w:t>LSM:</w:t>
              </w:r>
              <w:r w:rsidR="00397312" w:rsidRPr="00397312">
                <w:rPr>
                  <w:rStyle w:val="Hyperlink"/>
                </w:rPr>
                <w:t xml:space="preserve"> </w:t>
              </w:r>
              <w:r w:rsidR="00EB53F0">
                <w:rPr>
                  <w:rStyle w:val="Hyperlink"/>
                </w:rPr>
                <w:t>Practice Resource</w:t>
              </w:r>
              <w:r w:rsidR="00BA57B3">
                <w:rPr>
                  <w:rStyle w:val="Hyperlink"/>
                </w:rPr>
                <w:t xml:space="preserve"> – </w:t>
              </w:r>
              <w:r w:rsidR="00397312" w:rsidRPr="00397312">
                <w:rPr>
                  <w:rStyle w:val="Hyperlink"/>
                </w:rPr>
                <w:t>Retainers</w:t>
              </w:r>
            </w:hyperlink>
          </w:p>
        </w:tc>
      </w:tr>
    </w:tbl>
    <w:p w14:paraId="13A38686" w14:textId="77777777" w:rsidR="00684C45" w:rsidRPr="000E1745" w:rsidRDefault="00684C45" w:rsidP="000E1745"/>
    <w:p w14:paraId="5DA7EBBB" w14:textId="50D10817" w:rsidR="00EF4B6C" w:rsidRPr="00AF1595" w:rsidRDefault="00AF1595" w:rsidP="0029399C">
      <w:pPr>
        <w:pStyle w:val="Heading2"/>
      </w:pPr>
      <w:bookmarkStart w:id="41" w:name="_Toc118446336"/>
      <w:r>
        <w:lastRenderedPageBreak/>
        <w:t>Objective 31</w:t>
      </w:r>
      <w:r w:rsidR="00266837" w:rsidRPr="00266837">
        <w:t>: Financial M</w:t>
      </w:r>
      <w:r w:rsidRPr="00266837">
        <w:t>atter</w:t>
      </w:r>
      <w:r w:rsidR="00266837" w:rsidRPr="00266837">
        <w:t xml:space="preserve"> Handling</w:t>
      </w:r>
      <w:bookmarkEnd w:id="41"/>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B21FA6" w:rsidRPr="000639B9" w14:paraId="0E052ADF" w14:textId="77777777" w:rsidTr="00D41E57">
        <w:tc>
          <w:tcPr>
            <w:tcW w:w="9350" w:type="dxa"/>
            <w:shd w:val="clear" w:color="auto" w:fill="EFF0F5"/>
          </w:tcPr>
          <w:p w14:paraId="3B6ADF4C" w14:textId="64E4A8BC" w:rsidR="00B21FA6" w:rsidRPr="000639B9" w:rsidRDefault="00B21FA6" w:rsidP="00F15D01">
            <w:pPr>
              <w:pStyle w:val="Objectivetext"/>
            </w:pPr>
            <w:r w:rsidRPr="00B21FA6">
              <w:t>Financial matters are handled by qualified personnel.</w:t>
            </w:r>
          </w:p>
        </w:tc>
      </w:tr>
    </w:tbl>
    <w:p w14:paraId="3D140302" w14:textId="77777777" w:rsidR="007C79C1" w:rsidRDefault="007C79C1" w:rsidP="007C79C1">
      <w:pPr>
        <w:pStyle w:val="Spacer3pt"/>
      </w:pPr>
    </w:p>
    <w:p w14:paraId="63CFDEC9" w14:textId="77777777" w:rsidR="00B21FA6" w:rsidRDefault="00B21FA6" w:rsidP="009C7C4F">
      <w:r>
        <w:t xml:space="preserve">The business side of the practice of law can present many challenges for lawyers. How to run a business does not form part of the formal training for lawyers. Financial matters as they relate to the practice of law are multifaceted and include: </w:t>
      </w:r>
    </w:p>
    <w:p w14:paraId="38A2AC6C" w14:textId="77777777" w:rsidR="00B21FA6" w:rsidRDefault="00B21FA6" w:rsidP="004A7BF2">
      <w:pPr>
        <w:pStyle w:val="ListParagraph"/>
        <w:numPr>
          <w:ilvl w:val="0"/>
          <w:numId w:val="24"/>
        </w:numPr>
      </w:pPr>
      <w:r>
        <w:t>bookkeeping, which involves posting transactions to journals and ledgers, and is the foundation for the other levels of financial management;</w:t>
      </w:r>
    </w:p>
    <w:p w14:paraId="53BD782F" w14:textId="77777777" w:rsidR="00B21FA6" w:rsidRDefault="00B21FA6" w:rsidP="004A7BF2">
      <w:pPr>
        <w:pStyle w:val="ListParagraph"/>
        <w:numPr>
          <w:ilvl w:val="0"/>
          <w:numId w:val="24"/>
        </w:numPr>
      </w:pPr>
      <w:r>
        <w:t>accounting, which involves sorting the posted entries into several common reports that are generally accepted by accountants as summarizing the basic financial performance of the business, including in particular the Profit and Loss Statement and the Balance Sheet;</w:t>
      </w:r>
    </w:p>
    <w:p w14:paraId="26B891D2" w14:textId="77777777" w:rsidR="00B21FA6" w:rsidRDefault="00B21FA6" w:rsidP="004A7BF2">
      <w:pPr>
        <w:pStyle w:val="ListParagraph"/>
        <w:numPr>
          <w:ilvl w:val="0"/>
          <w:numId w:val="24"/>
        </w:numPr>
      </w:pPr>
      <w:r>
        <w:t>management information reporting, which involves sorting the posted information into a variety of reports that can be used in the management of the business, including such reports as:</w:t>
      </w:r>
    </w:p>
    <w:p w14:paraId="11BEEA9A" w14:textId="77777777" w:rsidR="00B21FA6" w:rsidRDefault="00B21FA6" w:rsidP="004A7BF2">
      <w:pPr>
        <w:pStyle w:val="ListParagraph"/>
        <w:numPr>
          <w:ilvl w:val="1"/>
          <w:numId w:val="24"/>
        </w:numPr>
      </w:pPr>
      <w:r>
        <w:t>aged work in progress;</w:t>
      </w:r>
    </w:p>
    <w:p w14:paraId="643ACA18" w14:textId="77777777" w:rsidR="00B21FA6" w:rsidRDefault="00B21FA6" w:rsidP="004A7BF2">
      <w:pPr>
        <w:pStyle w:val="ListParagraph"/>
        <w:numPr>
          <w:ilvl w:val="1"/>
          <w:numId w:val="24"/>
        </w:numPr>
      </w:pPr>
      <w:r>
        <w:t>aged accounts receivable;</w:t>
      </w:r>
    </w:p>
    <w:p w14:paraId="3E67E4BE" w14:textId="77777777" w:rsidR="00B21FA6" w:rsidRDefault="00B21FA6" w:rsidP="004A7BF2">
      <w:pPr>
        <w:pStyle w:val="ListParagraph"/>
        <w:numPr>
          <w:ilvl w:val="1"/>
          <w:numId w:val="24"/>
        </w:numPr>
      </w:pPr>
      <w:r>
        <w:t>summary of fees and disbursements billed and collected, by month, by lawyer or by area of practice;</w:t>
      </w:r>
    </w:p>
    <w:p w14:paraId="32BF27B0" w14:textId="77777777" w:rsidR="00B21FA6" w:rsidRDefault="00B21FA6" w:rsidP="004A7BF2">
      <w:pPr>
        <w:pStyle w:val="ListParagraph"/>
        <w:numPr>
          <w:ilvl w:val="1"/>
          <w:numId w:val="24"/>
        </w:numPr>
      </w:pPr>
      <w:r>
        <w:t>accounts receivable trends;</w:t>
      </w:r>
    </w:p>
    <w:p w14:paraId="6A625C88" w14:textId="77777777" w:rsidR="00B21FA6" w:rsidRDefault="00B21FA6" w:rsidP="004A7BF2">
      <w:pPr>
        <w:pStyle w:val="ListParagraph"/>
        <w:numPr>
          <w:ilvl w:val="1"/>
          <w:numId w:val="24"/>
        </w:numPr>
      </w:pPr>
      <w:r>
        <w:t>budget variances.</w:t>
      </w:r>
    </w:p>
    <w:p w14:paraId="4932C2E0" w14:textId="32B41826" w:rsidR="00B21FA6" w:rsidRDefault="00B21FA6" w:rsidP="009C7C4F">
      <w:r>
        <w:t>Having a qualified bookkeeper or accountant on your team allows you to focus more on the practice of law and alleviates some of the work on the business side of the practice of law. Alternatively, taking appropriate financial training will support you in your business and assist in proactively managing risk.</w:t>
      </w:r>
    </w:p>
    <w:p w14:paraId="3BBE78CB" w14:textId="32C1A8E2" w:rsidR="0035075A" w:rsidRDefault="00797DF1" w:rsidP="00B23017">
      <w:pPr>
        <w:pageBreakBefore/>
      </w:pPr>
      <w:r>
        <w:lastRenderedPageBreak/>
        <w:t>The following example practices can help you assess your performance with respect to this Objective and consider ways to proactively manage risk</w:t>
      </w:r>
      <w:r w:rsidR="0035075A" w:rsidRPr="0035075A">
        <w:t>.</w:t>
      </w:r>
    </w:p>
    <w:p w14:paraId="20794436" w14:textId="5DA6F82B" w:rsidR="00147BAC" w:rsidRDefault="00147BAC"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147BAC" w:rsidRPr="00022C29" w14:paraId="70153412" w14:textId="77777777" w:rsidTr="00D41E57">
        <w:trPr>
          <w:tblHeader/>
        </w:trPr>
        <w:tc>
          <w:tcPr>
            <w:tcW w:w="8359" w:type="dxa"/>
            <w:tcBorders>
              <w:top w:val="single" w:sz="4" w:space="0" w:color="353C57"/>
              <w:bottom w:val="nil"/>
              <w:right w:val="single" w:sz="4" w:space="0" w:color="FFFFFF" w:themeColor="background1"/>
            </w:tcBorders>
            <w:shd w:val="clear" w:color="auto" w:fill="353C57" w:themeFill="text2"/>
          </w:tcPr>
          <w:p w14:paraId="7CA7FE61" w14:textId="70AD3E76" w:rsidR="00147BAC" w:rsidRDefault="00147BAC"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53D6BCC8" w14:textId="77777777" w:rsidR="00147BAC" w:rsidRPr="00D24FF3" w:rsidRDefault="00147BAC" w:rsidP="00644992">
            <w:pPr>
              <w:pStyle w:val="TableHeaders"/>
              <w:jc w:val="center"/>
            </w:pPr>
            <w:r>
              <w:t>Rating</w:t>
            </w:r>
          </w:p>
        </w:tc>
      </w:tr>
      <w:tr w:rsidR="00147BAC" w:rsidRPr="00022C29" w14:paraId="52F7064B" w14:textId="77777777" w:rsidTr="00D41E57">
        <w:tc>
          <w:tcPr>
            <w:tcW w:w="8359" w:type="dxa"/>
            <w:tcBorders>
              <w:top w:val="nil"/>
              <w:bottom w:val="nil"/>
              <w:right w:val="single" w:sz="4" w:space="0" w:color="353C57"/>
            </w:tcBorders>
          </w:tcPr>
          <w:p w14:paraId="787B9A8F" w14:textId="3A666592" w:rsidR="00147BAC" w:rsidRDefault="00147BAC" w:rsidP="001E4F21">
            <w:pPr>
              <w:pStyle w:val="ListParagraph"/>
              <w:numPr>
                <w:ilvl w:val="0"/>
                <w:numId w:val="71"/>
              </w:numPr>
            </w:pPr>
            <w:permStart w:id="870262407" w:edGrp="everyone" w:colFirst="1" w:colLast="1"/>
            <w:r w:rsidRPr="00456DAF">
              <w:t>Your firm uses a qualified bookkeeper or accountant.</w:t>
            </w:r>
          </w:p>
        </w:tc>
        <w:tc>
          <w:tcPr>
            <w:tcW w:w="991" w:type="dxa"/>
            <w:tcBorders>
              <w:top w:val="nil"/>
              <w:left w:val="single" w:sz="4" w:space="0" w:color="353C57"/>
              <w:bottom w:val="nil"/>
            </w:tcBorders>
            <w:shd w:val="clear" w:color="auto" w:fill="auto"/>
          </w:tcPr>
          <w:p w14:paraId="38E56240" w14:textId="77777777" w:rsidR="00147BAC" w:rsidRPr="00022C29" w:rsidRDefault="00147BAC" w:rsidP="00147BAC">
            <w:pPr>
              <w:jc w:val="center"/>
            </w:pPr>
          </w:p>
        </w:tc>
      </w:tr>
      <w:tr w:rsidR="00147BAC" w:rsidRPr="00022C29" w14:paraId="5A8B5E12" w14:textId="77777777" w:rsidTr="00D41E57">
        <w:tc>
          <w:tcPr>
            <w:tcW w:w="8359" w:type="dxa"/>
            <w:tcBorders>
              <w:top w:val="nil"/>
              <w:bottom w:val="single" w:sz="4" w:space="0" w:color="353C57"/>
              <w:right w:val="single" w:sz="4" w:space="0" w:color="353C57"/>
            </w:tcBorders>
            <w:shd w:val="clear" w:color="auto" w:fill="EFF0F5"/>
          </w:tcPr>
          <w:p w14:paraId="69B94B4D" w14:textId="3E3BED00" w:rsidR="00147BAC" w:rsidRDefault="00FD6755" w:rsidP="001E4F21">
            <w:pPr>
              <w:pStyle w:val="ListParagraph"/>
              <w:numPr>
                <w:ilvl w:val="0"/>
                <w:numId w:val="71"/>
              </w:numPr>
            </w:pPr>
            <w:permStart w:id="506476554" w:edGrp="everyone" w:colFirst="1" w:colLast="1"/>
            <w:permEnd w:id="870262407"/>
            <w:r>
              <w:t>You have</w:t>
            </w:r>
            <w:r w:rsidR="00147BAC" w:rsidRPr="00D7471B">
              <w:t xml:space="preserve"> taken basic training in bookkeeping/business accounting.</w:t>
            </w:r>
          </w:p>
        </w:tc>
        <w:tc>
          <w:tcPr>
            <w:tcW w:w="991" w:type="dxa"/>
            <w:tcBorders>
              <w:top w:val="nil"/>
              <w:left w:val="single" w:sz="4" w:space="0" w:color="353C57"/>
              <w:bottom w:val="single" w:sz="4" w:space="0" w:color="353C57"/>
            </w:tcBorders>
            <w:shd w:val="clear" w:color="auto" w:fill="EFF0F5"/>
          </w:tcPr>
          <w:p w14:paraId="048AC3EF" w14:textId="77777777" w:rsidR="00147BAC" w:rsidRPr="00022C29" w:rsidRDefault="00147BAC" w:rsidP="00147BAC">
            <w:pPr>
              <w:jc w:val="center"/>
            </w:pPr>
          </w:p>
        </w:tc>
      </w:tr>
    </w:tbl>
    <w:permEnd w:id="506476554"/>
    <w:p w14:paraId="338C842C" w14:textId="52A91EA2" w:rsidR="002479E8" w:rsidRDefault="002479E8" w:rsidP="00287360">
      <w:pPr>
        <w:pStyle w:val="RatingObjective"/>
      </w:pPr>
      <w:r w:rsidRPr="008557AB">
        <w:t xml:space="preserve">Rating Objective </w:t>
      </w:r>
      <w:r w:rsidRPr="002479E8">
        <w:t>31: Financial matters are handled by qualified personnel</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07F33627" w14:textId="77777777" w:rsidTr="00F23884">
        <w:tc>
          <w:tcPr>
            <w:tcW w:w="9350" w:type="dxa"/>
          </w:tcPr>
          <w:p w14:paraId="203E0FDC" w14:textId="77777777" w:rsidR="00B82273" w:rsidRDefault="00B82273" w:rsidP="00F23884">
            <w:pPr>
              <w:pStyle w:val="Ratinginstructions"/>
            </w:pPr>
            <w:r>
              <w:t>(Average of ratings assigned to Practices above)</w:t>
            </w:r>
          </w:p>
        </w:tc>
      </w:tr>
    </w:tbl>
    <w:p w14:paraId="187137BC"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02AC468D" w14:textId="77777777" w:rsidTr="00F23884">
        <w:tc>
          <w:tcPr>
            <w:tcW w:w="1870" w:type="dxa"/>
          </w:tcPr>
          <w:p w14:paraId="4A73D84D" w14:textId="77777777" w:rsidR="00B82273" w:rsidRDefault="00B82273" w:rsidP="00F23884">
            <w:pPr>
              <w:pStyle w:val="RatingScale"/>
              <w:spacing w:before="120" w:after="120"/>
            </w:pPr>
            <w:r>
              <w:t>1</w:t>
            </w:r>
          </w:p>
        </w:tc>
        <w:tc>
          <w:tcPr>
            <w:tcW w:w="1870" w:type="dxa"/>
          </w:tcPr>
          <w:p w14:paraId="593DD3DE" w14:textId="77777777" w:rsidR="00B82273" w:rsidRDefault="00B82273" w:rsidP="00F23884">
            <w:pPr>
              <w:pStyle w:val="RatingScale"/>
              <w:spacing w:before="120" w:after="120"/>
            </w:pPr>
            <w:r>
              <w:t>2</w:t>
            </w:r>
          </w:p>
        </w:tc>
        <w:tc>
          <w:tcPr>
            <w:tcW w:w="1870" w:type="dxa"/>
          </w:tcPr>
          <w:p w14:paraId="33F5D9F2" w14:textId="77777777" w:rsidR="00B82273" w:rsidRDefault="00B82273" w:rsidP="00F23884">
            <w:pPr>
              <w:pStyle w:val="RatingScale"/>
              <w:spacing w:before="120" w:after="120"/>
            </w:pPr>
            <w:r>
              <w:t>3</w:t>
            </w:r>
          </w:p>
        </w:tc>
        <w:tc>
          <w:tcPr>
            <w:tcW w:w="1870" w:type="dxa"/>
          </w:tcPr>
          <w:p w14:paraId="79B6DAC6" w14:textId="77777777" w:rsidR="00B82273" w:rsidRDefault="00B82273" w:rsidP="00F23884">
            <w:pPr>
              <w:pStyle w:val="RatingScale"/>
              <w:spacing w:before="120" w:after="120"/>
            </w:pPr>
            <w:r>
              <w:t>4</w:t>
            </w:r>
          </w:p>
        </w:tc>
        <w:tc>
          <w:tcPr>
            <w:tcW w:w="1870" w:type="dxa"/>
          </w:tcPr>
          <w:p w14:paraId="76F3D12B" w14:textId="77777777" w:rsidR="00B82273" w:rsidRDefault="00B82273" w:rsidP="00F23884">
            <w:pPr>
              <w:pStyle w:val="RatingScale"/>
              <w:spacing w:before="120" w:after="120"/>
            </w:pPr>
            <w:r>
              <w:t>5</w:t>
            </w:r>
          </w:p>
        </w:tc>
      </w:tr>
    </w:tbl>
    <w:p w14:paraId="261B404D"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5842D2E7" w14:textId="77777777" w:rsidTr="00F23884">
        <w:tc>
          <w:tcPr>
            <w:tcW w:w="4675" w:type="dxa"/>
          </w:tcPr>
          <w:p w14:paraId="7E7EA2D6" w14:textId="77777777" w:rsidR="00B82273" w:rsidRDefault="00B82273" w:rsidP="00F23884">
            <w:pPr>
              <w:pStyle w:val="Ratings"/>
              <w:jc w:val="left"/>
            </w:pPr>
            <w:r>
              <w:t>Resources/support needed</w:t>
            </w:r>
          </w:p>
        </w:tc>
        <w:tc>
          <w:tcPr>
            <w:tcW w:w="4675" w:type="dxa"/>
          </w:tcPr>
          <w:p w14:paraId="5B39ECEB" w14:textId="77777777" w:rsidR="00B82273" w:rsidRDefault="00B82273" w:rsidP="00F23884">
            <w:pPr>
              <w:pStyle w:val="Ratings"/>
              <w:jc w:val="right"/>
            </w:pPr>
            <w:r>
              <w:t>No support needed</w:t>
            </w:r>
          </w:p>
        </w:tc>
      </w:tr>
    </w:tbl>
    <w:p w14:paraId="74567327" w14:textId="6386E435" w:rsidR="002479E8" w:rsidRPr="00A63678" w:rsidRDefault="002479E8" w:rsidP="00A6367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2A85B688" w14:textId="77777777" w:rsidTr="00A311A4">
        <w:trPr>
          <w:tblHeader/>
        </w:trPr>
        <w:tc>
          <w:tcPr>
            <w:tcW w:w="9360" w:type="dxa"/>
            <w:shd w:val="clear" w:color="auto" w:fill="353C57"/>
            <w:tcMar>
              <w:top w:w="0" w:type="dxa"/>
              <w:left w:w="108" w:type="dxa"/>
              <w:bottom w:w="0" w:type="dxa"/>
              <w:right w:w="108" w:type="dxa"/>
            </w:tcMar>
          </w:tcPr>
          <w:p w14:paraId="465AF56A" w14:textId="77777777" w:rsidR="00684C45" w:rsidRPr="0041494A" w:rsidRDefault="00684C45" w:rsidP="00C52C5F">
            <w:pPr>
              <w:pStyle w:val="TableHeaders"/>
              <w:rPr>
                <w:rFonts w:eastAsia="Times New Roman"/>
                <w:szCs w:val="24"/>
              </w:rPr>
            </w:pPr>
            <w:r>
              <w:t>Resources</w:t>
            </w:r>
          </w:p>
        </w:tc>
      </w:tr>
      <w:tr w:rsidR="00684C45" w:rsidRPr="00684C45" w14:paraId="02AB914F" w14:textId="77777777" w:rsidTr="00A311A4">
        <w:tc>
          <w:tcPr>
            <w:tcW w:w="9360" w:type="dxa"/>
            <w:tcMar>
              <w:top w:w="0" w:type="dxa"/>
              <w:left w:w="108" w:type="dxa"/>
              <w:bottom w:w="0" w:type="dxa"/>
              <w:right w:w="108" w:type="dxa"/>
            </w:tcMar>
          </w:tcPr>
          <w:p w14:paraId="5FB66FE9" w14:textId="3C711DEB" w:rsidR="00684C45" w:rsidRPr="00065B59" w:rsidRDefault="009C7F2E" w:rsidP="00E578FA">
            <w:pPr>
              <w:pStyle w:val="ResourcesHeadingsText"/>
            </w:pPr>
            <w:r>
              <w:t>Primary</w:t>
            </w:r>
          </w:p>
          <w:p w14:paraId="164F7E43" w14:textId="3AEFA587" w:rsidR="00543EBC" w:rsidRPr="00287360" w:rsidRDefault="009B4BC0" w:rsidP="000E1745">
            <w:pPr>
              <w:spacing w:after="120"/>
              <w:jc w:val="both"/>
              <w:rPr>
                <w:rStyle w:val="Hyperlink"/>
              </w:rPr>
            </w:pPr>
            <w:hyperlink r:id="rId167" w:history="1">
              <w:r w:rsidR="00543EBC" w:rsidRPr="006261D4">
                <w:rPr>
                  <w:rStyle w:val="Hyperlink"/>
                </w:rPr>
                <w:t>LSM: Trust Safety</w:t>
              </w:r>
            </w:hyperlink>
          </w:p>
        </w:tc>
      </w:tr>
    </w:tbl>
    <w:p w14:paraId="4E07C2B2" w14:textId="77777777" w:rsidR="00415D73" w:rsidRDefault="00415D73" w:rsidP="00AA0B6E"/>
    <w:p w14:paraId="34DDD6F3" w14:textId="542B2F13" w:rsidR="00827693" w:rsidRDefault="00CF2BCB" w:rsidP="0052413F">
      <w:pPr>
        <w:pStyle w:val="Heading2"/>
      </w:pPr>
      <w:bookmarkStart w:id="42" w:name="_Toc118446337"/>
      <w:r w:rsidRPr="00080420">
        <w:lastRenderedPageBreak/>
        <w:t>Overall Rating</w:t>
      </w:r>
      <w:r>
        <w:t xml:space="preserve"> </w:t>
      </w:r>
      <w:r w:rsidR="00415D73">
        <w:t>Principle 4</w:t>
      </w:r>
      <w:r w:rsidR="0039550C">
        <w:t>: Financial Management and Business Continuity</w:t>
      </w:r>
      <w:bookmarkEnd w:id="42"/>
    </w:p>
    <w:p w14:paraId="4E1A4DBA" w14:textId="58DE3C6F" w:rsidR="0039550C" w:rsidRDefault="0039550C" w:rsidP="00B463BA">
      <w:pPr>
        <w:pStyle w:val="Spacer6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07813CF7" w14:textId="77777777" w:rsidTr="00F23884">
        <w:tc>
          <w:tcPr>
            <w:tcW w:w="9350" w:type="dxa"/>
          </w:tcPr>
          <w:p w14:paraId="748AAFA5" w14:textId="77777777" w:rsidR="00EB133C" w:rsidRDefault="00EB133C" w:rsidP="00F23884">
            <w:pPr>
              <w:pStyle w:val="Ratinginstructions"/>
            </w:pPr>
            <w:r>
              <w:t>(Average of ratings assigned to the Objectives for this Principle)</w:t>
            </w:r>
          </w:p>
        </w:tc>
      </w:tr>
    </w:tbl>
    <w:p w14:paraId="040C7220"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75477F4C" w14:textId="77777777" w:rsidTr="00F23884">
        <w:tc>
          <w:tcPr>
            <w:tcW w:w="1870" w:type="dxa"/>
          </w:tcPr>
          <w:p w14:paraId="6C82F769" w14:textId="77777777" w:rsidR="00EB133C" w:rsidRDefault="00EB133C" w:rsidP="00F23884">
            <w:pPr>
              <w:pStyle w:val="RatingScale"/>
              <w:spacing w:before="120" w:after="120"/>
            </w:pPr>
            <w:r>
              <w:t>1</w:t>
            </w:r>
          </w:p>
        </w:tc>
        <w:tc>
          <w:tcPr>
            <w:tcW w:w="1870" w:type="dxa"/>
          </w:tcPr>
          <w:p w14:paraId="775A636A" w14:textId="77777777" w:rsidR="00EB133C" w:rsidRDefault="00EB133C" w:rsidP="00F23884">
            <w:pPr>
              <w:pStyle w:val="RatingScale"/>
              <w:spacing w:before="120" w:after="120"/>
            </w:pPr>
            <w:r>
              <w:t>2</w:t>
            </w:r>
          </w:p>
        </w:tc>
        <w:tc>
          <w:tcPr>
            <w:tcW w:w="1870" w:type="dxa"/>
          </w:tcPr>
          <w:p w14:paraId="61A4C57A" w14:textId="77777777" w:rsidR="00EB133C" w:rsidRDefault="00EB133C" w:rsidP="00F23884">
            <w:pPr>
              <w:pStyle w:val="RatingScale"/>
              <w:spacing w:before="120" w:after="120"/>
            </w:pPr>
            <w:r>
              <w:t>3</w:t>
            </w:r>
          </w:p>
        </w:tc>
        <w:tc>
          <w:tcPr>
            <w:tcW w:w="1870" w:type="dxa"/>
          </w:tcPr>
          <w:p w14:paraId="0938CFC9" w14:textId="77777777" w:rsidR="00EB133C" w:rsidRDefault="00EB133C" w:rsidP="00F23884">
            <w:pPr>
              <w:pStyle w:val="RatingScale"/>
              <w:spacing w:before="120" w:after="120"/>
            </w:pPr>
            <w:r>
              <w:t>4</w:t>
            </w:r>
          </w:p>
        </w:tc>
        <w:tc>
          <w:tcPr>
            <w:tcW w:w="1870" w:type="dxa"/>
          </w:tcPr>
          <w:p w14:paraId="63880C29" w14:textId="77777777" w:rsidR="00EB133C" w:rsidRDefault="00EB133C" w:rsidP="00F23884">
            <w:pPr>
              <w:pStyle w:val="RatingScale"/>
              <w:spacing w:before="120" w:after="120"/>
            </w:pPr>
            <w:r>
              <w:t>5</w:t>
            </w:r>
          </w:p>
        </w:tc>
      </w:tr>
    </w:tbl>
    <w:p w14:paraId="52EB70DB"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69BE6608" w14:textId="77777777" w:rsidTr="00F23884">
        <w:tc>
          <w:tcPr>
            <w:tcW w:w="4675" w:type="dxa"/>
          </w:tcPr>
          <w:p w14:paraId="2D557147" w14:textId="77777777" w:rsidR="00EB133C" w:rsidRDefault="00EB133C" w:rsidP="00F23884">
            <w:pPr>
              <w:pStyle w:val="Ratings"/>
              <w:jc w:val="left"/>
            </w:pPr>
            <w:r>
              <w:t>Resources/support needed</w:t>
            </w:r>
          </w:p>
        </w:tc>
        <w:tc>
          <w:tcPr>
            <w:tcW w:w="4675" w:type="dxa"/>
          </w:tcPr>
          <w:p w14:paraId="41E783F7" w14:textId="77777777" w:rsidR="00EB133C" w:rsidRDefault="00EB133C" w:rsidP="00F23884">
            <w:pPr>
              <w:pStyle w:val="Ratings"/>
              <w:jc w:val="right"/>
            </w:pPr>
            <w:r>
              <w:t>No support needed</w:t>
            </w:r>
          </w:p>
        </w:tc>
      </w:tr>
    </w:tbl>
    <w:p w14:paraId="1F1A6310" w14:textId="485D2FCD" w:rsidR="00E16738" w:rsidRDefault="00E16738" w:rsidP="00AA0B6E"/>
    <w:p w14:paraId="39FF9EB8" w14:textId="14F89811" w:rsidR="00EB133C" w:rsidRDefault="00EB133C" w:rsidP="00AA0B6E"/>
    <w:tbl>
      <w:tblPr>
        <w:tblStyle w:val="TableGrid"/>
        <w:tblW w:w="0" w:type="auto"/>
        <w:tblBorders>
          <w:top w:val="single" w:sz="2" w:space="0" w:color="353C57" w:themeColor="text2"/>
          <w:left w:val="single" w:sz="2" w:space="0" w:color="353C57" w:themeColor="text2"/>
          <w:bottom w:val="single" w:sz="2" w:space="0" w:color="353C57" w:themeColor="text2"/>
          <w:right w:val="single" w:sz="2" w:space="0" w:color="353C57" w:themeColor="text2"/>
          <w:insideH w:val="single" w:sz="2" w:space="0" w:color="353C57" w:themeColor="text2"/>
          <w:insideV w:val="single" w:sz="2" w:space="0" w:color="353C57" w:themeColor="text2"/>
        </w:tblBorders>
        <w:tblLook w:val="04A0" w:firstRow="1" w:lastRow="0" w:firstColumn="1" w:lastColumn="0" w:noHBand="0" w:noVBand="1"/>
      </w:tblPr>
      <w:tblGrid>
        <w:gridCol w:w="9350"/>
      </w:tblGrid>
      <w:tr w:rsidR="00962B8F" w14:paraId="18CC2C0A" w14:textId="77777777" w:rsidTr="00F23884">
        <w:tc>
          <w:tcPr>
            <w:tcW w:w="9350" w:type="dxa"/>
            <w:tcBorders>
              <w:top w:val="nil"/>
              <w:left w:val="nil"/>
              <w:right w:val="nil"/>
            </w:tcBorders>
          </w:tcPr>
          <w:p w14:paraId="33BDF0D0" w14:textId="77777777" w:rsidR="00962B8F" w:rsidRPr="00075EB6" w:rsidRDefault="00962B8F" w:rsidP="00F23884">
            <w:pPr>
              <w:pStyle w:val="RatingObjective"/>
            </w:pPr>
            <w:r w:rsidRPr="00075EB6">
              <w:t>Use this space to list priority areas for improvement and related action plans.</w:t>
            </w:r>
          </w:p>
        </w:tc>
      </w:tr>
      <w:tr w:rsidR="00962B8F" w14:paraId="140ED16A" w14:textId="77777777" w:rsidTr="00F23884">
        <w:trPr>
          <w:trHeight w:val="3402"/>
        </w:trPr>
        <w:tc>
          <w:tcPr>
            <w:tcW w:w="9350" w:type="dxa"/>
          </w:tcPr>
          <w:p w14:paraId="6BC23241" w14:textId="77777777" w:rsidR="00962B8F" w:rsidRPr="00A9790B" w:rsidRDefault="00962B8F" w:rsidP="00F23884">
            <w:permStart w:id="1102203560" w:edGrp="everyone"/>
            <w:permEnd w:id="1102203560"/>
          </w:p>
        </w:tc>
      </w:tr>
    </w:tbl>
    <w:p w14:paraId="17849545" w14:textId="77777777" w:rsidR="00962B8F" w:rsidRDefault="00962B8F" w:rsidP="00962B8F">
      <w:pPr>
        <w:pStyle w:val="RatingObjective"/>
      </w:pPr>
    </w:p>
    <w:tbl>
      <w:tblPr>
        <w:tblStyle w:val="TableGrid"/>
        <w:tblW w:w="0" w:type="auto"/>
        <w:tblLook w:val="04A0" w:firstRow="1" w:lastRow="0" w:firstColumn="1" w:lastColumn="0" w:noHBand="0" w:noVBand="1"/>
      </w:tblPr>
      <w:tblGrid>
        <w:gridCol w:w="9350"/>
      </w:tblGrid>
      <w:tr w:rsidR="00962B8F" w14:paraId="62B45E0E" w14:textId="77777777" w:rsidTr="00F23884">
        <w:tc>
          <w:tcPr>
            <w:tcW w:w="9350" w:type="dxa"/>
            <w:tcBorders>
              <w:top w:val="nil"/>
              <w:left w:val="nil"/>
              <w:right w:val="nil"/>
            </w:tcBorders>
          </w:tcPr>
          <w:p w14:paraId="545F2FAA" w14:textId="77777777" w:rsidR="00962B8F" w:rsidRPr="00A9790B" w:rsidRDefault="00962B8F" w:rsidP="00F23884">
            <w:pPr>
              <w:pStyle w:val="RatingObjective"/>
            </w:pPr>
            <w:r w:rsidRPr="00A9790B">
              <w:t>Use this space to list areas of particular success and related plans for ongoing success.</w:t>
            </w:r>
          </w:p>
        </w:tc>
      </w:tr>
      <w:tr w:rsidR="00962B8F" w14:paraId="7303E877" w14:textId="77777777" w:rsidTr="00F23884">
        <w:trPr>
          <w:trHeight w:val="3402"/>
        </w:trPr>
        <w:tc>
          <w:tcPr>
            <w:tcW w:w="9350" w:type="dxa"/>
          </w:tcPr>
          <w:p w14:paraId="3C891BFF" w14:textId="77777777" w:rsidR="00962B8F" w:rsidRDefault="00962B8F" w:rsidP="00F23884">
            <w:permStart w:id="942016733" w:edGrp="everyone"/>
            <w:permEnd w:id="942016733"/>
          </w:p>
        </w:tc>
      </w:tr>
    </w:tbl>
    <w:p w14:paraId="18D9D5A1" w14:textId="77777777" w:rsidR="00E16738" w:rsidRDefault="00E16738" w:rsidP="00AA0B6E"/>
    <w:p w14:paraId="42F1684C" w14:textId="7AFFAFBC" w:rsidR="00EF4B6C" w:rsidRDefault="00535679" w:rsidP="0044078F">
      <w:pPr>
        <w:pStyle w:val="Heading1"/>
        <w:rPr>
          <w:rFonts w:ascii="Times New Roman" w:eastAsia="Times New Roman" w:hAnsi="Times New Roman" w:cs="Times New Roman"/>
          <w:sz w:val="36"/>
          <w:szCs w:val="36"/>
        </w:rPr>
      </w:pPr>
      <w:bookmarkStart w:id="43" w:name="_Toc118446338"/>
      <w:r>
        <w:lastRenderedPageBreak/>
        <w:t>Principle 5: Relationships with Third Parties and the Administration of Justice</w:t>
      </w:r>
      <w:bookmarkEnd w:id="43"/>
    </w:p>
    <w:p w14:paraId="548CE1DB" w14:textId="77777777" w:rsidR="0031633F" w:rsidRDefault="003D5B6C" w:rsidP="00AA0B6E">
      <w:r>
        <w:t xml:space="preserve">Lawyers have a duty to support the overarching legal system and the reputation of the legal profession, while conducting themselves with the highest level of professionalism. This includes demonstrating respect for the Law Society and the courts. </w:t>
      </w:r>
    </w:p>
    <w:p w14:paraId="369B62AD" w14:textId="3BC18386" w:rsidR="00EF4B6C" w:rsidRDefault="003D5B6C" w:rsidP="00AA0B6E">
      <w:r>
        <w:t>Judicial institutions require the respect of the public to function effectively, and lawyers play a large role in maintaining that respect</w:t>
      </w:r>
      <w:r w:rsidR="00A01CD2">
        <w:t xml:space="preserve">. </w:t>
      </w:r>
      <w:r>
        <w:t>Likewise, lawyers are required to cooperate with their regulating body, including being responsive to communications from the Law Society and cooperating in Law Society investigations. Failure to do so may result in a complaints history or more formal disciplinary action that also damages the reputation of the profession. </w:t>
      </w:r>
    </w:p>
    <w:p w14:paraId="6E54591C" w14:textId="5D024A6B" w:rsidR="00EF4B6C" w:rsidRDefault="003D5B6C" w:rsidP="00AA0B6E">
      <w:r>
        <w:t>Professionalism is, in part, the practice of applying legal ethics in the delivery of legal services. It includes not only how you interact with your clients but the decisions you make regarding their legal issues, and your interactions with the Court, other lawyers, your staff and colleagues, as well as how you deliver services, manage your office and interact with your regulator. Professionalism refers to the quality of your practice and can include your comportment, time management, respect for yourself and others, and your overall practice style.</w:t>
      </w:r>
    </w:p>
    <w:p w14:paraId="46378A48" w14:textId="3BEDCF20" w:rsidR="00EF4B6C" w:rsidRDefault="003D5B6C" w:rsidP="00AA0B6E">
      <w:r>
        <w:t>Not only are there regulatory consequences for lawyers who fail to uphold the high standards required of them in these matters, law firms stand to have their reputations damaged when their members do not comply with their ethical obligations. Therefore, firms should encourage lawyers to support the administration of justice in all activities by setting high standards and outlining a consistent approach for dealing with legal institutions that demonstrates the respect required.</w:t>
      </w:r>
    </w:p>
    <w:p w14:paraId="5BC0BB47" w14:textId="63E3441F" w:rsidR="00EF4B6C" w:rsidRDefault="00E06043" w:rsidP="0031633F">
      <w:pPr>
        <w:pageBreakBefore/>
      </w:pPr>
      <w:r w:rsidRPr="00E06043">
        <w:lastRenderedPageBreak/>
        <w:t>The following results-based objectives have been identified to</w:t>
      </w:r>
      <w:r w:rsidR="003D5B6C">
        <w:t xml:space="preserve"> support the goal that you act at all times with utmost good faith to the court, the client, other lawyers, the regulator and to members of the public and encourage respect for the administration of justice.</w:t>
      </w:r>
    </w:p>
    <w:p w14:paraId="5A0FB6ED" w14:textId="77777777" w:rsidR="00E13E72" w:rsidRPr="0031633F" w:rsidRDefault="00E13E72" w:rsidP="0031633F">
      <w:pPr>
        <w:pStyle w:val="Spacer6pt"/>
      </w:pPr>
    </w:p>
    <w:tbl>
      <w:tblPr>
        <w:tblStyle w:val="TableGrid"/>
        <w:tblW w:w="9439" w:type="dxa"/>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1644"/>
        <w:gridCol w:w="7795"/>
      </w:tblGrid>
      <w:tr w:rsidR="0096603B" w:rsidRPr="00312522" w14:paraId="7C399FEE" w14:textId="77777777" w:rsidTr="00586E51">
        <w:tc>
          <w:tcPr>
            <w:tcW w:w="1644" w:type="dxa"/>
            <w:shd w:val="clear" w:color="auto" w:fill="EFF0F5"/>
          </w:tcPr>
          <w:p w14:paraId="097A9AC0" w14:textId="697E48D9" w:rsidR="0096603B" w:rsidRPr="00F55965" w:rsidRDefault="0096603B" w:rsidP="000123EF">
            <w:pPr>
              <w:pStyle w:val="Objectivestabletext"/>
              <w:rPr>
                <w:b/>
              </w:rPr>
            </w:pPr>
            <w:r w:rsidRPr="00F55965">
              <w:rPr>
                <w:b/>
              </w:rPr>
              <w:t>Objective 32</w:t>
            </w:r>
          </w:p>
        </w:tc>
        <w:tc>
          <w:tcPr>
            <w:tcW w:w="7795" w:type="dxa"/>
            <w:shd w:val="clear" w:color="auto" w:fill="EFF0F5"/>
          </w:tcPr>
          <w:p w14:paraId="3F8F6C46" w14:textId="4E8B5B0D" w:rsidR="0096603B" w:rsidRPr="00FE4A78" w:rsidRDefault="0096603B" w:rsidP="00B260F1">
            <w:pPr>
              <w:pStyle w:val="Objectivestabletext"/>
            </w:pPr>
            <w:r w:rsidRPr="00FE4A78">
              <w:t xml:space="preserve">Opposing counsel and self-represented </w:t>
            </w:r>
            <w:r w:rsidR="00B260F1">
              <w:t>parties</w:t>
            </w:r>
            <w:r w:rsidRPr="00FE4A78">
              <w:t xml:space="preserve"> are dealt with civilly.</w:t>
            </w:r>
          </w:p>
        </w:tc>
      </w:tr>
      <w:tr w:rsidR="0096603B" w:rsidRPr="00312522" w14:paraId="099DD617" w14:textId="77777777" w:rsidTr="00586E51">
        <w:tc>
          <w:tcPr>
            <w:tcW w:w="1644" w:type="dxa"/>
            <w:shd w:val="clear" w:color="auto" w:fill="auto"/>
          </w:tcPr>
          <w:p w14:paraId="49B959E2" w14:textId="7F00D959" w:rsidR="0096603B" w:rsidRPr="00F55965" w:rsidRDefault="0096603B" w:rsidP="000123EF">
            <w:pPr>
              <w:pStyle w:val="Objectivestabletext"/>
              <w:rPr>
                <w:b/>
              </w:rPr>
            </w:pPr>
            <w:r w:rsidRPr="00F55965">
              <w:rPr>
                <w:b/>
              </w:rPr>
              <w:t>Objective 33</w:t>
            </w:r>
          </w:p>
        </w:tc>
        <w:tc>
          <w:tcPr>
            <w:tcW w:w="7795" w:type="dxa"/>
            <w:shd w:val="clear" w:color="auto" w:fill="auto"/>
          </w:tcPr>
          <w:p w14:paraId="3ED029BE" w14:textId="77777777" w:rsidR="0096603B" w:rsidRPr="00FE4A78" w:rsidRDefault="0096603B" w:rsidP="000123EF">
            <w:pPr>
              <w:pStyle w:val="Objectivestabletext"/>
            </w:pPr>
            <w:r w:rsidRPr="00FE4A78">
              <w:t>You comply with your professional obligations relating to:</w:t>
            </w:r>
          </w:p>
          <w:p w14:paraId="52DE291A" w14:textId="4E580BCA" w:rsidR="0096603B" w:rsidRPr="00FE4A78" w:rsidRDefault="0096603B" w:rsidP="00256BF3">
            <w:pPr>
              <w:pStyle w:val="ListParagraph"/>
              <w:numPr>
                <w:ilvl w:val="0"/>
                <w:numId w:val="40"/>
              </w:numPr>
            </w:pPr>
            <w:r w:rsidRPr="00FE4A78">
              <w:t>giving an</w:t>
            </w:r>
            <w:r w:rsidR="000108B0" w:rsidRPr="00FE4A78">
              <w:t>d performing undertakings; and</w:t>
            </w:r>
          </w:p>
          <w:p w14:paraId="66BA06A5" w14:textId="2FDBA46F" w:rsidR="0096603B" w:rsidRPr="00FE4A78" w:rsidRDefault="0096603B" w:rsidP="00256BF3">
            <w:pPr>
              <w:pStyle w:val="ListParagraph"/>
              <w:numPr>
                <w:ilvl w:val="0"/>
                <w:numId w:val="40"/>
              </w:numPr>
            </w:pPr>
            <w:r w:rsidRPr="00FE4A78">
              <w:t>imposing and accepting trust conditions.</w:t>
            </w:r>
          </w:p>
        </w:tc>
      </w:tr>
      <w:tr w:rsidR="0096603B" w:rsidRPr="00312522" w14:paraId="5B472B74" w14:textId="77777777" w:rsidTr="00586E51">
        <w:tc>
          <w:tcPr>
            <w:tcW w:w="1644" w:type="dxa"/>
            <w:shd w:val="clear" w:color="auto" w:fill="EFF0F5"/>
          </w:tcPr>
          <w:p w14:paraId="072AE449" w14:textId="1D5E4109" w:rsidR="0096603B" w:rsidRPr="00F55965" w:rsidRDefault="0096603B" w:rsidP="000123EF">
            <w:pPr>
              <w:pStyle w:val="Objectivestabletext"/>
              <w:rPr>
                <w:b/>
              </w:rPr>
            </w:pPr>
            <w:r w:rsidRPr="00F55965">
              <w:rPr>
                <w:b/>
              </w:rPr>
              <w:t>Objective 34</w:t>
            </w:r>
          </w:p>
        </w:tc>
        <w:tc>
          <w:tcPr>
            <w:tcW w:w="7795" w:type="dxa"/>
            <w:shd w:val="clear" w:color="auto" w:fill="EFF0F5"/>
          </w:tcPr>
          <w:p w14:paraId="13847347" w14:textId="43AEF349" w:rsidR="0096603B" w:rsidRPr="00494A21" w:rsidRDefault="00494A21" w:rsidP="000123EF">
            <w:pPr>
              <w:pStyle w:val="Objectivestabletext"/>
            </w:pPr>
            <w:r w:rsidRPr="00894557">
              <w:t>You</w:t>
            </w:r>
            <w:r w:rsidRPr="00494A21">
              <w:t xml:space="preserve"> respect</w:t>
            </w:r>
            <w:r w:rsidR="00894557">
              <w:t xml:space="preserve"> and foster</w:t>
            </w:r>
            <w:r w:rsidR="00C61E92" w:rsidRPr="00494A21">
              <w:t xml:space="preserve"> the rule of law and the proper administration of justice.</w:t>
            </w:r>
          </w:p>
        </w:tc>
      </w:tr>
      <w:tr w:rsidR="0096603B" w:rsidRPr="00312522" w14:paraId="218CDEA3" w14:textId="77777777" w:rsidTr="00586E51">
        <w:tc>
          <w:tcPr>
            <w:tcW w:w="1644" w:type="dxa"/>
            <w:shd w:val="clear" w:color="auto" w:fill="auto"/>
          </w:tcPr>
          <w:p w14:paraId="545AF7FA" w14:textId="2C2BD1FA" w:rsidR="0096603B" w:rsidRPr="00F55965" w:rsidRDefault="0096603B" w:rsidP="000123EF">
            <w:pPr>
              <w:pStyle w:val="Objectivestabletext"/>
              <w:rPr>
                <w:b/>
              </w:rPr>
            </w:pPr>
            <w:r w:rsidRPr="00F55965">
              <w:rPr>
                <w:b/>
              </w:rPr>
              <w:t>Objective 35</w:t>
            </w:r>
          </w:p>
        </w:tc>
        <w:tc>
          <w:tcPr>
            <w:tcW w:w="7795" w:type="dxa"/>
            <w:shd w:val="clear" w:color="auto" w:fill="auto"/>
          </w:tcPr>
          <w:p w14:paraId="40E80ECE" w14:textId="7935DBBB" w:rsidR="0096603B" w:rsidRPr="00FE4A78" w:rsidRDefault="00C61E92" w:rsidP="000123EF">
            <w:pPr>
              <w:pStyle w:val="Objectivestabletext"/>
            </w:pPr>
            <w:r w:rsidRPr="00FE4A78">
              <w:t>You comply with professional responsibilities owed to the regulator.</w:t>
            </w:r>
          </w:p>
        </w:tc>
      </w:tr>
      <w:tr w:rsidR="0096603B" w:rsidRPr="00312522" w14:paraId="327A282B" w14:textId="77777777" w:rsidTr="00586E51">
        <w:tc>
          <w:tcPr>
            <w:tcW w:w="1644" w:type="dxa"/>
            <w:shd w:val="clear" w:color="auto" w:fill="EFF0F5"/>
          </w:tcPr>
          <w:p w14:paraId="3445D8F9" w14:textId="6B1B2CE6" w:rsidR="0096603B" w:rsidRPr="00F55965" w:rsidRDefault="0096603B" w:rsidP="000123EF">
            <w:pPr>
              <w:pStyle w:val="Objectivestabletext"/>
              <w:rPr>
                <w:b/>
              </w:rPr>
            </w:pPr>
            <w:r w:rsidRPr="00F55965">
              <w:rPr>
                <w:b/>
              </w:rPr>
              <w:t>Objective 36</w:t>
            </w:r>
          </w:p>
        </w:tc>
        <w:tc>
          <w:tcPr>
            <w:tcW w:w="7795" w:type="dxa"/>
            <w:shd w:val="clear" w:color="auto" w:fill="EFF0F5"/>
          </w:tcPr>
          <w:p w14:paraId="76A1A66A" w14:textId="5E133D9E" w:rsidR="0096603B" w:rsidRPr="00FE4A78" w:rsidRDefault="00C61E92" w:rsidP="000123EF">
            <w:pPr>
              <w:pStyle w:val="Objectivestabletext"/>
            </w:pPr>
            <w:r w:rsidRPr="00FE4A78">
              <w:t>Any known or potential errors or omissions are dealt with according to contractual and ethical obligations to the client and insurer.</w:t>
            </w:r>
          </w:p>
        </w:tc>
      </w:tr>
      <w:tr w:rsidR="0096603B" w:rsidRPr="00312522" w14:paraId="6CEB11ED" w14:textId="77777777" w:rsidTr="00586E51">
        <w:tc>
          <w:tcPr>
            <w:tcW w:w="1644" w:type="dxa"/>
            <w:shd w:val="clear" w:color="auto" w:fill="auto"/>
          </w:tcPr>
          <w:p w14:paraId="1363D69C" w14:textId="030349E1" w:rsidR="0096603B" w:rsidRPr="00F55965" w:rsidRDefault="0096603B" w:rsidP="000123EF">
            <w:pPr>
              <w:pStyle w:val="Objectivestabletext"/>
              <w:rPr>
                <w:b/>
              </w:rPr>
            </w:pPr>
            <w:r w:rsidRPr="00F55965">
              <w:rPr>
                <w:b/>
              </w:rPr>
              <w:t>Objective 37</w:t>
            </w:r>
          </w:p>
        </w:tc>
        <w:tc>
          <w:tcPr>
            <w:tcW w:w="7795" w:type="dxa"/>
            <w:shd w:val="clear" w:color="auto" w:fill="auto"/>
          </w:tcPr>
          <w:p w14:paraId="782CE21B" w14:textId="113C6741" w:rsidR="0096603B" w:rsidRPr="00890B7C" w:rsidRDefault="00C61E92" w:rsidP="00890B7C">
            <w:pPr>
              <w:pStyle w:val="Objectivestabletext"/>
            </w:pPr>
            <w:r w:rsidRPr="00890B7C">
              <w:t>You implement any necessary changes to firm policies and procedures when a complaint is made to the Law Society or a claim is reported to the Insurer.</w:t>
            </w:r>
          </w:p>
        </w:tc>
      </w:tr>
      <w:tr w:rsidR="0096603B" w:rsidRPr="00312522" w14:paraId="1F55A515" w14:textId="77777777" w:rsidTr="00586E51">
        <w:tc>
          <w:tcPr>
            <w:tcW w:w="1644" w:type="dxa"/>
            <w:shd w:val="clear" w:color="auto" w:fill="EFF0F5"/>
          </w:tcPr>
          <w:p w14:paraId="111BB580" w14:textId="487DD68C" w:rsidR="0096603B" w:rsidRPr="00F55965" w:rsidRDefault="0096603B" w:rsidP="000123EF">
            <w:pPr>
              <w:pStyle w:val="Objectivestabletext"/>
              <w:rPr>
                <w:b/>
              </w:rPr>
            </w:pPr>
            <w:r w:rsidRPr="00F55965">
              <w:rPr>
                <w:b/>
              </w:rPr>
              <w:t>Objective 38</w:t>
            </w:r>
          </w:p>
        </w:tc>
        <w:tc>
          <w:tcPr>
            <w:tcW w:w="7795" w:type="dxa"/>
            <w:shd w:val="clear" w:color="auto" w:fill="EFF0F5"/>
          </w:tcPr>
          <w:p w14:paraId="6F0EA17A" w14:textId="241DCC90" w:rsidR="0096603B" w:rsidRPr="00FE4A78" w:rsidRDefault="00C61E92" w:rsidP="000123EF">
            <w:pPr>
              <w:pStyle w:val="Objectivestabletext"/>
            </w:pPr>
            <w:r w:rsidRPr="00FE4A78">
              <w:t>You demonstrate respect for all adjudicative bodies, including the judiciary and court staff.</w:t>
            </w:r>
          </w:p>
        </w:tc>
      </w:tr>
      <w:tr w:rsidR="00C61E92" w:rsidRPr="00312522" w14:paraId="3447F968" w14:textId="77777777" w:rsidTr="00586E51">
        <w:tc>
          <w:tcPr>
            <w:tcW w:w="1644" w:type="dxa"/>
            <w:shd w:val="clear" w:color="auto" w:fill="auto"/>
          </w:tcPr>
          <w:p w14:paraId="6A87816C" w14:textId="36FDACB2" w:rsidR="00C61E92" w:rsidRPr="00F55965" w:rsidRDefault="00C61E92" w:rsidP="000123EF">
            <w:pPr>
              <w:pStyle w:val="Objectivestabletext"/>
              <w:rPr>
                <w:b/>
              </w:rPr>
            </w:pPr>
            <w:r w:rsidRPr="00F55965">
              <w:rPr>
                <w:b/>
              </w:rPr>
              <w:t>Objective 39</w:t>
            </w:r>
          </w:p>
        </w:tc>
        <w:tc>
          <w:tcPr>
            <w:tcW w:w="7795" w:type="dxa"/>
            <w:shd w:val="clear" w:color="auto" w:fill="auto"/>
          </w:tcPr>
          <w:p w14:paraId="6B7CF821" w14:textId="3A62A2C3" w:rsidR="00C61E92" w:rsidRPr="007F6DDA" w:rsidRDefault="00C61E92" w:rsidP="007F6DDA">
            <w:pPr>
              <w:pStyle w:val="Objectivestabletext"/>
            </w:pPr>
            <w:r w:rsidRPr="007F6DDA">
              <w:t>You maintain an air of professionalism in all external communications, both in your professional and personal capacit</w:t>
            </w:r>
            <w:r w:rsidR="00BB7ED2">
              <w:t>ies</w:t>
            </w:r>
            <w:r w:rsidRPr="007F6DDA">
              <w:t>.</w:t>
            </w:r>
          </w:p>
        </w:tc>
      </w:tr>
    </w:tbl>
    <w:p w14:paraId="4EC84088" w14:textId="77777777" w:rsidR="00EF4B6C" w:rsidRDefault="00EF4B6C" w:rsidP="00AA0B6E"/>
    <w:p w14:paraId="278ADBBF" w14:textId="3BCAA6C2" w:rsidR="00EF4B6C" w:rsidRDefault="006577C9" w:rsidP="0029399C">
      <w:pPr>
        <w:pStyle w:val="Heading2"/>
      </w:pPr>
      <w:bookmarkStart w:id="44" w:name="_Toc118446339"/>
      <w:r w:rsidRPr="006577C9">
        <w:lastRenderedPageBreak/>
        <w:t>Objective 32</w:t>
      </w:r>
      <w:r w:rsidRPr="00266837">
        <w:t xml:space="preserve">: Civil </w:t>
      </w:r>
      <w:r w:rsidR="00266837" w:rsidRPr="00266837">
        <w:t>E</w:t>
      </w:r>
      <w:r w:rsidR="00320825" w:rsidRPr="00266837">
        <w:t>ngagement</w:t>
      </w:r>
      <w:bookmarkEnd w:id="44"/>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6577C9" w:rsidRPr="000639B9" w14:paraId="055E9E37" w14:textId="77777777" w:rsidTr="00D41E57">
        <w:tc>
          <w:tcPr>
            <w:tcW w:w="9350" w:type="dxa"/>
            <w:shd w:val="clear" w:color="auto" w:fill="EFF0F5"/>
          </w:tcPr>
          <w:p w14:paraId="7BD06925" w14:textId="17DF0CE5" w:rsidR="006577C9" w:rsidRPr="00621DFC" w:rsidRDefault="006577C9" w:rsidP="00621DFC">
            <w:pPr>
              <w:pStyle w:val="Objectivetext"/>
            </w:pPr>
            <w:r w:rsidRPr="00621DFC">
              <w:t xml:space="preserve">Opposing counsel and self-represented </w:t>
            </w:r>
            <w:r w:rsidR="00B260F1" w:rsidRPr="00621DFC">
              <w:t>parties</w:t>
            </w:r>
            <w:r w:rsidRPr="00621DFC">
              <w:t xml:space="preserve"> are dealt with civilly.</w:t>
            </w:r>
          </w:p>
        </w:tc>
      </w:tr>
    </w:tbl>
    <w:p w14:paraId="0DBC2667" w14:textId="77777777" w:rsidR="00321C88" w:rsidRDefault="00321C88" w:rsidP="00321C88">
      <w:pPr>
        <w:pStyle w:val="Spacer3pt"/>
      </w:pPr>
    </w:p>
    <w:p w14:paraId="25F621E6" w14:textId="0DE1AEBC" w:rsidR="00492236" w:rsidRPr="000137DB" w:rsidRDefault="006577C9" w:rsidP="009C7C4F">
      <w:r w:rsidRPr="006577C9">
        <w:t xml:space="preserve">Civility in all dealings and communications, both internally and externally should be fostered within a firm. </w:t>
      </w:r>
      <w:r w:rsidRPr="000137DB">
        <w:t xml:space="preserve">The </w:t>
      </w:r>
      <w:r w:rsidR="002F2EB7" w:rsidRPr="002F2EB7">
        <w:rPr>
          <w:i/>
        </w:rPr>
        <w:t>Code</w:t>
      </w:r>
      <w:r w:rsidRPr="000137DB">
        <w:t xml:space="preserve"> requires that lawyers be courteous and civil and act in good faith with all persons with whom they have dealings in the course of their practice. </w:t>
      </w:r>
    </w:p>
    <w:p w14:paraId="0D981D76" w14:textId="0AE692CB" w:rsidR="00E655F0" w:rsidRDefault="006577C9" w:rsidP="009C7C4F">
      <w:r w:rsidRPr="000137DB">
        <w:t xml:space="preserve">However, despite clear </w:t>
      </w:r>
      <w:r w:rsidR="002F2EB7" w:rsidRPr="002F2EB7">
        <w:rPr>
          <w:i/>
        </w:rPr>
        <w:t>Code</w:t>
      </w:r>
      <w:r w:rsidRPr="000137DB">
        <w:t xml:space="preserve"> obligations and</w:t>
      </w:r>
      <w:r w:rsidRPr="006577C9">
        <w:t xml:space="preserve"> a relatively small professional community, the Law Society receives many complaints relating to a lack of civility and prompt responses to opposing counsel. The </w:t>
      </w:r>
      <w:r w:rsidR="002F2EB7" w:rsidRPr="002F2EB7">
        <w:rPr>
          <w:i/>
        </w:rPr>
        <w:t>Code</w:t>
      </w:r>
      <w:r w:rsidR="005D28CB">
        <w:t xml:space="preserve"> </w:t>
      </w:r>
      <w:r w:rsidRPr="006577C9">
        <w:t xml:space="preserve">extends civility requirements for lawyers acting opposite self-represented </w:t>
      </w:r>
      <w:r w:rsidR="00D33F9E">
        <w:t>parties</w:t>
      </w:r>
      <w:r w:rsidRPr="006577C9">
        <w:t>.</w:t>
      </w:r>
    </w:p>
    <w:p w14:paraId="3A2F14BF" w14:textId="11E1BAD6" w:rsidR="0035075A" w:rsidRDefault="00797DF1" w:rsidP="009C7C4F">
      <w:r>
        <w:t>The following example practices can help you assess your performance with respect to this Objective and consider ways to proactively manage risk</w:t>
      </w:r>
      <w:r w:rsidR="0035075A" w:rsidRPr="0035075A">
        <w:t>.</w:t>
      </w:r>
    </w:p>
    <w:p w14:paraId="7EC02EBB" w14:textId="1EF28CFA" w:rsidR="001B2596" w:rsidRDefault="001B2596"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single" w:sz="4" w:space="0" w:color="353C57"/>
        </w:tblBorders>
        <w:tblLook w:val="04A0" w:firstRow="1" w:lastRow="0" w:firstColumn="1" w:lastColumn="0" w:noHBand="0" w:noVBand="1"/>
      </w:tblPr>
      <w:tblGrid>
        <w:gridCol w:w="8359"/>
        <w:gridCol w:w="991"/>
      </w:tblGrid>
      <w:tr w:rsidR="001B2596" w:rsidRPr="00022C29" w14:paraId="0AC09488" w14:textId="77777777" w:rsidTr="00D41E57">
        <w:trPr>
          <w:tblHeader/>
        </w:trPr>
        <w:tc>
          <w:tcPr>
            <w:tcW w:w="8359" w:type="dxa"/>
            <w:tcBorders>
              <w:top w:val="single" w:sz="4" w:space="0" w:color="353C57"/>
              <w:bottom w:val="nil"/>
              <w:right w:val="single" w:sz="4" w:space="0" w:color="FFFFFF" w:themeColor="background1"/>
            </w:tcBorders>
            <w:shd w:val="clear" w:color="auto" w:fill="353C57" w:themeFill="text2"/>
          </w:tcPr>
          <w:p w14:paraId="788583D3" w14:textId="22069BCA" w:rsidR="001B2596" w:rsidRDefault="001B2596" w:rsidP="004631B9">
            <w:pPr>
              <w:pStyle w:val="TableHeaders"/>
              <w:tabs>
                <w:tab w:val="center" w:pos="4071"/>
              </w:tabs>
            </w:pPr>
            <w:r>
              <w:t>Practice</w:t>
            </w:r>
            <w:r w:rsidR="004631B9">
              <w:t>s</w:t>
            </w:r>
            <w:r>
              <w:tab/>
            </w:r>
          </w:p>
        </w:tc>
        <w:tc>
          <w:tcPr>
            <w:tcW w:w="991" w:type="dxa"/>
            <w:tcBorders>
              <w:left w:val="single" w:sz="4" w:space="0" w:color="FFFFFF" w:themeColor="background1"/>
            </w:tcBorders>
            <w:shd w:val="clear" w:color="auto" w:fill="353C57" w:themeFill="text2"/>
          </w:tcPr>
          <w:p w14:paraId="351F3EFF" w14:textId="77777777" w:rsidR="001B2596" w:rsidRPr="00D24FF3" w:rsidRDefault="001B2596" w:rsidP="00644992">
            <w:pPr>
              <w:pStyle w:val="TableHeaders"/>
              <w:jc w:val="center"/>
            </w:pPr>
            <w:r>
              <w:t>Rating</w:t>
            </w:r>
          </w:p>
        </w:tc>
      </w:tr>
      <w:tr w:rsidR="001B2596" w:rsidRPr="00022C29" w14:paraId="6A4D56B5" w14:textId="77777777" w:rsidTr="00D41E57">
        <w:tc>
          <w:tcPr>
            <w:tcW w:w="8359" w:type="dxa"/>
            <w:tcBorders>
              <w:top w:val="nil"/>
            </w:tcBorders>
          </w:tcPr>
          <w:p w14:paraId="190EDB5B" w14:textId="45485857" w:rsidR="001B2596" w:rsidRDefault="001B2596" w:rsidP="001E4F21">
            <w:pPr>
              <w:pStyle w:val="ListParagraph"/>
              <w:numPr>
                <w:ilvl w:val="0"/>
                <w:numId w:val="72"/>
              </w:numPr>
            </w:pPr>
            <w:permStart w:id="1876643604" w:edGrp="everyone" w:colFirst="1" w:colLast="1"/>
            <w:r>
              <w:t xml:space="preserve">You communicate in a timely, respectful, and courteous manner with self-represented </w:t>
            </w:r>
            <w:r w:rsidR="00D33F9E">
              <w:t>parties</w:t>
            </w:r>
            <w:r>
              <w:t xml:space="preserve"> and the legal community.</w:t>
            </w:r>
          </w:p>
        </w:tc>
        <w:tc>
          <w:tcPr>
            <w:tcW w:w="991" w:type="dxa"/>
            <w:shd w:val="clear" w:color="auto" w:fill="auto"/>
          </w:tcPr>
          <w:p w14:paraId="6A020381" w14:textId="77777777" w:rsidR="001B2596" w:rsidRPr="00022C29" w:rsidRDefault="001B2596" w:rsidP="001B2596">
            <w:pPr>
              <w:jc w:val="center"/>
            </w:pPr>
          </w:p>
        </w:tc>
      </w:tr>
      <w:tr w:rsidR="001B2596" w:rsidRPr="00022C29" w14:paraId="182B5626" w14:textId="77777777" w:rsidTr="00D41E57">
        <w:tc>
          <w:tcPr>
            <w:tcW w:w="8359" w:type="dxa"/>
            <w:shd w:val="clear" w:color="auto" w:fill="EFF0F5"/>
          </w:tcPr>
          <w:p w14:paraId="34045EB5" w14:textId="33774DE4" w:rsidR="001B2596" w:rsidRDefault="001B2596" w:rsidP="001E4F21">
            <w:pPr>
              <w:pStyle w:val="ListParagraph"/>
              <w:numPr>
                <w:ilvl w:val="0"/>
                <w:numId w:val="72"/>
              </w:numPr>
            </w:pPr>
            <w:permStart w:id="1295873363" w:edGrp="everyone" w:colFirst="1" w:colLast="1"/>
            <w:permEnd w:id="1876643604"/>
            <w:r w:rsidRPr="00307EC2">
              <w:t xml:space="preserve">You promote civil communication and relationships with the profession and with self-represented </w:t>
            </w:r>
            <w:r w:rsidR="005F1035">
              <w:t>parties</w:t>
            </w:r>
            <w:r w:rsidRPr="00307EC2">
              <w:t xml:space="preserve"> amongst staff and any others supporting your practice.</w:t>
            </w:r>
          </w:p>
        </w:tc>
        <w:tc>
          <w:tcPr>
            <w:tcW w:w="991" w:type="dxa"/>
            <w:shd w:val="clear" w:color="auto" w:fill="EFF0F5"/>
          </w:tcPr>
          <w:p w14:paraId="26B21062" w14:textId="77777777" w:rsidR="001B2596" w:rsidRPr="00022C29" w:rsidRDefault="001B2596" w:rsidP="001B2596">
            <w:pPr>
              <w:jc w:val="center"/>
            </w:pPr>
          </w:p>
        </w:tc>
      </w:tr>
      <w:tr w:rsidR="001B2596" w:rsidRPr="00022C29" w14:paraId="1D673EBD" w14:textId="77777777" w:rsidTr="00D41E57">
        <w:tc>
          <w:tcPr>
            <w:tcW w:w="8359" w:type="dxa"/>
          </w:tcPr>
          <w:p w14:paraId="1FEB79E3" w14:textId="307DABE4" w:rsidR="001B2596" w:rsidRPr="00D7471B" w:rsidRDefault="001B2596" w:rsidP="001E4F21">
            <w:pPr>
              <w:pStyle w:val="ListParagraph"/>
              <w:numPr>
                <w:ilvl w:val="0"/>
                <w:numId w:val="72"/>
              </w:numPr>
            </w:pPr>
            <w:permStart w:id="1473927869" w:edGrp="everyone" w:colFirst="1" w:colLast="1"/>
            <w:permEnd w:id="1295873363"/>
            <w:r w:rsidRPr="00307EC2">
              <w:t>Your firm’s precedents promote civil communication.</w:t>
            </w:r>
          </w:p>
        </w:tc>
        <w:tc>
          <w:tcPr>
            <w:tcW w:w="991" w:type="dxa"/>
            <w:shd w:val="clear" w:color="auto" w:fill="auto"/>
          </w:tcPr>
          <w:p w14:paraId="27AFC6B8" w14:textId="77777777" w:rsidR="001B2596" w:rsidRPr="00022C29" w:rsidRDefault="001B2596" w:rsidP="001B2596">
            <w:pPr>
              <w:jc w:val="center"/>
            </w:pPr>
          </w:p>
        </w:tc>
      </w:tr>
    </w:tbl>
    <w:permEnd w:id="1473927869"/>
    <w:p w14:paraId="16B45EDA" w14:textId="16A1D877" w:rsidR="008A4C00" w:rsidRDefault="008A4C00" w:rsidP="00287360">
      <w:pPr>
        <w:pStyle w:val="RatingObjective"/>
      </w:pPr>
      <w:r w:rsidRPr="008557AB">
        <w:t xml:space="preserve">Rating Objective </w:t>
      </w:r>
      <w:r w:rsidRPr="008A4C00">
        <w:t xml:space="preserve">32: Opposing counsel and self-represented </w:t>
      </w:r>
      <w:r w:rsidR="00D33F9E">
        <w:t>parties</w:t>
      </w:r>
      <w:r w:rsidRPr="008A4C00">
        <w:t xml:space="preserve"> are dealt with civilly</w:t>
      </w:r>
      <w:r w:rsidRPr="008557A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58EE81D4" w14:textId="77777777" w:rsidTr="00F23884">
        <w:tc>
          <w:tcPr>
            <w:tcW w:w="9350" w:type="dxa"/>
          </w:tcPr>
          <w:p w14:paraId="65F73D10" w14:textId="77777777" w:rsidR="00B82273" w:rsidRDefault="00B82273" w:rsidP="00F23884">
            <w:pPr>
              <w:pStyle w:val="Ratinginstructions"/>
            </w:pPr>
            <w:r>
              <w:t>(Average of ratings assigned to Practices above)</w:t>
            </w:r>
          </w:p>
        </w:tc>
      </w:tr>
    </w:tbl>
    <w:p w14:paraId="50F774E3"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4EDD4244" w14:textId="77777777" w:rsidTr="00F23884">
        <w:tc>
          <w:tcPr>
            <w:tcW w:w="1870" w:type="dxa"/>
          </w:tcPr>
          <w:p w14:paraId="404BFE42" w14:textId="77777777" w:rsidR="00B82273" w:rsidRDefault="00B82273" w:rsidP="00F23884">
            <w:pPr>
              <w:pStyle w:val="RatingScale"/>
              <w:spacing w:before="120" w:after="120"/>
            </w:pPr>
            <w:r>
              <w:t>1</w:t>
            </w:r>
          </w:p>
        </w:tc>
        <w:tc>
          <w:tcPr>
            <w:tcW w:w="1870" w:type="dxa"/>
          </w:tcPr>
          <w:p w14:paraId="3E6602FE" w14:textId="77777777" w:rsidR="00B82273" w:rsidRDefault="00B82273" w:rsidP="00F23884">
            <w:pPr>
              <w:pStyle w:val="RatingScale"/>
              <w:spacing w:before="120" w:after="120"/>
            </w:pPr>
            <w:r>
              <w:t>2</w:t>
            </w:r>
          </w:p>
        </w:tc>
        <w:tc>
          <w:tcPr>
            <w:tcW w:w="1870" w:type="dxa"/>
          </w:tcPr>
          <w:p w14:paraId="6A8D9C05" w14:textId="77777777" w:rsidR="00B82273" w:rsidRDefault="00B82273" w:rsidP="00F23884">
            <w:pPr>
              <w:pStyle w:val="RatingScale"/>
              <w:spacing w:before="120" w:after="120"/>
            </w:pPr>
            <w:r>
              <w:t>3</w:t>
            </w:r>
          </w:p>
        </w:tc>
        <w:tc>
          <w:tcPr>
            <w:tcW w:w="1870" w:type="dxa"/>
          </w:tcPr>
          <w:p w14:paraId="55A74C2C" w14:textId="77777777" w:rsidR="00B82273" w:rsidRDefault="00B82273" w:rsidP="00F23884">
            <w:pPr>
              <w:pStyle w:val="RatingScale"/>
              <w:spacing w:before="120" w:after="120"/>
            </w:pPr>
            <w:r>
              <w:t>4</w:t>
            </w:r>
          </w:p>
        </w:tc>
        <w:tc>
          <w:tcPr>
            <w:tcW w:w="1870" w:type="dxa"/>
          </w:tcPr>
          <w:p w14:paraId="0E222475" w14:textId="77777777" w:rsidR="00B82273" w:rsidRDefault="00B82273" w:rsidP="00F23884">
            <w:pPr>
              <w:pStyle w:val="RatingScale"/>
              <w:spacing w:before="120" w:after="120"/>
            </w:pPr>
            <w:r>
              <w:t>5</w:t>
            </w:r>
          </w:p>
        </w:tc>
      </w:tr>
    </w:tbl>
    <w:p w14:paraId="19441986"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5616A317" w14:textId="77777777" w:rsidTr="00F23884">
        <w:tc>
          <w:tcPr>
            <w:tcW w:w="4675" w:type="dxa"/>
          </w:tcPr>
          <w:p w14:paraId="6493F5F4" w14:textId="77777777" w:rsidR="00B82273" w:rsidRDefault="00B82273" w:rsidP="00F23884">
            <w:pPr>
              <w:pStyle w:val="Ratings"/>
              <w:jc w:val="left"/>
            </w:pPr>
            <w:r>
              <w:t>Resources/support needed</w:t>
            </w:r>
          </w:p>
        </w:tc>
        <w:tc>
          <w:tcPr>
            <w:tcW w:w="4675" w:type="dxa"/>
          </w:tcPr>
          <w:p w14:paraId="1B4F8E66" w14:textId="77777777" w:rsidR="00B82273" w:rsidRDefault="00B82273" w:rsidP="00F23884">
            <w:pPr>
              <w:pStyle w:val="Ratings"/>
              <w:jc w:val="right"/>
            </w:pPr>
            <w:r>
              <w:t>No support needed</w:t>
            </w:r>
          </w:p>
        </w:tc>
      </w:tr>
    </w:tbl>
    <w:p w14:paraId="16821034" w14:textId="77777777" w:rsidR="008A4C00" w:rsidRPr="00A63678" w:rsidRDefault="008A4C00" w:rsidP="00A6367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33C3AF2B" w14:textId="77777777" w:rsidTr="00A311A4">
        <w:trPr>
          <w:tblHeader/>
        </w:trPr>
        <w:tc>
          <w:tcPr>
            <w:tcW w:w="9360" w:type="dxa"/>
            <w:shd w:val="clear" w:color="auto" w:fill="353C57"/>
            <w:tcMar>
              <w:top w:w="0" w:type="dxa"/>
              <w:left w:w="108" w:type="dxa"/>
              <w:bottom w:w="0" w:type="dxa"/>
              <w:right w:w="108" w:type="dxa"/>
            </w:tcMar>
          </w:tcPr>
          <w:p w14:paraId="52A23478" w14:textId="77777777" w:rsidR="00684C45" w:rsidRPr="0041494A" w:rsidRDefault="00684C45" w:rsidP="00D33F9E">
            <w:pPr>
              <w:pStyle w:val="TableHeaders"/>
              <w:pageBreakBefore/>
              <w:rPr>
                <w:rFonts w:eastAsia="Times New Roman"/>
                <w:szCs w:val="24"/>
              </w:rPr>
            </w:pPr>
            <w:r>
              <w:lastRenderedPageBreak/>
              <w:t>Resources</w:t>
            </w:r>
          </w:p>
        </w:tc>
      </w:tr>
      <w:tr w:rsidR="00684C45" w:rsidRPr="00684C45" w14:paraId="0E3CAD60" w14:textId="77777777" w:rsidTr="00A311A4">
        <w:tc>
          <w:tcPr>
            <w:tcW w:w="9360" w:type="dxa"/>
            <w:tcMar>
              <w:top w:w="0" w:type="dxa"/>
              <w:left w:w="108" w:type="dxa"/>
              <w:bottom w:w="0" w:type="dxa"/>
              <w:right w:w="108" w:type="dxa"/>
            </w:tcMar>
          </w:tcPr>
          <w:p w14:paraId="75B21F62" w14:textId="28DF97B7" w:rsidR="00684C45" w:rsidRDefault="009C7F2E" w:rsidP="00E578FA">
            <w:pPr>
              <w:pStyle w:val="ResourcesHeadingsText"/>
            </w:pPr>
            <w:r>
              <w:t>Regulatory</w:t>
            </w:r>
          </w:p>
          <w:p w14:paraId="79EA34EA" w14:textId="2B868686" w:rsidR="00A51A4B" w:rsidRDefault="009B4BC0" w:rsidP="00D90A2B">
            <w:pPr>
              <w:spacing w:after="120"/>
              <w:jc w:val="both"/>
              <w:rPr>
                <w:rStyle w:val="Hyperlink"/>
              </w:rPr>
            </w:pPr>
            <w:hyperlink r:id="rId168" w:anchor="page=123" w:history="1">
              <w:r w:rsidR="002F2EB7" w:rsidRPr="002F2EB7">
                <w:rPr>
                  <w:rStyle w:val="Hyperlink"/>
                  <w:i/>
                </w:rPr>
                <w:t>Code</w:t>
              </w:r>
              <w:r w:rsidR="000205B0">
                <w:rPr>
                  <w:rStyle w:val="Hyperlink"/>
                </w:rPr>
                <w:t>:</w:t>
              </w:r>
              <w:r w:rsidR="00502B54">
                <w:rPr>
                  <w:rStyle w:val="Hyperlink"/>
                </w:rPr>
                <w:t xml:space="preserve"> Rule</w:t>
              </w:r>
              <w:r w:rsidR="000205B0">
                <w:rPr>
                  <w:rStyle w:val="Hyperlink"/>
                </w:rPr>
                <w:t xml:space="preserve"> 7.2</w:t>
              </w:r>
              <w:r w:rsidR="00684C45" w:rsidRPr="00A51A4B">
                <w:rPr>
                  <w:rStyle w:val="Hyperlink"/>
                </w:rPr>
                <w:t xml:space="preserve"> Courtesy and Good Fait</w:t>
              </w:r>
              <w:r w:rsidR="004C38A2">
                <w:rPr>
                  <w:rStyle w:val="Hyperlink"/>
                </w:rPr>
                <w:t>h (and Commentary)</w:t>
              </w:r>
            </w:hyperlink>
          </w:p>
          <w:p w14:paraId="5F7F7FF3" w14:textId="57673934" w:rsidR="00A51A4B" w:rsidRDefault="009C7F2E" w:rsidP="00E578FA">
            <w:pPr>
              <w:pStyle w:val="ResourcesHeadingsText"/>
            </w:pPr>
            <w:r>
              <w:t>Primary</w:t>
            </w:r>
          </w:p>
          <w:p w14:paraId="0A34DBC4" w14:textId="064ABE4B" w:rsidR="00494A21" w:rsidRDefault="009B4BC0" w:rsidP="00D90A2B">
            <w:pPr>
              <w:spacing w:after="120"/>
              <w:jc w:val="both"/>
              <w:rPr>
                <w:rStyle w:val="Hyperlink"/>
              </w:rPr>
            </w:pPr>
            <w:hyperlink r:id="rId169" w:history="1">
              <w:r w:rsidR="00494A21" w:rsidRPr="00494A21">
                <w:rPr>
                  <w:rStyle w:val="Hyperlink"/>
                </w:rPr>
                <w:t>LSM:</w:t>
              </w:r>
              <w:r w:rsidR="00981E71">
                <w:rPr>
                  <w:rStyle w:val="Hyperlink"/>
                </w:rPr>
                <w:t xml:space="preserve"> </w:t>
              </w:r>
              <w:r w:rsidR="00494A21" w:rsidRPr="00494A21">
                <w:rPr>
                  <w:rStyle w:val="Hyperlink"/>
                </w:rPr>
                <w:t>Ethical &amp; Respectful Advocac</w:t>
              </w:r>
              <w:r w:rsidR="00B82896">
                <w:rPr>
                  <w:rStyle w:val="Hyperlink"/>
                </w:rPr>
                <w:t>y (webinar)</w:t>
              </w:r>
            </w:hyperlink>
            <w:r w:rsidR="00494A21">
              <w:rPr>
                <w:rStyle w:val="Hyperlink"/>
              </w:rPr>
              <w:t xml:space="preserve"> </w:t>
            </w:r>
          </w:p>
          <w:p w14:paraId="77723EF7" w14:textId="72CBDC59" w:rsidR="00B266D1" w:rsidRDefault="009B4BC0" w:rsidP="00D90A2B">
            <w:pPr>
              <w:spacing w:after="120"/>
              <w:jc w:val="both"/>
              <w:rPr>
                <w:rStyle w:val="Hyperlink"/>
              </w:rPr>
            </w:pPr>
            <w:hyperlink r:id="rId170" w:history="1">
              <w:r w:rsidR="00B266D1" w:rsidRPr="00494A21">
                <w:rPr>
                  <w:rStyle w:val="Hyperlink"/>
                </w:rPr>
                <w:t>LSM: Grace Under Pressure: Taking the “I” out of Family La</w:t>
              </w:r>
              <w:r w:rsidR="00B266D1">
                <w:rPr>
                  <w:rStyle w:val="Hyperlink"/>
                </w:rPr>
                <w:t>w (webinar)</w:t>
              </w:r>
            </w:hyperlink>
          </w:p>
          <w:p w14:paraId="28C47D62" w14:textId="65BBC3FA" w:rsidR="00A51A4B" w:rsidRDefault="009B4BC0" w:rsidP="00D90A2B">
            <w:pPr>
              <w:spacing w:after="120"/>
              <w:jc w:val="both"/>
              <w:rPr>
                <w:rStyle w:val="Hyperlink"/>
              </w:rPr>
            </w:pPr>
            <w:hyperlink r:id="rId171" w:anchor="page=46" w:history="1">
              <w:r w:rsidR="000205B0">
                <w:rPr>
                  <w:rStyle w:val="Hyperlink"/>
                </w:rPr>
                <w:t>LSM:</w:t>
              </w:r>
              <w:r w:rsidR="00A51A4B" w:rsidRPr="00A51A4B">
                <w:rPr>
                  <w:rStyle w:val="Hyperlink"/>
                </w:rPr>
                <w:t xml:space="preserve"> </w:t>
              </w:r>
              <w:r w:rsidR="00E2458F">
                <w:rPr>
                  <w:rStyle w:val="Hyperlink"/>
                </w:rPr>
                <w:t xml:space="preserve">Practice Management – </w:t>
              </w:r>
              <w:r w:rsidR="00A51A4B" w:rsidRPr="00A51A4B">
                <w:rPr>
                  <w:rStyle w:val="Hyperlink"/>
                </w:rPr>
                <w:t>The Le</w:t>
              </w:r>
              <w:r w:rsidR="00E2458F">
                <w:rPr>
                  <w:rStyle w:val="Hyperlink"/>
                </w:rPr>
                <w:t>gal Profession,</w:t>
              </w:r>
              <w:r w:rsidR="00A51A4B" w:rsidRPr="00A51A4B">
                <w:rPr>
                  <w:rStyle w:val="Hyperlink"/>
                </w:rPr>
                <w:t xml:space="preserve"> Relations Within the Profession</w:t>
              </w:r>
            </w:hyperlink>
          </w:p>
          <w:p w14:paraId="3BAACE93" w14:textId="69D32966" w:rsidR="00684C45" w:rsidRDefault="00684C45" w:rsidP="00E578FA">
            <w:pPr>
              <w:pStyle w:val="ResourcesHeadingsText"/>
            </w:pPr>
            <w:r w:rsidRPr="0031633F">
              <w:t>Additional</w:t>
            </w:r>
          </w:p>
          <w:p w14:paraId="51E3D4E5" w14:textId="2C6B3B52" w:rsidR="0024783B" w:rsidRDefault="009B4BC0" w:rsidP="00A56034">
            <w:pPr>
              <w:spacing w:after="120"/>
              <w:jc w:val="both"/>
              <w:rPr>
                <w:rStyle w:val="Hyperlink"/>
              </w:rPr>
            </w:pPr>
            <w:hyperlink r:id="rId172" w:history="1">
              <w:r w:rsidR="0024783B" w:rsidRPr="00680EF8">
                <w:rPr>
                  <w:rStyle w:val="Hyperlink"/>
                </w:rPr>
                <w:t xml:space="preserve">Supreme Advocacy </w:t>
              </w:r>
              <w:r w:rsidR="0024783B">
                <w:rPr>
                  <w:rStyle w:val="Hyperlink"/>
                </w:rPr>
                <w:t xml:space="preserve">LLP: </w:t>
              </w:r>
              <w:r w:rsidR="0024783B" w:rsidRPr="00680EF8">
                <w:rPr>
                  <w:rStyle w:val="Hyperlink"/>
                </w:rPr>
                <w:t>Civility as a Strategy in Litigation</w:t>
              </w:r>
            </w:hyperlink>
          </w:p>
          <w:p w14:paraId="57BD24E1" w14:textId="26ECEB97" w:rsidR="00F82757" w:rsidRPr="00684C45" w:rsidRDefault="009B4BC0" w:rsidP="00A56034">
            <w:pPr>
              <w:spacing w:after="120"/>
              <w:jc w:val="both"/>
              <w:rPr>
                <w:rStyle w:val="Hyperlink"/>
              </w:rPr>
            </w:pPr>
            <w:hyperlink r:id="rId173" w:history="1">
              <w:r w:rsidR="00A56034" w:rsidRPr="00224FD1">
                <w:rPr>
                  <w:rStyle w:val="Hyperlink"/>
                </w:rPr>
                <w:t>The Advocates’ Soci</w:t>
              </w:r>
              <w:r w:rsidR="00A56034">
                <w:rPr>
                  <w:rStyle w:val="Hyperlink"/>
                </w:rPr>
                <w:t>ety:</w:t>
              </w:r>
              <w:r w:rsidR="00A56034" w:rsidRPr="00224FD1">
                <w:rPr>
                  <w:rStyle w:val="Hyperlink"/>
                </w:rPr>
                <w:t xml:space="preserve"> Practices fo</w:t>
              </w:r>
              <w:r w:rsidR="00A56034">
                <w:rPr>
                  <w:rStyle w:val="Hyperlink"/>
                </w:rPr>
                <w:t>r Civility and Professionalism</w:t>
              </w:r>
            </w:hyperlink>
            <w:permStart w:id="270222126" w:edGrp="everyone"/>
            <w:permEnd w:id="270222126"/>
          </w:p>
        </w:tc>
      </w:tr>
    </w:tbl>
    <w:p w14:paraId="1636961B" w14:textId="025480D4" w:rsidR="00EF4B6C" w:rsidRDefault="006577C9" w:rsidP="0029399C">
      <w:pPr>
        <w:pStyle w:val="Heading2"/>
      </w:pPr>
      <w:bookmarkStart w:id="45" w:name="_Toc118446340"/>
      <w:r w:rsidRPr="006577C9">
        <w:lastRenderedPageBreak/>
        <w:t>Objective 33</w:t>
      </w:r>
      <w:r w:rsidRPr="00266837">
        <w:t xml:space="preserve">: </w:t>
      </w:r>
      <w:r w:rsidR="00266837" w:rsidRPr="00266837">
        <w:t>Undertakings and Trust C</w:t>
      </w:r>
      <w:r w:rsidRPr="00266837">
        <w:t>onditions</w:t>
      </w:r>
      <w:bookmarkEnd w:id="45"/>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6577C9" w:rsidRPr="000639B9" w14:paraId="7D017167" w14:textId="77777777" w:rsidTr="00DF385C">
        <w:tc>
          <w:tcPr>
            <w:tcW w:w="9350" w:type="dxa"/>
            <w:shd w:val="clear" w:color="auto" w:fill="EFF0F5"/>
          </w:tcPr>
          <w:p w14:paraId="455076AE" w14:textId="77777777" w:rsidR="006577C9" w:rsidRDefault="006577C9" w:rsidP="006577C9">
            <w:pPr>
              <w:pStyle w:val="Objectivetext"/>
            </w:pPr>
            <w:r>
              <w:t>You comply with your professional obligations relating to:</w:t>
            </w:r>
          </w:p>
          <w:p w14:paraId="3AE5CF49" w14:textId="0A7AC3F2" w:rsidR="006577C9" w:rsidRDefault="00950A4F" w:rsidP="00A03CDA">
            <w:pPr>
              <w:pStyle w:val="Objectivetext"/>
              <w:numPr>
                <w:ilvl w:val="0"/>
                <w:numId w:val="36"/>
              </w:numPr>
            </w:pPr>
            <w:r>
              <w:t>g</w:t>
            </w:r>
            <w:r w:rsidR="006577C9">
              <w:t>iving and performing undertakings</w:t>
            </w:r>
            <w:r>
              <w:t>,</w:t>
            </w:r>
            <w:r w:rsidR="006577C9">
              <w:t xml:space="preserve"> and</w:t>
            </w:r>
          </w:p>
          <w:p w14:paraId="063D6968" w14:textId="1CB283EE" w:rsidR="006577C9" w:rsidRPr="000639B9" w:rsidRDefault="00950A4F" w:rsidP="00A03CDA">
            <w:pPr>
              <w:pStyle w:val="Objectivetext"/>
              <w:numPr>
                <w:ilvl w:val="0"/>
                <w:numId w:val="36"/>
              </w:numPr>
            </w:pPr>
            <w:r>
              <w:t>i</w:t>
            </w:r>
            <w:r w:rsidR="006577C9">
              <w:t>mposing and accepting trust conditions.</w:t>
            </w:r>
          </w:p>
        </w:tc>
      </w:tr>
    </w:tbl>
    <w:p w14:paraId="1C7858F1" w14:textId="77777777" w:rsidR="00321C88" w:rsidRDefault="00321C88" w:rsidP="00321C88">
      <w:pPr>
        <w:pStyle w:val="Spacer3pt"/>
      </w:pPr>
    </w:p>
    <w:p w14:paraId="0FA6F598" w14:textId="77777777" w:rsidR="006577C9" w:rsidRDefault="006577C9" w:rsidP="009C7C4F">
      <w:r>
        <w:t>Any trust condition that is accepted is binding upon a lawyer, whether imposed by another lawyer or by a lay person. A lawyer may seek to impose trust conditions upon a non-lawyer, whether an individual or a corporation or other organization, but great caution should be exercised in doing so since such conditions would be enforceable only through the courts as a matter of contract law and not by reason of the ethical obligations that exist between lawyers.</w:t>
      </w:r>
    </w:p>
    <w:p w14:paraId="13287F72" w14:textId="17D44B92" w:rsidR="006577C9" w:rsidRDefault="006577C9" w:rsidP="009C7C4F">
      <w:r>
        <w:t xml:space="preserve">Do not give undertakings that you cannot personally fulfil </w:t>
      </w:r>
      <w:r w:rsidRPr="00A83E1D">
        <w:t>(</w:t>
      </w:r>
      <w:r w:rsidR="00A61281" w:rsidRPr="00A83E1D">
        <w:t>e.g.,</w:t>
      </w:r>
      <w:r w:rsidRPr="00A83E1D">
        <w:t xml:space="preserve"> you do not undertake to do something “on behalf of your client” when your client or a third party has actual control over whether or when the undertaking may be fulfilled</w:t>
      </w:r>
      <w:r w:rsidR="00A83E1D" w:rsidRPr="00A83E1D">
        <w:t>)</w:t>
      </w:r>
      <w:r w:rsidRPr="00A83E1D">
        <w:rPr>
          <w:i/>
        </w:rPr>
        <w:t xml:space="preserve">. </w:t>
      </w:r>
      <w:r w:rsidRPr="00A83E1D">
        <w:t>When you provide</w:t>
      </w:r>
      <w:r>
        <w:t xml:space="preserve"> an undertaking, you accept that it is your personal responsibility and that you are liable to fulfil the undertaking even if your retainer ends before you have fulfilled the undertaking.</w:t>
      </w:r>
    </w:p>
    <w:p w14:paraId="798BE0D6" w14:textId="05F23E99" w:rsidR="006577C9" w:rsidRDefault="006577C9" w:rsidP="009C7C4F">
      <w:r>
        <w:t xml:space="preserve">The implications of giving and performing undertakings and imposing and accepting trust conditions warrant special attention. You should ensure that staff </w:t>
      </w:r>
      <w:r w:rsidR="0070096C">
        <w:t>(</w:t>
      </w:r>
      <w:r>
        <w:t>if any</w:t>
      </w:r>
      <w:r w:rsidR="0070096C">
        <w:t>)</w:t>
      </w:r>
      <w:r>
        <w:t xml:space="preserve"> understand the seriousness of those implications.</w:t>
      </w:r>
    </w:p>
    <w:p w14:paraId="6D56605F" w14:textId="1485E3A4" w:rsidR="0035075A" w:rsidRDefault="00797DF1" w:rsidP="00B23017">
      <w:pPr>
        <w:pageBreakBefore/>
      </w:pPr>
      <w:r>
        <w:lastRenderedPageBreak/>
        <w:t>The following example practices can help you assess your performance with respect to this Objective and consider ways to proactively manage risk</w:t>
      </w:r>
      <w:r w:rsidR="0035075A" w:rsidRPr="0035075A">
        <w:t>.</w:t>
      </w:r>
    </w:p>
    <w:p w14:paraId="06B3853C" w14:textId="5A171DD3" w:rsidR="000C6855" w:rsidRDefault="000C6855" w:rsidP="00E655F0">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0C6855" w:rsidRPr="00022C29" w14:paraId="457C233D" w14:textId="77777777" w:rsidTr="00DF385C">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0C1B2593" w14:textId="1C2C3B90" w:rsidR="000C6855" w:rsidRDefault="000C6855" w:rsidP="004631B9">
            <w:pPr>
              <w:pStyle w:val="TableHeaders"/>
              <w:tabs>
                <w:tab w:val="center" w:pos="4071"/>
              </w:tabs>
            </w:pPr>
            <w:r>
              <w:t>Practice</w:t>
            </w:r>
            <w:r w:rsidR="004631B9">
              <w:t>s</w:t>
            </w:r>
            <w:r>
              <w:tab/>
            </w:r>
          </w:p>
        </w:tc>
        <w:tc>
          <w:tcPr>
            <w:tcW w:w="991" w:type="dxa"/>
            <w:tcBorders>
              <w:top w:val="single" w:sz="4" w:space="0" w:color="353C57" w:themeColor="text2"/>
              <w:left w:val="single" w:sz="4" w:space="0" w:color="FFFFFF" w:themeColor="background1"/>
              <w:bottom w:val="nil"/>
            </w:tcBorders>
            <w:shd w:val="clear" w:color="auto" w:fill="353C57" w:themeFill="text2"/>
          </w:tcPr>
          <w:p w14:paraId="087D2EE1" w14:textId="77777777" w:rsidR="000C6855" w:rsidRPr="00D24FF3" w:rsidRDefault="000C6855" w:rsidP="00644992">
            <w:pPr>
              <w:pStyle w:val="TableHeaders"/>
              <w:jc w:val="center"/>
            </w:pPr>
            <w:r>
              <w:t>Rating</w:t>
            </w:r>
          </w:p>
        </w:tc>
      </w:tr>
      <w:tr w:rsidR="000C6855" w:rsidRPr="00022C29" w14:paraId="78EE4F25" w14:textId="77777777" w:rsidTr="00DF385C">
        <w:tc>
          <w:tcPr>
            <w:tcW w:w="8359" w:type="dxa"/>
            <w:tcBorders>
              <w:top w:val="nil"/>
              <w:bottom w:val="nil"/>
              <w:right w:val="single" w:sz="4" w:space="0" w:color="353C57" w:themeColor="text2"/>
            </w:tcBorders>
          </w:tcPr>
          <w:p w14:paraId="4660A929" w14:textId="4CD0E325" w:rsidR="000C6855" w:rsidRDefault="000C6855" w:rsidP="001E4F21">
            <w:pPr>
              <w:pStyle w:val="ListParagraph"/>
              <w:numPr>
                <w:ilvl w:val="0"/>
                <w:numId w:val="73"/>
              </w:numPr>
            </w:pPr>
            <w:permStart w:id="337053736" w:edGrp="everyone" w:colFirst="1" w:colLast="1"/>
            <w:r>
              <w:t>You do not give undertakings that you cannot personally fulfil.</w:t>
            </w:r>
          </w:p>
        </w:tc>
        <w:tc>
          <w:tcPr>
            <w:tcW w:w="991" w:type="dxa"/>
            <w:tcBorders>
              <w:top w:val="nil"/>
              <w:left w:val="single" w:sz="4" w:space="0" w:color="353C57" w:themeColor="text2"/>
              <w:bottom w:val="nil"/>
            </w:tcBorders>
            <w:shd w:val="clear" w:color="auto" w:fill="auto"/>
          </w:tcPr>
          <w:p w14:paraId="0546671C" w14:textId="77777777" w:rsidR="000C6855" w:rsidRPr="00022C29" w:rsidRDefault="000C6855" w:rsidP="000C6855">
            <w:pPr>
              <w:jc w:val="center"/>
            </w:pPr>
          </w:p>
        </w:tc>
      </w:tr>
      <w:tr w:rsidR="000C6855" w:rsidRPr="00022C29" w14:paraId="60B7FA87" w14:textId="77777777" w:rsidTr="00DF385C">
        <w:tc>
          <w:tcPr>
            <w:tcW w:w="8359" w:type="dxa"/>
            <w:tcBorders>
              <w:top w:val="nil"/>
              <w:bottom w:val="nil"/>
              <w:right w:val="single" w:sz="4" w:space="0" w:color="353C57" w:themeColor="text2"/>
            </w:tcBorders>
            <w:shd w:val="clear" w:color="auto" w:fill="EFF0F5"/>
          </w:tcPr>
          <w:p w14:paraId="695F4490" w14:textId="1029CA29" w:rsidR="000C6855" w:rsidRDefault="000C6855" w:rsidP="001E4F21">
            <w:pPr>
              <w:pStyle w:val="ListParagraph"/>
              <w:numPr>
                <w:ilvl w:val="0"/>
                <w:numId w:val="73"/>
              </w:numPr>
            </w:pPr>
            <w:permStart w:id="62419858" w:edGrp="everyone" w:colFirst="1" w:colLast="1"/>
            <w:permEnd w:id="337053736"/>
            <w:r w:rsidRPr="00094DD8">
              <w:t>You ensure undertakings and trust conditions are in writing and any variations confirmed in writing.</w:t>
            </w:r>
          </w:p>
        </w:tc>
        <w:tc>
          <w:tcPr>
            <w:tcW w:w="991" w:type="dxa"/>
            <w:tcBorders>
              <w:top w:val="nil"/>
              <w:left w:val="single" w:sz="4" w:space="0" w:color="353C57" w:themeColor="text2"/>
              <w:bottom w:val="nil"/>
            </w:tcBorders>
            <w:shd w:val="clear" w:color="auto" w:fill="EFF0F5"/>
          </w:tcPr>
          <w:p w14:paraId="06D6278D" w14:textId="77777777" w:rsidR="000C6855" w:rsidRPr="00022C29" w:rsidRDefault="000C6855" w:rsidP="000C6855">
            <w:pPr>
              <w:jc w:val="center"/>
            </w:pPr>
          </w:p>
        </w:tc>
      </w:tr>
      <w:tr w:rsidR="000C6855" w:rsidRPr="00022C29" w14:paraId="3A80741B" w14:textId="77777777" w:rsidTr="00DF385C">
        <w:tc>
          <w:tcPr>
            <w:tcW w:w="8359" w:type="dxa"/>
            <w:tcBorders>
              <w:top w:val="nil"/>
              <w:bottom w:val="nil"/>
              <w:right w:val="single" w:sz="4" w:space="0" w:color="353C57" w:themeColor="text2"/>
            </w:tcBorders>
          </w:tcPr>
          <w:p w14:paraId="0D12F0A0" w14:textId="7D82255A" w:rsidR="000C6855" w:rsidRPr="00D7471B" w:rsidRDefault="000C6855" w:rsidP="001E4F21">
            <w:pPr>
              <w:pStyle w:val="ListParagraph"/>
              <w:numPr>
                <w:ilvl w:val="0"/>
                <w:numId w:val="73"/>
              </w:numPr>
            </w:pPr>
            <w:permStart w:id="1348034004" w:edGrp="everyone" w:colFirst="1" w:colLast="1"/>
            <w:permEnd w:id="62419858"/>
            <w:r w:rsidRPr="00094DD8">
              <w:t>You do not attempt to impose or accept trust conditions that are vague, capable of more than one meaning or otherwise improper.</w:t>
            </w:r>
          </w:p>
        </w:tc>
        <w:tc>
          <w:tcPr>
            <w:tcW w:w="991" w:type="dxa"/>
            <w:tcBorders>
              <w:top w:val="nil"/>
              <w:left w:val="single" w:sz="4" w:space="0" w:color="353C57" w:themeColor="text2"/>
              <w:bottom w:val="nil"/>
            </w:tcBorders>
            <w:shd w:val="clear" w:color="auto" w:fill="auto"/>
          </w:tcPr>
          <w:p w14:paraId="2AA5ECF6" w14:textId="77777777" w:rsidR="000C6855" w:rsidRPr="00022C29" w:rsidRDefault="000C6855" w:rsidP="000C6855">
            <w:pPr>
              <w:jc w:val="center"/>
            </w:pPr>
          </w:p>
        </w:tc>
      </w:tr>
      <w:tr w:rsidR="000C6855" w:rsidRPr="00022C29" w14:paraId="592D9A5E" w14:textId="77777777" w:rsidTr="00DF385C">
        <w:tc>
          <w:tcPr>
            <w:tcW w:w="8359" w:type="dxa"/>
            <w:tcBorders>
              <w:top w:val="nil"/>
              <w:bottom w:val="nil"/>
              <w:right w:val="single" w:sz="4" w:space="0" w:color="353C57" w:themeColor="text2"/>
            </w:tcBorders>
            <w:shd w:val="clear" w:color="auto" w:fill="EFF0F5"/>
          </w:tcPr>
          <w:p w14:paraId="2751E046" w14:textId="15CEF4C4" w:rsidR="000C6855" w:rsidRPr="00307EC2" w:rsidRDefault="000C6855" w:rsidP="001E4F21">
            <w:pPr>
              <w:pStyle w:val="ListParagraph"/>
              <w:numPr>
                <w:ilvl w:val="0"/>
                <w:numId w:val="73"/>
              </w:numPr>
            </w:pPr>
            <w:permStart w:id="370483388" w:edGrp="everyone" w:colFirst="1" w:colLast="1"/>
            <w:permEnd w:id="1348034004"/>
            <w:r w:rsidRPr="00094DD8">
              <w:t xml:space="preserve">You do not try to impose trust conditions on self-represented </w:t>
            </w:r>
            <w:r w:rsidR="00D33F9E">
              <w:t>parties</w:t>
            </w:r>
            <w:r w:rsidRPr="00094DD8">
              <w:t>.</w:t>
            </w:r>
          </w:p>
        </w:tc>
        <w:tc>
          <w:tcPr>
            <w:tcW w:w="991" w:type="dxa"/>
            <w:tcBorders>
              <w:top w:val="nil"/>
              <w:left w:val="single" w:sz="4" w:space="0" w:color="353C57" w:themeColor="text2"/>
              <w:bottom w:val="nil"/>
            </w:tcBorders>
            <w:shd w:val="clear" w:color="auto" w:fill="EFF0F5"/>
          </w:tcPr>
          <w:p w14:paraId="0B15AA29" w14:textId="77777777" w:rsidR="000C6855" w:rsidRPr="00022C29" w:rsidRDefault="000C6855" w:rsidP="000C6855">
            <w:pPr>
              <w:jc w:val="center"/>
            </w:pPr>
          </w:p>
        </w:tc>
      </w:tr>
      <w:tr w:rsidR="000C6855" w:rsidRPr="00022C29" w14:paraId="7583A2F3" w14:textId="77777777" w:rsidTr="00DF385C">
        <w:tc>
          <w:tcPr>
            <w:tcW w:w="8359" w:type="dxa"/>
            <w:tcBorders>
              <w:top w:val="nil"/>
              <w:bottom w:val="nil"/>
              <w:right w:val="single" w:sz="4" w:space="0" w:color="353C57" w:themeColor="text2"/>
            </w:tcBorders>
          </w:tcPr>
          <w:p w14:paraId="64F87774" w14:textId="0CC6B897" w:rsidR="000C6855" w:rsidRPr="00307EC2" w:rsidRDefault="000C6855" w:rsidP="001E4F21">
            <w:pPr>
              <w:pStyle w:val="ListParagraph"/>
              <w:numPr>
                <w:ilvl w:val="0"/>
                <w:numId w:val="73"/>
              </w:numPr>
            </w:pPr>
            <w:permStart w:id="2051952347" w:edGrp="everyone" w:colFirst="1" w:colLast="1"/>
            <w:permEnd w:id="370483388"/>
            <w:r w:rsidRPr="00094DD8">
              <w:t xml:space="preserve">You do not attempt to impose or accept cross trust conditions. </w:t>
            </w:r>
          </w:p>
        </w:tc>
        <w:tc>
          <w:tcPr>
            <w:tcW w:w="991" w:type="dxa"/>
            <w:tcBorders>
              <w:top w:val="nil"/>
              <w:left w:val="single" w:sz="4" w:space="0" w:color="353C57" w:themeColor="text2"/>
              <w:bottom w:val="nil"/>
            </w:tcBorders>
            <w:shd w:val="clear" w:color="auto" w:fill="auto"/>
          </w:tcPr>
          <w:p w14:paraId="2B0B8F42" w14:textId="77777777" w:rsidR="000C6855" w:rsidRPr="00022C29" w:rsidRDefault="000C6855" w:rsidP="000C6855">
            <w:pPr>
              <w:jc w:val="center"/>
            </w:pPr>
          </w:p>
        </w:tc>
      </w:tr>
      <w:tr w:rsidR="000C6855" w:rsidRPr="00022C29" w14:paraId="4E941901" w14:textId="77777777" w:rsidTr="00DF385C">
        <w:tc>
          <w:tcPr>
            <w:tcW w:w="8359" w:type="dxa"/>
            <w:tcBorders>
              <w:top w:val="nil"/>
              <w:bottom w:val="nil"/>
              <w:right w:val="single" w:sz="4" w:space="0" w:color="353C57" w:themeColor="text2"/>
            </w:tcBorders>
            <w:shd w:val="clear" w:color="auto" w:fill="EFF0F5"/>
          </w:tcPr>
          <w:p w14:paraId="2A02E20B" w14:textId="3EA4358C" w:rsidR="000C6855" w:rsidRPr="00307EC2" w:rsidRDefault="000C6855" w:rsidP="001E4F21">
            <w:pPr>
              <w:pStyle w:val="ListParagraph"/>
              <w:numPr>
                <w:ilvl w:val="0"/>
                <w:numId w:val="73"/>
              </w:numPr>
            </w:pPr>
            <w:permStart w:id="1286426043" w:edGrp="everyone" w:colFirst="1" w:colLast="1"/>
            <w:permEnd w:id="2051952347"/>
            <w:r w:rsidRPr="00094DD8">
              <w:t>You do not accept a trust condition if your ability to comply with the condition is contingent on actions that must be taken by your client or third parties.</w:t>
            </w:r>
          </w:p>
        </w:tc>
        <w:tc>
          <w:tcPr>
            <w:tcW w:w="991" w:type="dxa"/>
            <w:tcBorders>
              <w:top w:val="nil"/>
              <w:left w:val="single" w:sz="4" w:space="0" w:color="353C57" w:themeColor="text2"/>
              <w:bottom w:val="nil"/>
            </w:tcBorders>
            <w:shd w:val="clear" w:color="auto" w:fill="EFF0F5"/>
          </w:tcPr>
          <w:p w14:paraId="4BA686F4" w14:textId="77777777" w:rsidR="000C6855" w:rsidRPr="00022C29" w:rsidRDefault="000C6855" w:rsidP="000C6855">
            <w:pPr>
              <w:jc w:val="center"/>
            </w:pPr>
          </w:p>
        </w:tc>
      </w:tr>
      <w:tr w:rsidR="000C6855" w:rsidRPr="00022C29" w14:paraId="37D6C739" w14:textId="77777777" w:rsidTr="00D33F9E">
        <w:tc>
          <w:tcPr>
            <w:tcW w:w="8359" w:type="dxa"/>
            <w:tcBorders>
              <w:top w:val="nil"/>
              <w:bottom w:val="nil"/>
              <w:right w:val="single" w:sz="4" w:space="0" w:color="353C57" w:themeColor="text2"/>
            </w:tcBorders>
          </w:tcPr>
          <w:p w14:paraId="1AA8FF6D" w14:textId="3CA71AA5" w:rsidR="000C6855" w:rsidRPr="00307EC2" w:rsidRDefault="000C6855" w:rsidP="001E4F21">
            <w:pPr>
              <w:pStyle w:val="ListParagraph"/>
              <w:numPr>
                <w:ilvl w:val="0"/>
                <w:numId w:val="73"/>
              </w:numPr>
            </w:pPr>
            <w:permStart w:id="420298082" w:edGrp="everyone" w:colFirst="1" w:colLast="1"/>
            <w:permEnd w:id="1286426043"/>
            <w:r w:rsidRPr="00094DD8">
              <w:t>You do not make use of funds or documents sent in trust unless and until you have fulfilled all the trust conditions that were imposed and accepted when the funds/documents were sent to you.</w:t>
            </w:r>
          </w:p>
        </w:tc>
        <w:tc>
          <w:tcPr>
            <w:tcW w:w="991" w:type="dxa"/>
            <w:tcBorders>
              <w:top w:val="nil"/>
              <w:left w:val="single" w:sz="4" w:space="0" w:color="353C57" w:themeColor="text2"/>
              <w:bottom w:val="nil"/>
            </w:tcBorders>
            <w:shd w:val="clear" w:color="auto" w:fill="auto"/>
          </w:tcPr>
          <w:p w14:paraId="605BABB2" w14:textId="77777777" w:rsidR="000C6855" w:rsidRPr="00022C29" w:rsidRDefault="000C6855" w:rsidP="000C6855">
            <w:pPr>
              <w:jc w:val="center"/>
            </w:pPr>
          </w:p>
        </w:tc>
      </w:tr>
      <w:tr w:rsidR="000C6855" w:rsidRPr="00022C29" w14:paraId="33134512" w14:textId="77777777" w:rsidTr="00D33F9E">
        <w:tc>
          <w:tcPr>
            <w:tcW w:w="8359" w:type="dxa"/>
            <w:tcBorders>
              <w:top w:val="nil"/>
              <w:bottom w:val="nil"/>
              <w:right w:val="single" w:sz="4" w:space="0" w:color="353C57" w:themeColor="text2"/>
            </w:tcBorders>
            <w:shd w:val="clear" w:color="auto" w:fill="EFF0F5"/>
          </w:tcPr>
          <w:p w14:paraId="60233A5D" w14:textId="71B5FD29" w:rsidR="000C6855" w:rsidRPr="00307EC2" w:rsidRDefault="000C6855" w:rsidP="001E4F21">
            <w:pPr>
              <w:pStyle w:val="ListParagraph"/>
              <w:numPr>
                <w:ilvl w:val="0"/>
                <w:numId w:val="73"/>
              </w:numPr>
            </w:pPr>
            <w:permStart w:id="1819166143" w:edGrp="everyone" w:colFirst="1" w:colLast="1"/>
            <w:permEnd w:id="420298082"/>
            <w:r w:rsidRPr="00094DD8">
              <w:t xml:space="preserve">When you perform an undertaking or comply with a trust condition, you update the client file to that effect. </w:t>
            </w:r>
          </w:p>
        </w:tc>
        <w:tc>
          <w:tcPr>
            <w:tcW w:w="991" w:type="dxa"/>
            <w:tcBorders>
              <w:top w:val="nil"/>
              <w:left w:val="single" w:sz="4" w:space="0" w:color="353C57" w:themeColor="text2"/>
              <w:bottom w:val="nil"/>
            </w:tcBorders>
            <w:shd w:val="clear" w:color="auto" w:fill="EFF0F5"/>
          </w:tcPr>
          <w:p w14:paraId="4282E836" w14:textId="77777777" w:rsidR="000C6855" w:rsidRPr="00022C29" w:rsidRDefault="000C6855" w:rsidP="000C6855">
            <w:pPr>
              <w:jc w:val="center"/>
            </w:pPr>
          </w:p>
        </w:tc>
      </w:tr>
      <w:tr w:rsidR="000C6855" w:rsidRPr="00022C29" w14:paraId="5CCA94D1" w14:textId="77777777" w:rsidTr="00D33F9E">
        <w:tc>
          <w:tcPr>
            <w:tcW w:w="8359" w:type="dxa"/>
            <w:tcBorders>
              <w:top w:val="nil"/>
              <w:bottom w:val="nil"/>
              <w:right w:val="single" w:sz="4" w:space="0" w:color="353C57" w:themeColor="text2"/>
            </w:tcBorders>
          </w:tcPr>
          <w:p w14:paraId="31145251" w14:textId="6DBE0A33" w:rsidR="000C6855" w:rsidRPr="00307EC2" w:rsidRDefault="000C6855" w:rsidP="001E4F21">
            <w:pPr>
              <w:pStyle w:val="ListParagraph"/>
              <w:numPr>
                <w:ilvl w:val="0"/>
                <w:numId w:val="73"/>
              </w:numPr>
            </w:pPr>
            <w:permStart w:id="43911521" w:edGrp="everyone" w:colFirst="1" w:colLast="1"/>
            <w:permEnd w:id="1819166143"/>
            <w:r w:rsidRPr="00094DD8">
              <w:t>Where appropriate, you seek verification that an undertaking or trust condition has been properly fulfilled.</w:t>
            </w:r>
          </w:p>
        </w:tc>
        <w:tc>
          <w:tcPr>
            <w:tcW w:w="991" w:type="dxa"/>
            <w:tcBorders>
              <w:top w:val="nil"/>
              <w:left w:val="single" w:sz="4" w:space="0" w:color="353C57" w:themeColor="text2"/>
              <w:bottom w:val="nil"/>
            </w:tcBorders>
            <w:shd w:val="clear" w:color="auto" w:fill="auto"/>
          </w:tcPr>
          <w:p w14:paraId="73A6B069" w14:textId="77777777" w:rsidR="000C6855" w:rsidRPr="00022C29" w:rsidRDefault="000C6855" w:rsidP="000C6855">
            <w:pPr>
              <w:jc w:val="center"/>
            </w:pPr>
          </w:p>
        </w:tc>
      </w:tr>
      <w:tr w:rsidR="000C6855" w:rsidRPr="00022C29" w14:paraId="123FA626" w14:textId="77777777" w:rsidTr="00DF385C">
        <w:tc>
          <w:tcPr>
            <w:tcW w:w="8359" w:type="dxa"/>
            <w:tcBorders>
              <w:top w:val="nil"/>
              <w:bottom w:val="single" w:sz="4" w:space="0" w:color="353C57" w:themeColor="text2"/>
              <w:right w:val="single" w:sz="4" w:space="0" w:color="353C57" w:themeColor="text2"/>
            </w:tcBorders>
            <w:shd w:val="clear" w:color="auto" w:fill="EFF0F5"/>
          </w:tcPr>
          <w:p w14:paraId="18CF2B90" w14:textId="2E9A2D8E" w:rsidR="000C6855" w:rsidRPr="00307EC2" w:rsidRDefault="000C6855" w:rsidP="001E4F21">
            <w:pPr>
              <w:pStyle w:val="ListParagraph"/>
              <w:numPr>
                <w:ilvl w:val="0"/>
                <w:numId w:val="73"/>
              </w:numPr>
            </w:pPr>
            <w:permStart w:id="1838818999" w:edGrp="everyone" w:colFirst="1" w:colLast="1"/>
            <w:permEnd w:id="43911521"/>
            <w:r w:rsidRPr="00094DD8">
              <w:t>You review trust condition letters drafted by any staff before signing them.</w:t>
            </w:r>
          </w:p>
        </w:tc>
        <w:tc>
          <w:tcPr>
            <w:tcW w:w="991" w:type="dxa"/>
            <w:tcBorders>
              <w:top w:val="nil"/>
              <w:left w:val="single" w:sz="4" w:space="0" w:color="353C57" w:themeColor="text2"/>
              <w:bottom w:val="single" w:sz="4" w:space="0" w:color="353C57" w:themeColor="text2"/>
            </w:tcBorders>
            <w:shd w:val="clear" w:color="auto" w:fill="EFF0F5"/>
          </w:tcPr>
          <w:p w14:paraId="5EC6F8B2" w14:textId="77777777" w:rsidR="000C6855" w:rsidRPr="00022C29" w:rsidRDefault="000C6855" w:rsidP="000C6855">
            <w:pPr>
              <w:jc w:val="center"/>
            </w:pPr>
          </w:p>
        </w:tc>
      </w:tr>
    </w:tbl>
    <w:permEnd w:id="1838818999"/>
    <w:p w14:paraId="5DA1943A" w14:textId="77777777" w:rsidR="00950A4F" w:rsidRDefault="004C5FEA" w:rsidP="00287360">
      <w:pPr>
        <w:pStyle w:val="RatingObjective"/>
      </w:pPr>
      <w:r w:rsidRPr="004C5FEA">
        <w:t>Rating Objective 33: You comply with your professional obligations relating to</w:t>
      </w:r>
      <w:r w:rsidR="00950A4F">
        <w:t>:</w:t>
      </w:r>
    </w:p>
    <w:p w14:paraId="29FEE58E" w14:textId="2E25CC41" w:rsidR="00950A4F" w:rsidRDefault="00950A4F" w:rsidP="00950A4F">
      <w:pPr>
        <w:pStyle w:val="RatingObjective"/>
        <w:numPr>
          <w:ilvl w:val="0"/>
          <w:numId w:val="90"/>
        </w:numPr>
      </w:pPr>
      <w:r>
        <w:t xml:space="preserve">giving and performing </w:t>
      </w:r>
      <w:r w:rsidR="004C5FEA" w:rsidRPr="004C5FEA">
        <w:t>undertakings</w:t>
      </w:r>
      <w:r>
        <w:t>,</w:t>
      </w:r>
      <w:r w:rsidR="004C5FEA" w:rsidRPr="004C5FEA">
        <w:t xml:space="preserve"> and </w:t>
      </w:r>
    </w:p>
    <w:p w14:paraId="21818095" w14:textId="1FFE493E" w:rsidR="004C5FEA" w:rsidRDefault="00950A4F" w:rsidP="00950A4F">
      <w:pPr>
        <w:pStyle w:val="RatingObjective"/>
        <w:numPr>
          <w:ilvl w:val="0"/>
          <w:numId w:val="90"/>
        </w:numPr>
      </w:pPr>
      <w:r>
        <w:t xml:space="preserve">imposing and accepting </w:t>
      </w:r>
      <w:r w:rsidR="004C5FEA" w:rsidRPr="004C5FEA">
        <w:t>trust 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0B909448" w14:textId="77777777" w:rsidTr="00F23884">
        <w:tc>
          <w:tcPr>
            <w:tcW w:w="9350" w:type="dxa"/>
          </w:tcPr>
          <w:p w14:paraId="26119512" w14:textId="77777777" w:rsidR="00B82273" w:rsidRDefault="00B82273" w:rsidP="00F23884">
            <w:pPr>
              <w:pStyle w:val="Ratinginstructions"/>
            </w:pPr>
            <w:r>
              <w:t>(Average of ratings assigned to Practices above)</w:t>
            </w:r>
          </w:p>
        </w:tc>
      </w:tr>
    </w:tbl>
    <w:p w14:paraId="44953F3C"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724C0C1F" w14:textId="77777777" w:rsidTr="00F23884">
        <w:tc>
          <w:tcPr>
            <w:tcW w:w="1870" w:type="dxa"/>
          </w:tcPr>
          <w:p w14:paraId="2CA7B9AA" w14:textId="77777777" w:rsidR="00B82273" w:rsidRDefault="00B82273" w:rsidP="00F23884">
            <w:pPr>
              <w:pStyle w:val="RatingScale"/>
              <w:spacing w:before="120" w:after="120"/>
            </w:pPr>
            <w:r>
              <w:t>1</w:t>
            </w:r>
          </w:p>
        </w:tc>
        <w:tc>
          <w:tcPr>
            <w:tcW w:w="1870" w:type="dxa"/>
          </w:tcPr>
          <w:p w14:paraId="398A7292" w14:textId="77777777" w:rsidR="00B82273" w:rsidRDefault="00B82273" w:rsidP="00F23884">
            <w:pPr>
              <w:pStyle w:val="RatingScale"/>
              <w:spacing w:before="120" w:after="120"/>
            </w:pPr>
            <w:r>
              <w:t>2</w:t>
            </w:r>
          </w:p>
        </w:tc>
        <w:tc>
          <w:tcPr>
            <w:tcW w:w="1870" w:type="dxa"/>
          </w:tcPr>
          <w:p w14:paraId="0F5A0D47" w14:textId="77777777" w:rsidR="00B82273" w:rsidRDefault="00B82273" w:rsidP="00F23884">
            <w:pPr>
              <w:pStyle w:val="RatingScale"/>
              <w:spacing w:before="120" w:after="120"/>
            </w:pPr>
            <w:r>
              <w:t>3</w:t>
            </w:r>
          </w:p>
        </w:tc>
        <w:tc>
          <w:tcPr>
            <w:tcW w:w="1870" w:type="dxa"/>
          </w:tcPr>
          <w:p w14:paraId="0CBC2627" w14:textId="77777777" w:rsidR="00B82273" w:rsidRDefault="00B82273" w:rsidP="00F23884">
            <w:pPr>
              <w:pStyle w:val="RatingScale"/>
              <w:spacing w:before="120" w:after="120"/>
            </w:pPr>
            <w:r>
              <w:t>4</w:t>
            </w:r>
          </w:p>
        </w:tc>
        <w:tc>
          <w:tcPr>
            <w:tcW w:w="1870" w:type="dxa"/>
          </w:tcPr>
          <w:p w14:paraId="291052FA" w14:textId="77777777" w:rsidR="00B82273" w:rsidRDefault="00B82273" w:rsidP="00F23884">
            <w:pPr>
              <w:pStyle w:val="RatingScale"/>
              <w:spacing w:before="120" w:after="120"/>
            </w:pPr>
            <w:r>
              <w:t>5</w:t>
            </w:r>
          </w:p>
        </w:tc>
      </w:tr>
    </w:tbl>
    <w:p w14:paraId="6A79F027"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0AECDC17" w14:textId="77777777" w:rsidTr="00F23884">
        <w:tc>
          <w:tcPr>
            <w:tcW w:w="4675" w:type="dxa"/>
          </w:tcPr>
          <w:p w14:paraId="62FF01C6" w14:textId="77777777" w:rsidR="00B82273" w:rsidRDefault="00B82273" w:rsidP="00F23884">
            <w:pPr>
              <w:pStyle w:val="Ratings"/>
              <w:jc w:val="left"/>
            </w:pPr>
            <w:r>
              <w:t>Resources/support needed</w:t>
            </w:r>
          </w:p>
        </w:tc>
        <w:tc>
          <w:tcPr>
            <w:tcW w:w="4675" w:type="dxa"/>
          </w:tcPr>
          <w:p w14:paraId="6BF40190" w14:textId="77777777" w:rsidR="00B82273" w:rsidRDefault="00B82273" w:rsidP="00F23884">
            <w:pPr>
              <w:pStyle w:val="Ratings"/>
              <w:jc w:val="right"/>
            </w:pPr>
            <w:r>
              <w:t>No support needed</w:t>
            </w:r>
          </w:p>
        </w:tc>
      </w:tr>
    </w:tbl>
    <w:p w14:paraId="0BBE604F" w14:textId="77777777" w:rsidR="004C5FEA" w:rsidRPr="00A63678" w:rsidRDefault="004C5FEA" w:rsidP="00A6367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2033B865" w14:textId="77777777" w:rsidTr="00A311A4">
        <w:trPr>
          <w:tblHeader/>
        </w:trPr>
        <w:tc>
          <w:tcPr>
            <w:tcW w:w="9360" w:type="dxa"/>
            <w:shd w:val="clear" w:color="auto" w:fill="353C57"/>
            <w:tcMar>
              <w:top w:w="0" w:type="dxa"/>
              <w:left w:w="108" w:type="dxa"/>
              <w:bottom w:w="0" w:type="dxa"/>
              <w:right w:w="108" w:type="dxa"/>
            </w:tcMar>
          </w:tcPr>
          <w:p w14:paraId="3EF6E172" w14:textId="77777777" w:rsidR="00684C45" w:rsidRPr="0041494A" w:rsidRDefault="00684C45" w:rsidP="00D33F9E">
            <w:pPr>
              <w:pStyle w:val="TableHeaders"/>
              <w:pageBreakBefore/>
              <w:rPr>
                <w:rFonts w:eastAsia="Times New Roman"/>
                <w:szCs w:val="24"/>
              </w:rPr>
            </w:pPr>
            <w:r>
              <w:lastRenderedPageBreak/>
              <w:t>Resources</w:t>
            </w:r>
          </w:p>
        </w:tc>
      </w:tr>
      <w:tr w:rsidR="00684C45" w:rsidRPr="00684C45" w14:paraId="5CEE7694" w14:textId="77777777" w:rsidTr="00A311A4">
        <w:tc>
          <w:tcPr>
            <w:tcW w:w="9360" w:type="dxa"/>
            <w:tcMar>
              <w:top w:w="0" w:type="dxa"/>
              <w:left w:w="108" w:type="dxa"/>
              <w:bottom w:w="0" w:type="dxa"/>
              <w:right w:w="108" w:type="dxa"/>
            </w:tcMar>
          </w:tcPr>
          <w:p w14:paraId="48E64CF1" w14:textId="6CDCC9F4" w:rsidR="00684C45" w:rsidRDefault="00E15D0B" w:rsidP="00E578FA">
            <w:pPr>
              <w:pStyle w:val="ResourcesHeadingsText"/>
            </w:pPr>
            <w:r>
              <w:t>Regulatory</w:t>
            </w:r>
          </w:p>
          <w:p w14:paraId="72088D90" w14:textId="2582C92B" w:rsidR="007E67CB" w:rsidRDefault="009B4BC0" w:rsidP="007E67CB">
            <w:pPr>
              <w:spacing w:after="120"/>
              <w:jc w:val="both"/>
              <w:rPr>
                <w:rStyle w:val="Hyperlink"/>
              </w:rPr>
            </w:pPr>
            <w:hyperlink r:id="rId174" w:anchor="page=127" w:history="1">
              <w:r w:rsidR="007E67CB" w:rsidRPr="002F2EB7">
                <w:rPr>
                  <w:rStyle w:val="Hyperlink"/>
                  <w:i/>
                </w:rPr>
                <w:t>Code</w:t>
              </w:r>
              <w:r w:rsidR="007E67CB">
                <w:rPr>
                  <w:rStyle w:val="Hyperlink"/>
                </w:rPr>
                <w:t>:</w:t>
              </w:r>
              <w:r w:rsidR="00502B54">
                <w:rPr>
                  <w:rStyle w:val="Hyperlink"/>
                </w:rPr>
                <w:t xml:space="preserve"> Rule</w:t>
              </w:r>
              <w:r w:rsidR="007E67CB" w:rsidRPr="0053392B">
                <w:rPr>
                  <w:rStyle w:val="Hyperlink"/>
                </w:rPr>
                <w:t xml:space="preserve"> 7.2-11 Undertakings and Trust Conditio</w:t>
              </w:r>
              <w:r w:rsidR="007E67CB">
                <w:rPr>
                  <w:rStyle w:val="Hyperlink"/>
                </w:rPr>
                <w:t>n</w:t>
              </w:r>
              <w:r w:rsidR="004C38A2">
                <w:rPr>
                  <w:rStyle w:val="Hyperlink"/>
                </w:rPr>
                <w:t>s (and Commentary)</w:t>
              </w:r>
            </w:hyperlink>
          </w:p>
          <w:p w14:paraId="0E268CCE" w14:textId="6117F37A" w:rsidR="0053392B" w:rsidRDefault="009B4BC0" w:rsidP="004854AE">
            <w:pPr>
              <w:spacing w:after="120"/>
              <w:jc w:val="both"/>
              <w:rPr>
                <w:rStyle w:val="Hyperlink"/>
              </w:rPr>
            </w:pPr>
            <w:hyperlink r:id="rId175" w:anchor="page=95" w:history="1">
              <w:r w:rsidR="002F2EB7" w:rsidRPr="002F2EB7">
                <w:rPr>
                  <w:rStyle w:val="Hyperlink"/>
                  <w:i/>
                </w:rPr>
                <w:t>Code</w:t>
              </w:r>
              <w:r w:rsidR="00277E9A">
                <w:rPr>
                  <w:rStyle w:val="Hyperlink"/>
                </w:rPr>
                <w:t>:</w:t>
              </w:r>
              <w:r w:rsidR="00502B54">
                <w:rPr>
                  <w:rStyle w:val="Hyperlink"/>
                </w:rPr>
                <w:t xml:space="preserve"> Rule</w:t>
              </w:r>
              <w:r w:rsidR="003B430F">
                <w:rPr>
                  <w:rStyle w:val="Hyperlink"/>
                </w:rPr>
                <w:t xml:space="preserve"> 5.1-6</w:t>
              </w:r>
              <w:r w:rsidR="00684C45" w:rsidRPr="0053392B">
                <w:rPr>
                  <w:rStyle w:val="Hyperlink"/>
                </w:rPr>
                <w:t xml:space="preserve"> Undertaking</w:t>
              </w:r>
              <w:r w:rsidR="004C38A2">
                <w:rPr>
                  <w:rStyle w:val="Hyperlink"/>
                </w:rPr>
                <w:t>s (and Commentary)</w:t>
              </w:r>
            </w:hyperlink>
          </w:p>
          <w:p w14:paraId="2FA3C3BD" w14:textId="742FCF54" w:rsidR="0053392B" w:rsidRDefault="009B4BC0" w:rsidP="004854AE">
            <w:pPr>
              <w:spacing w:after="120"/>
              <w:jc w:val="both"/>
              <w:rPr>
                <w:rStyle w:val="Hyperlink"/>
              </w:rPr>
            </w:pPr>
            <w:hyperlink r:id="rId176" w:anchor="page=108" w:history="1">
              <w:r w:rsidR="002F2EB7" w:rsidRPr="002F2EB7">
                <w:rPr>
                  <w:rStyle w:val="Hyperlink"/>
                  <w:i/>
                </w:rPr>
                <w:t>Code</w:t>
              </w:r>
              <w:r w:rsidR="003B430F">
                <w:rPr>
                  <w:rStyle w:val="Hyperlink"/>
                </w:rPr>
                <w:t>:</w:t>
              </w:r>
              <w:r w:rsidR="00502B54">
                <w:rPr>
                  <w:rStyle w:val="Hyperlink"/>
                </w:rPr>
                <w:t xml:space="preserve"> Rule</w:t>
              </w:r>
              <w:r w:rsidR="00684C45" w:rsidRPr="00E15D0B">
                <w:rPr>
                  <w:rStyle w:val="Hyperlink"/>
                </w:rPr>
                <w:t xml:space="preserve"> 6.1-3 (</w:t>
              </w:r>
              <w:r w:rsidR="00217AD8">
                <w:rPr>
                  <w:rStyle w:val="Hyperlink"/>
                </w:rPr>
                <w:t>c</w:t>
              </w:r>
              <w:r w:rsidR="00684C45" w:rsidRPr="00E15D0B">
                <w:rPr>
                  <w:rStyle w:val="Hyperlink"/>
                </w:rPr>
                <w:t>)</w:t>
              </w:r>
              <w:r w:rsidR="005B4EF4">
                <w:rPr>
                  <w:rStyle w:val="Hyperlink"/>
                </w:rPr>
                <w:t xml:space="preserve"> </w:t>
              </w:r>
              <w:r w:rsidR="00684C45" w:rsidRPr="00E15D0B">
                <w:rPr>
                  <w:rStyle w:val="Hyperlink"/>
                </w:rPr>
                <w:t>Delegatio</w:t>
              </w:r>
              <w:r w:rsidR="00E12166">
                <w:rPr>
                  <w:rStyle w:val="Hyperlink"/>
                </w:rPr>
                <w:t>n</w:t>
              </w:r>
              <w:r w:rsidR="004C38A2">
                <w:rPr>
                  <w:rStyle w:val="Hyperlink"/>
                </w:rPr>
                <w:t>,</w:t>
              </w:r>
              <w:r w:rsidR="00E12166">
                <w:rPr>
                  <w:rStyle w:val="Hyperlink"/>
                </w:rPr>
                <w:t xml:space="preserve"> a</w:t>
              </w:r>
              <w:r w:rsidR="00784733" w:rsidRPr="00784733">
                <w:rPr>
                  <w:rStyle w:val="Hyperlink"/>
                </w:rPr>
                <w:t>nd Commentary [1]</w:t>
              </w:r>
            </w:hyperlink>
          </w:p>
          <w:p w14:paraId="3898E9F3" w14:textId="61D70A91" w:rsidR="00E15D0B" w:rsidRDefault="007E67CB" w:rsidP="00E578FA">
            <w:pPr>
              <w:pStyle w:val="ResourcesHeadingsText"/>
            </w:pPr>
            <w:r>
              <w:t>Primary</w:t>
            </w:r>
          </w:p>
          <w:p w14:paraId="122BC4F4" w14:textId="342F7964" w:rsidR="007E67CB" w:rsidRDefault="009B4BC0" w:rsidP="004854AE">
            <w:pPr>
              <w:spacing w:after="120"/>
              <w:jc w:val="both"/>
              <w:rPr>
                <w:rStyle w:val="Hyperlink"/>
              </w:rPr>
            </w:pPr>
            <w:hyperlink r:id="rId177" w:anchor="page=63" w:history="1">
              <w:r w:rsidR="003B430F" w:rsidRPr="00540E20">
                <w:rPr>
                  <w:rStyle w:val="Hyperlink"/>
                </w:rPr>
                <w:t xml:space="preserve">LSM: </w:t>
              </w:r>
              <w:r w:rsidR="00E2458F" w:rsidRPr="00540E20">
                <w:rPr>
                  <w:rStyle w:val="Hyperlink"/>
                </w:rPr>
                <w:t xml:space="preserve">Practice Management – </w:t>
              </w:r>
              <w:r w:rsidR="003B430F" w:rsidRPr="00540E20">
                <w:rPr>
                  <w:rStyle w:val="Hyperlink"/>
                </w:rPr>
                <w:t>T</w:t>
              </w:r>
              <w:r w:rsidR="00E2458F" w:rsidRPr="00540E20">
                <w:rPr>
                  <w:rStyle w:val="Hyperlink"/>
                </w:rPr>
                <w:t xml:space="preserve">he Legal Profession, </w:t>
              </w:r>
              <w:r w:rsidR="00E15D0B" w:rsidRPr="00540E20">
                <w:rPr>
                  <w:rStyle w:val="Hyperlink"/>
                </w:rPr>
                <w:t>Tr</w:t>
              </w:r>
              <w:r w:rsidR="004854AE" w:rsidRPr="00540E20">
                <w:rPr>
                  <w:rStyle w:val="Hyperlink"/>
                </w:rPr>
                <w:t>ust Conditions and Undertakings</w:t>
              </w:r>
            </w:hyperlink>
          </w:p>
          <w:p w14:paraId="7D0C538E" w14:textId="49F6DAB3" w:rsidR="007E67CB" w:rsidRPr="00E12166" w:rsidRDefault="009B4BC0" w:rsidP="007E67CB">
            <w:pPr>
              <w:spacing w:after="120"/>
              <w:jc w:val="both"/>
              <w:rPr>
                <w:rStyle w:val="Hyperlink"/>
              </w:rPr>
            </w:pPr>
            <w:hyperlink r:id="rId178" w:anchor="page=16" w:history="1">
              <w:r w:rsidR="007E67CB" w:rsidRPr="00AF417B">
                <w:rPr>
                  <w:rStyle w:val="Hyperlink"/>
                </w:rPr>
                <w:t xml:space="preserve">LSM: Practice Area Fundamentals - Real Estate, To Comply </w:t>
              </w:r>
              <w:r w:rsidR="00546957" w:rsidRPr="00AF417B">
                <w:rPr>
                  <w:rStyle w:val="Hyperlink"/>
                </w:rPr>
                <w:t>with</w:t>
              </w:r>
              <w:r w:rsidR="007E67CB" w:rsidRPr="00AF417B">
                <w:rPr>
                  <w:rStyle w:val="Hyperlink"/>
                </w:rPr>
                <w:t xml:space="preserve"> Trust Conditions and Undertakings</w:t>
              </w:r>
            </w:hyperlink>
          </w:p>
        </w:tc>
      </w:tr>
    </w:tbl>
    <w:p w14:paraId="31AB3CAE" w14:textId="77777777" w:rsidR="00684C45" w:rsidRDefault="00684C45" w:rsidP="00AA0B6E">
      <w:pPr>
        <w:rPr>
          <w:highlight w:val="yellow"/>
        </w:rPr>
      </w:pPr>
    </w:p>
    <w:p w14:paraId="02DD9E9D" w14:textId="32DCF888" w:rsidR="00EF4B6C" w:rsidRPr="00320825" w:rsidRDefault="006577C9" w:rsidP="0029399C">
      <w:pPr>
        <w:pStyle w:val="Heading2"/>
      </w:pPr>
      <w:bookmarkStart w:id="46" w:name="_Toc118446341"/>
      <w:r w:rsidRPr="006577C9">
        <w:lastRenderedPageBreak/>
        <w:t>Objective 34</w:t>
      </w:r>
      <w:r w:rsidRPr="00266837">
        <w:t xml:space="preserve">: Rule of </w:t>
      </w:r>
      <w:r w:rsidR="00266837" w:rsidRPr="00266837">
        <w:t>L</w:t>
      </w:r>
      <w:r w:rsidRPr="00266837">
        <w:t>aw</w:t>
      </w:r>
      <w:bookmarkEnd w:id="46"/>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6577C9" w:rsidRPr="000639B9" w14:paraId="1460B2D9" w14:textId="77777777" w:rsidTr="00C95B1A">
        <w:tc>
          <w:tcPr>
            <w:tcW w:w="9350" w:type="dxa"/>
            <w:shd w:val="clear" w:color="auto" w:fill="EFF0F5"/>
          </w:tcPr>
          <w:p w14:paraId="75F35DC1" w14:textId="5AC5C125" w:rsidR="006577C9" w:rsidRPr="000639B9" w:rsidRDefault="00894557" w:rsidP="00894557">
            <w:pPr>
              <w:pStyle w:val="Objectivetext"/>
            </w:pPr>
            <w:r>
              <w:t>You respect and foster</w:t>
            </w:r>
            <w:r w:rsidR="006577C9" w:rsidRPr="006577C9">
              <w:t xml:space="preserve"> the rule of law and the proper administration of justice.</w:t>
            </w:r>
          </w:p>
        </w:tc>
      </w:tr>
    </w:tbl>
    <w:p w14:paraId="19332177" w14:textId="77777777" w:rsidR="00321C88" w:rsidRDefault="00321C88" w:rsidP="00321C88">
      <w:pPr>
        <w:pStyle w:val="Spacer3pt"/>
      </w:pPr>
    </w:p>
    <w:p w14:paraId="1F8008F6" w14:textId="77777777" w:rsidR="00492236" w:rsidRDefault="006577C9" w:rsidP="009C7C4F">
      <w:r>
        <w:t xml:space="preserve">The obligation outlined in this objective is not restricted to the lawyer’s professional activities but is a general responsibility resulting from the lawyer’s position in the community. A lawyer’s responsibilities are greater than those of a private citizen. </w:t>
      </w:r>
    </w:p>
    <w:p w14:paraId="6E9E6522" w14:textId="0DE4783F" w:rsidR="006577C9" w:rsidRDefault="006577C9" w:rsidP="009C7C4F">
      <w:r>
        <w:t>A lawyer should take care not to weaken or destroy public confidence in legal institutions or authorities by irresponsible allegations. The lawyer in public life should be particularly careful in this regard because the mere fact of being a lawyer will lend weight and credibility to public statements. Yet, for the same reason, a lawyer should not hesitate to speak out against an injustice.</w:t>
      </w:r>
    </w:p>
    <w:p w14:paraId="1FAEFFBA" w14:textId="1136F610" w:rsidR="00E655F0" w:rsidRDefault="006577C9" w:rsidP="009C7C4F">
      <w:r>
        <w:t>Public confidence in the administration of justice and in the legal profession may be eroded by a lawyer’s irresponsible conduct. Accordingly, a lawyer’s conduct should reflect favourably on the legal profession, inspire the confidence, respect and trust of clients and of the community, and avoid even the appearance of impropriety. Dishonourable or questionable conduct on the part of a lawyer in either private life or professional practice will reflect adversely upon the integrity of the profession and the administration of justice.</w:t>
      </w:r>
    </w:p>
    <w:p w14:paraId="3E485661" w14:textId="557A927F" w:rsidR="0035075A" w:rsidRDefault="00797DF1" w:rsidP="009C7C4F">
      <w:r>
        <w:t>The following example practices can help you assess your performance with respect to this Objective and consider ways to proactively manage risk</w:t>
      </w:r>
      <w:r w:rsidR="0035075A" w:rsidRPr="0035075A">
        <w:t>.</w:t>
      </w:r>
    </w:p>
    <w:p w14:paraId="056D330D" w14:textId="0E62C0FE" w:rsidR="000C6855" w:rsidRDefault="000C6855"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0C6855" w:rsidRPr="00022C29" w14:paraId="647ABDD4" w14:textId="77777777" w:rsidTr="00C95B1A">
        <w:trPr>
          <w:tblHeader/>
        </w:trPr>
        <w:tc>
          <w:tcPr>
            <w:tcW w:w="8359" w:type="dxa"/>
            <w:tcBorders>
              <w:top w:val="single" w:sz="4" w:space="0" w:color="353C57"/>
              <w:bottom w:val="nil"/>
              <w:right w:val="single" w:sz="4" w:space="0" w:color="FFFFFF" w:themeColor="background1"/>
            </w:tcBorders>
            <w:shd w:val="clear" w:color="auto" w:fill="353C57" w:themeFill="text2"/>
          </w:tcPr>
          <w:p w14:paraId="622DB6C5" w14:textId="5BFE8C30" w:rsidR="000C6855" w:rsidRDefault="000C6855"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0EC98833" w14:textId="77777777" w:rsidR="000C6855" w:rsidRPr="00D24FF3" w:rsidRDefault="000C6855" w:rsidP="00644992">
            <w:pPr>
              <w:pStyle w:val="TableHeaders"/>
              <w:jc w:val="center"/>
            </w:pPr>
            <w:r>
              <w:t>Rating</w:t>
            </w:r>
          </w:p>
        </w:tc>
      </w:tr>
      <w:tr w:rsidR="000C6855" w:rsidRPr="00022C29" w14:paraId="1FC1ADBE" w14:textId="77777777" w:rsidTr="00C95B1A">
        <w:tc>
          <w:tcPr>
            <w:tcW w:w="8359" w:type="dxa"/>
            <w:tcBorders>
              <w:top w:val="nil"/>
              <w:bottom w:val="nil"/>
              <w:right w:val="single" w:sz="4" w:space="0" w:color="353C57"/>
            </w:tcBorders>
          </w:tcPr>
          <w:p w14:paraId="53D15BC9" w14:textId="7CA100F6" w:rsidR="000C6855" w:rsidRDefault="000C6855" w:rsidP="001E4F21">
            <w:pPr>
              <w:pStyle w:val="ListParagraph"/>
              <w:numPr>
                <w:ilvl w:val="0"/>
                <w:numId w:val="74"/>
              </w:numPr>
            </w:pPr>
            <w:permStart w:id="1156610381" w:edGrp="everyone" w:colFirst="1" w:colLast="1"/>
            <w:r>
              <w:t>You encourage public respect for and take steps to improve the administration of justice.</w:t>
            </w:r>
          </w:p>
        </w:tc>
        <w:tc>
          <w:tcPr>
            <w:tcW w:w="991" w:type="dxa"/>
            <w:tcBorders>
              <w:top w:val="nil"/>
              <w:left w:val="single" w:sz="4" w:space="0" w:color="353C57"/>
              <w:bottom w:val="nil"/>
            </w:tcBorders>
            <w:shd w:val="clear" w:color="auto" w:fill="auto"/>
          </w:tcPr>
          <w:p w14:paraId="21BB0BD5" w14:textId="77777777" w:rsidR="000C6855" w:rsidRPr="00022C29" w:rsidRDefault="000C6855" w:rsidP="000C6855">
            <w:pPr>
              <w:jc w:val="center"/>
            </w:pPr>
          </w:p>
        </w:tc>
      </w:tr>
      <w:tr w:rsidR="000C6855" w:rsidRPr="00022C29" w14:paraId="52FBD3DD" w14:textId="77777777" w:rsidTr="00C95B1A">
        <w:tc>
          <w:tcPr>
            <w:tcW w:w="8359" w:type="dxa"/>
            <w:tcBorders>
              <w:top w:val="nil"/>
              <w:bottom w:val="nil"/>
              <w:right w:val="single" w:sz="4" w:space="0" w:color="353C57"/>
            </w:tcBorders>
            <w:shd w:val="clear" w:color="auto" w:fill="EFF0F5"/>
          </w:tcPr>
          <w:p w14:paraId="643310D0" w14:textId="19E47963" w:rsidR="000C6855" w:rsidRDefault="000C6855" w:rsidP="001E4F21">
            <w:pPr>
              <w:pStyle w:val="ListParagraph"/>
              <w:numPr>
                <w:ilvl w:val="0"/>
                <w:numId w:val="74"/>
              </w:numPr>
            </w:pPr>
            <w:permStart w:id="116684567" w:edGrp="everyone" w:colFirst="1" w:colLast="1"/>
            <w:permEnd w:id="1156610381"/>
            <w:r w:rsidRPr="00FA63BE">
              <w:t>You avoid criticism that is petty, intemperate or unsupported by a bona fide belief in its real merit in relation to proceedings and decisions of courts and tribunals.</w:t>
            </w:r>
          </w:p>
        </w:tc>
        <w:tc>
          <w:tcPr>
            <w:tcW w:w="991" w:type="dxa"/>
            <w:tcBorders>
              <w:top w:val="nil"/>
              <w:left w:val="single" w:sz="4" w:space="0" w:color="353C57"/>
              <w:bottom w:val="nil"/>
            </w:tcBorders>
            <w:shd w:val="clear" w:color="auto" w:fill="EFF0F5"/>
          </w:tcPr>
          <w:p w14:paraId="1618DDA6" w14:textId="77777777" w:rsidR="000C6855" w:rsidRPr="00022C29" w:rsidRDefault="000C6855" w:rsidP="000C6855">
            <w:pPr>
              <w:jc w:val="center"/>
            </w:pPr>
          </w:p>
        </w:tc>
      </w:tr>
      <w:tr w:rsidR="000C6855" w:rsidRPr="00022C29" w14:paraId="09F38361" w14:textId="77777777" w:rsidTr="00C95B1A">
        <w:tc>
          <w:tcPr>
            <w:tcW w:w="8359" w:type="dxa"/>
            <w:tcBorders>
              <w:top w:val="nil"/>
              <w:bottom w:val="nil"/>
              <w:right w:val="single" w:sz="4" w:space="0" w:color="353C57"/>
            </w:tcBorders>
          </w:tcPr>
          <w:p w14:paraId="21FBA5B8" w14:textId="558B0B6F" w:rsidR="000C6855" w:rsidRPr="00D7471B" w:rsidRDefault="000C6855" w:rsidP="001E4F21">
            <w:pPr>
              <w:pStyle w:val="ListParagraph"/>
              <w:numPr>
                <w:ilvl w:val="0"/>
                <w:numId w:val="74"/>
              </w:numPr>
            </w:pPr>
            <w:permStart w:id="248578074" w:edGrp="everyone" w:colFirst="1" w:colLast="1"/>
            <w:permEnd w:id="116684567"/>
            <w:r w:rsidRPr="00FA63BE">
              <w:t>When a tribunal is the object of unjust criticism you should support the tribunal to contribute to greater public understanding of and respect for the legal system.</w:t>
            </w:r>
          </w:p>
        </w:tc>
        <w:tc>
          <w:tcPr>
            <w:tcW w:w="991" w:type="dxa"/>
            <w:tcBorders>
              <w:top w:val="nil"/>
              <w:left w:val="single" w:sz="4" w:space="0" w:color="353C57"/>
              <w:bottom w:val="nil"/>
            </w:tcBorders>
            <w:shd w:val="clear" w:color="auto" w:fill="auto"/>
          </w:tcPr>
          <w:p w14:paraId="4E1154EA" w14:textId="77777777" w:rsidR="000C6855" w:rsidRPr="00022C29" w:rsidRDefault="000C6855" w:rsidP="000C6855">
            <w:pPr>
              <w:jc w:val="center"/>
            </w:pPr>
          </w:p>
        </w:tc>
      </w:tr>
      <w:tr w:rsidR="000C6855" w:rsidRPr="00022C29" w14:paraId="4710C565" w14:textId="77777777" w:rsidTr="00C95B1A">
        <w:tc>
          <w:tcPr>
            <w:tcW w:w="8359" w:type="dxa"/>
            <w:tcBorders>
              <w:top w:val="nil"/>
              <w:bottom w:val="single" w:sz="4" w:space="0" w:color="353C57"/>
              <w:right w:val="single" w:sz="4" w:space="0" w:color="353C57"/>
            </w:tcBorders>
            <w:shd w:val="clear" w:color="auto" w:fill="EFF0F5"/>
          </w:tcPr>
          <w:p w14:paraId="5E03E911" w14:textId="5D58F676" w:rsidR="000C6855" w:rsidRPr="0061610B" w:rsidRDefault="000C6855" w:rsidP="001E4F21">
            <w:pPr>
              <w:pStyle w:val="ListParagraph"/>
              <w:numPr>
                <w:ilvl w:val="0"/>
                <w:numId w:val="74"/>
              </w:numPr>
            </w:pPr>
            <w:permStart w:id="2058489042" w:edGrp="everyone" w:colFirst="1" w:colLast="1"/>
            <w:permEnd w:id="248578074"/>
            <w:r w:rsidRPr="0061610B">
              <w:t>You seek improvements to the legal system but any criticisms and proposals are bona fide and reasoned.</w:t>
            </w:r>
          </w:p>
        </w:tc>
        <w:tc>
          <w:tcPr>
            <w:tcW w:w="991" w:type="dxa"/>
            <w:tcBorders>
              <w:top w:val="nil"/>
              <w:left w:val="single" w:sz="4" w:space="0" w:color="353C57"/>
              <w:bottom w:val="single" w:sz="4" w:space="0" w:color="353C57"/>
            </w:tcBorders>
            <w:shd w:val="clear" w:color="auto" w:fill="EFF0F5"/>
          </w:tcPr>
          <w:p w14:paraId="5711204B" w14:textId="77777777" w:rsidR="000C6855" w:rsidRPr="00022C29" w:rsidRDefault="000C6855" w:rsidP="000C6855">
            <w:pPr>
              <w:jc w:val="center"/>
            </w:pPr>
          </w:p>
        </w:tc>
      </w:tr>
    </w:tbl>
    <w:permEnd w:id="2058489042"/>
    <w:p w14:paraId="4B1C4683" w14:textId="3BC40BB0" w:rsidR="006A6300" w:rsidRDefault="006A6300" w:rsidP="00287360">
      <w:pPr>
        <w:pStyle w:val="RatingObjective"/>
      </w:pPr>
      <w:r w:rsidRPr="004C5FEA">
        <w:t xml:space="preserve">Rating Objective </w:t>
      </w:r>
      <w:r w:rsidRPr="006A6300">
        <w:t>34: You</w:t>
      </w:r>
      <w:r w:rsidR="00894557">
        <w:t xml:space="preserve"> respect and foster</w:t>
      </w:r>
      <w:r w:rsidRPr="006A6300">
        <w:t xml:space="preserve"> the rule of law and the proper administration of justice</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4F0D4C35" w14:textId="77777777" w:rsidTr="00F23884">
        <w:tc>
          <w:tcPr>
            <w:tcW w:w="9350" w:type="dxa"/>
          </w:tcPr>
          <w:p w14:paraId="284DE314" w14:textId="77777777" w:rsidR="00B82273" w:rsidRDefault="00B82273" w:rsidP="00F23884">
            <w:pPr>
              <w:pStyle w:val="Ratinginstructions"/>
            </w:pPr>
            <w:r>
              <w:t>(Average of ratings assigned to Practices above)</w:t>
            </w:r>
          </w:p>
        </w:tc>
      </w:tr>
    </w:tbl>
    <w:p w14:paraId="4C317434"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1310F4B3" w14:textId="77777777" w:rsidTr="00F23884">
        <w:tc>
          <w:tcPr>
            <w:tcW w:w="1870" w:type="dxa"/>
          </w:tcPr>
          <w:p w14:paraId="2043DEC3" w14:textId="77777777" w:rsidR="00B82273" w:rsidRDefault="00B82273" w:rsidP="00F23884">
            <w:pPr>
              <w:pStyle w:val="RatingScale"/>
              <w:spacing w:before="120" w:after="120"/>
            </w:pPr>
            <w:r>
              <w:t>1</w:t>
            </w:r>
          </w:p>
        </w:tc>
        <w:tc>
          <w:tcPr>
            <w:tcW w:w="1870" w:type="dxa"/>
          </w:tcPr>
          <w:p w14:paraId="66C59995" w14:textId="77777777" w:rsidR="00B82273" w:rsidRDefault="00B82273" w:rsidP="00F23884">
            <w:pPr>
              <w:pStyle w:val="RatingScale"/>
              <w:spacing w:before="120" w:after="120"/>
            </w:pPr>
            <w:r>
              <w:t>2</w:t>
            </w:r>
          </w:p>
        </w:tc>
        <w:tc>
          <w:tcPr>
            <w:tcW w:w="1870" w:type="dxa"/>
          </w:tcPr>
          <w:p w14:paraId="45A1D28E" w14:textId="77777777" w:rsidR="00B82273" w:rsidRDefault="00B82273" w:rsidP="00F23884">
            <w:pPr>
              <w:pStyle w:val="RatingScale"/>
              <w:spacing w:before="120" w:after="120"/>
            </w:pPr>
            <w:r>
              <w:t>3</w:t>
            </w:r>
          </w:p>
        </w:tc>
        <w:tc>
          <w:tcPr>
            <w:tcW w:w="1870" w:type="dxa"/>
          </w:tcPr>
          <w:p w14:paraId="6C175ADD" w14:textId="77777777" w:rsidR="00B82273" w:rsidRDefault="00B82273" w:rsidP="00F23884">
            <w:pPr>
              <w:pStyle w:val="RatingScale"/>
              <w:spacing w:before="120" w:after="120"/>
            </w:pPr>
            <w:r>
              <w:t>4</w:t>
            </w:r>
          </w:p>
        </w:tc>
        <w:tc>
          <w:tcPr>
            <w:tcW w:w="1870" w:type="dxa"/>
          </w:tcPr>
          <w:p w14:paraId="5705C2D9" w14:textId="77777777" w:rsidR="00B82273" w:rsidRDefault="00B82273" w:rsidP="00F23884">
            <w:pPr>
              <w:pStyle w:val="RatingScale"/>
              <w:spacing w:before="120" w:after="120"/>
            </w:pPr>
            <w:r>
              <w:t>5</w:t>
            </w:r>
          </w:p>
        </w:tc>
      </w:tr>
    </w:tbl>
    <w:p w14:paraId="0C881FCB"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32BD0B20" w14:textId="77777777" w:rsidTr="00F23884">
        <w:tc>
          <w:tcPr>
            <w:tcW w:w="4675" w:type="dxa"/>
          </w:tcPr>
          <w:p w14:paraId="5D385B07" w14:textId="77777777" w:rsidR="00B82273" w:rsidRDefault="00B82273" w:rsidP="00F23884">
            <w:pPr>
              <w:pStyle w:val="Ratings"/>
              <w:jc w:val="left"/>
            </w:pPr>
            <w:r>
              <w:t>Resources/support needed</w:t>
            </w:r>
          </w:p>
        </w:tc>
        <w:tc>
          <w:tcPr>
            <w:tcW w:w="4675" w:type="dxa"/>
          </w:tcPr>
          <w:p w14:paraId="560902CB" w14:textId="77777777" w:rsidR="00B82273" w:rsidRDefault="00B82273" w:rsidP="00F23884">
            <w:pPr>
              <w:pStyle w:val="Ratings"/>
              <w:jc w:val="right"/>
            </w:pPr>
            <w:r>
              <w:t>No support needed</w:t>
            </w:r>
          </w:p>
        </w:tc>
      </w:tr>
    </w:tbl>
    <w:p w14:paraId="6B3CF0AF" w14:textId="77777777" w:rsidR="006A6300" w:rsidRPr="00A63678" w:rsidRDefault="006A6300" w:rsidP="00A6367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24E3B9C4" w14:textId="77777777" w:rsidTr="00A311A4">
        <w:trPr>
          <w:tblHeader/>
        </w:trPr>
        <w:tc>
          <w:tcPr>
            <w:tcW w:w="9360" w:type="dxa"/>
            <w:shd w:val="clear" w:color="auto" w:fill="353C57"/>
            <w:tcMar>
              <w:top w:w="0" w:type="dxa"/>
              <w:left w:w="108" w:type="dxa"/>
              <w:bottom w:w="0" w:type="dxa"/>
              <w:right w:w="108" w:type="dxa"/>
            </w:tcMar>
          </w:tcPr>
          <w:p w14:paraId="419C5132" w14:textId="60FBAAE6" w:rsidR="00684C45" w:rsidRPr="00A63678" w:rsidRDefault="003D5B6C" w:rsidP="00A63678">
            <w:pPr>
              <w:pStyle w:val="TableHeaders"/>
            </w:pPr>
            <w:r w:rsidRPr="00A63678">
              <w:lastRenderedPageBreak/>
              <w:t> </w:t>
            </w:r>
            <w:r w:rsidR="00684C45" w:rsidRPr="00A63678">
              <w:t>Resources</w:t>
            </w:r>
          </w:p>
        </w:tc>
      </w:tr>
      <w:tr w:rsidR="00684C45" w:rsidRPr="00684C45" w14:paraId="04A8DF0B" w14:textId="77777777" w:rsidTr="00A311A4">
        <w:tc>
          <w:tcPr>
            <w:tcW w:w="9360" w:type="dxa"/>
            <w:tcMar>
              <w:top w:w="0" w:type="dxa"/>
              <w:left w:w="108" w:type="dxa"/>
              <w:bottom w:w="0" w:type="dxa"/>
              <w:right w:w="108" w:type="dxa"/>
            </w:tcMar>
          </w:tcPr>
          <w:p w14:paraId="7828234D" w14:textId="72B14CB2" w:rsidR="00684C45" w:rsidRDefault="009C7F2E" w:rsidP="00E578FA">
            <w:pPr>
              <w:pStyle w:val="ResourcesHeadingsText"/>
            </w:pPr>
            <w:r>
              <w:t>Regulatory</w:t>
            </w:r>
          </w:p>
          <w:p w14:paraId="567669F5" w14:textId="3F4A564C" w:rsidR="001A04A9" w:rsidRPr="00684C45" w:rsidRDefault="009B4BC0" w:rsidP="004854AE">
            <w:pPr>
              <w:spacing w:after="120"/>
              <w:jc w:val="both"/>
              <w:rPr>
                <w:rStyle w:val="Hyperlink"/>
              </w:rPr>
            </w:pPr>
            <w:hyperlink r:id="rId179" w:anchor="page=103" w:history="1">
              <w:r w:rsidR="002F2EB7" w:rsidRPr="002F2EB7">
                <w:rPr>
                  <w:rStyle w:val="Hyperlink"/>
                  <w:i/>
                </w:rPr>
                <w:t>Code</w:t>
              </w:r>
              <w:r w:rsidR="00B6797D">
                <w:rPr>
                  <w:rStyle w:val="Hyperlink"/>
                </w:rPr>
                <w:t>:</w:t>
              </w:r>
              <w:r w:rsidR="00502B54">
                <w:rPr>
                  <w:rStyle w:val="Hyperlink"/>
                </w:rPr>
                <w:t xml:space="preserve"> Rule</w:t>
              </w:r>
              <w:r w:rsidR="00B6797D">
                <w:rPr>
                  <w:rStyle w:val="Hyperlink"/>
                </w:rPr>
                <w:t xml:space="preserve"> 5.6-1</w:t>
              </w:r>
              <w:r w:rsidR="00684C45" w:rsidRPr="001A04A9">
                <w:rPr>
                  <w:rStyle w:val="Hyperlink"/>
                </w:rPr>
                <w:t xml:space="preserve"> Encouraging Respect for the Administration of Justic</w:t>
              </w:r>
              <w:r w:rsidR="004C38A2">
                <w:rPr>
                  <w:rStyle w:val="Hyperlink"/>
                </w:rPr>
                <w:t>e (and Commentary)</w:t>
              </w:r>
            </w:hyperlink>
          </w:p>
          <w:p w14:paraId="22E06FB4" w14:textId="45517D81" w:rsidR="00AD71FA" w:rsidRPr="00AD71FA" w:rsidRDefault="009C7F2E" w:rsidP="00E578FA">
            <w:pPr>
              <w:pStyle w:val="ResourcesHeadingsText"/>
              <w:rPr>
                <w:rStyle w:val="Hyperlink"/>
                <w:color w:val="353C57"/>
                <w:u w:val="none"/>
              </w:rPr>
            </w:pPr>
            <w:r>
              <w:rPr>
                <w:rStyle w:val="Hyperlink"/>
                <w:color w:val="353C57"/>
                <w:u w:val="none"/>
              </w:rPr>
              <w:t>Primary</w:t>
            </w:r>
          </w:p>
          <w:p w14:paraId="38ED5A2A" w14:textId="11FE7566" w:rsidR="00B25204" w:rsidRPr="00684C45" w:rsidRDefault="009B4BC0" w:rsidP="004854AE">
            <w:pPr>
              <w:spacing w:after="120"/>
              <w:jc w:val="both"/>
              <w:rPr>
                <w:rStyle w:val="Hyperlink"/>
              </w:rPr>
            </w:pPr>
            <w:hyperlink r:id="rId180" w:anchor="page=9" w:history="1">
              <w:r w:rsidR="00B25204">
                <w:rPr>
                  <w:rStyle w:val="Hyperlink"/>
                </w:rPr>
                <w:t>The Advocates’ Society:</w:t>
              </w:r>
              <w:r w:rsidR="00B25204" w:rsidRPr="00224FD1">
                <w:rPr>
                  <w:rStyle w:val="Hyperlink"/>
                </w:rPr>
                <w:t xml:space="preserve"> Practices for Civility and Professionalis</w:t>
              </w:r>
              <w:r w:rsidR="00B25204">
                <w:rPr>
                  <w:rStyle w:val="Hyperlink"/>
                </w:rPr>
                <w:t>m (</w:t>
              </w:r>
              <w:r w:rsidR="00B25204" w:rsidRPr="00224FD1">
                <w:rPr>
                  <w:rStyle w:val="Hyperlink"/>
                </w:rPr>
                <w:t>pages 9 to 1</w:t>
              </w:r>
              <w:r w:rsidR="00B25204">
                <w:rPr>
                  <w:rStyle w:val="Hyperlink"/>
                </w:rPr>
                <w:t>5)</w:t>
              </w:r>
            </w:hyperlink>
          </w:p>
        </w:tc>
      </w:tr>
    </w:tbl>
    <w:p w14:paraId="1029BC05" w14:textId="77777777" w:rsidR="00EF4B6C" w:rsidRDefault="00EF4B6C" w:rsidP="00AA0B6E"/>
    <w:p w14:paraId="78CFF7B4" w14:textId="19D1DF77" w:rsidR="0055608B" w:rsidRPr="00320825" w:rsidRDefault="006577C9" w:rsidP="0029399C">
      <w:pPr>
        <w:pStyle w:val="Heading2"/>
      </w:pPr>
      <w:bookmarkStart w:id="47" w:name="_Toc118446342"/>
      <w:r w:rsidRPr="006577C9">
        <w:lastRenderedPageBreak/>
        <w:t>Objective 35</w:t>
      </w:r>
      <w:r w:rsidRPr="00266837">
        <w:t xml:space="preserve">: </w:t>
      </w:r>
      <w:r w:rsidR="00266837" w:rsidRPr="00266837">
        <w:t>Compliance with Professional R</w:t>
      </w:r>
      <w:r w:rsidR="00320825" w:rsidRPr="00266837">
        <w:t>esponsibilities</w:t>
      </w:r>
      <w:bookmarkEnd w:id="47"/>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6577C9" w:rsidRPr="000639B9" w14:paraId="7DD6AA79" w14:textId="77777777" w:rsidTr="003C096A">
        <w:tc>
          <w:tcPr>
            <w:tcW w:w="9350" w:type="dxa"/>
            <w:shd w:val="clear" w:color="auto" w:fill="EFF0F5"/>
          </w:tcPr>
          <w:p w14:paraId="6096375C" w14:textId="5C4250F1" w:rsidR="006577C9" w:rsidRPr="000639B9" w:rsidRDefault="006577C9" w:rsidP="00F15D01">
            <w:pPr>
              <w:pStyle w:val="Objectivetext"/>
            </w:pPr>
            <w:r w:rsidRPr="006577C9">
              <w:t>You comply with professional responsibilities owed to the regulator.</w:t>
            </w:r>
          </w:p>
        </w:tc>
      </w:tr>
    </w:tbl>
    <w:p w14:paraId="7DA688C6" w14:textId="77777777" w:rsidR="00321C88" w:rsidRDefault="00321C88" w:rsidP="00321C88">
      <w:pPr>
        <w:pStyle w:val="Spacer3pt"/>
      </w:pPr>
    </w:p>
    <w:p w14:paraId="17953D77" w14:textId="048A8767" w:rsidR="00E655F0" w:rsidRDefault="006577C9" w:rsidP="009C7C4F">
      <w:r w:rsidRPr="0055608B">
        <w:t>Responding promptly to the Law Society is at the heart of professional regulation and a cornerstone of the right to self-govern. When members fail to respond to the Law Society, or otherwise fail to meet their regulatory obligations, the Law Society’s ability to carry out its legislated mandate is jeopardized.</w:t>
      </w:r>
    </w:p>
    <w:p w14:paraId="57FC2847" w14:textId="39593152" w:rsidR="0035075A" w:rsidRDefault="00797DF1" w:rsidP="009C7C4F">
      <w:r>
        <w:t>The following example practices can help you assess your performance with respect to this Objective and consider ways to proactively manage risk</w:t>
      </w:r>
      <w:r w:rsidR="0035075A" w:rsidRPr="0035075A">
        <w:t>.</w:t>
      </w:r>
    </w:p>
    <w:p w14:paraId="1D2FEBAC" w14:textId="7D928E76" w:rsidR="00A03CDA" w:rsidRDefault="00A03CDA"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A03CDA" w:rsidRPr="00022C29" w14:paraId="7472B3CD" w14:textId="77777777" w:rsidTr="003C096A">
        <w:trPr>
          <w:tblHeader/>
        </w:trPr>
        <w:tc>
          <w:tcPr>
            <w:tcW w:w="8359" w:type="dxa"/>
            <w:tcBorders>
              <w:top w:val="single" w:sz="4" w:space="0" w:color="353C57"/>
              <w:bottom w:val="nil"/>
              <w:right w:val="single" w:sz="4" w:space="0" w:color="FFFFFF" w:themeColor="background1"/>
            </w:tcBorders>
            <w:shd w:val="clear" w:color="auto" w:fill="353C57" w:themeFill="text2"/>
          </w:tcPr>
          <w:p w14:paraId="1D5DA489" w14:textId="3943A837" w:rsidR="00A03CDA" w:rsidRDefault="004631B9" w:rsidP="004631B9">
            <w:pPr>
              <w:pStyle w:val="TableHeaders"/>
              <w:tabs>
                <w:tab w:val="center" w:pos="4071"/>
              </w:tabs>
            </w:pPr>
            <w:r>
              <w:t>Practices</w:t>
            </w:r>
            <w:r w:rsidR="00A03CDA">
              <w:tab/>
            </w:r>
          </w:p>
        </w:tc>
        <w:tc>
          <w:tcPr>
            <w:tcW w:w="991" w:type="dxa"/>
            <w:tcBorders>
              <w:top w:val="single" w:sz="4" w:space="0" w:color="353C57"/>
              <w:left w:val="single" w:sz="4" w:space="0" w:color="FFFFFF" w:themeColor="background1"/>
              <w:bottom w:val="nil"/>
            </w:tcBorders>
            <w:shd w:val="clear" w:color="auto" w:fill="353C57" w:themeFill="text2"/>
          </w:tcPr>
          <w:p w14:paraId="2C7DE2CE" w14:textId="77777777" w:rsidR="00A03CDA" w:rsidRPr="00D24FF3" w:rsidRDefault="00A03CDA" w:rsidP="00644992">
            <w:pPr>
              <w:pStyle w:val="TableHeaders"/>
              <w:jc w:val="center"/>
            </w:pPr>
            <w:r>
              <w:t>Rating</w:t>
            </w:r>
          </w:p>
        </w:tc>
      </w:tr>
      <w:tr w:rsidR="00A03CDA" w:rsidRPr="00022C29" w14:paraId="42CE2D41" w14:textId="77777777" w:rsidTr="003C096A">
        <w:tc>
          <w:tcPr>
            <w:tcW w:w="8359" w:type="dxa"/>
            <w:tcBorders>
              <w:top w:val="nil"/>
              <w:bottom w:val="nil"/>
              <w:right w:val="single" w:sz="4" w:space="0" w:color="353C57"/>
            </w:tcBorders>
          </w:tcPr>
          <w:p w14:paraId="6F68BDCD" w14:textId="4692BAD9" w:rsidR="00A03CDA" w:rsidRDefault="00A03CDA" w:rsidP="001E4F21">
            <w:pPr>
              <w:pStyle w:val="ListParagraph"/>
              <w:numPr>
                <w:ilvl w:val="0"/>
                <w:numId w:val="75"/>
              </w:numPr>
            </w:pPr>
            <w:permStart w:id="418729832" w:edGrp="everyone" w:colFirst="1" w:colLast="1"/>
            <w:r>
              <w:t>You submit all member and firm annual reporting requirements before the deadline for submission.</w:t>
            </w:r>
          </w:p>
        </w:tc>
        <w:tc>
          <w:tcPr>
            <w:tcW w:w="991" w:type="dxa"/>
            <w:tcBorders>
              <w:top w:val="nil"/>
              <w:left w:val="single" w:sz="4" w:space="0" w:color="353C57"/>
              <w:bottom w:val="nil"/>
            </w:tcBorders>
            <w:shd w:val="clear" w:color="auto" w:fill="auto"/>
          </w:tcPr>
          <w:p w14:paraId="204644E8" w14:textId="77777777" w:rsidR="00A03CDA" w:rsidRPr="00022C29" w:rsidRDefault="00A03CDA" w:rsidP="00A03CDA">
            <w:pPr>
              <w:jc w:val="center"/>
            </w:pPr>
          </w:p>
        </w:tc>
      </w:tr>
      <w:tr w:rsidR="00A03CDA" w:rsidRPr="00022C29" w14:paraId="213FEA86" w14:textId="77777777" w:rsidTr="003C096A">
        <w:tc>
          <w:tcPr>
            <w:tcW w:w="8359" w:type="dxa"/>
            <w:tcBorders>
              <w:top w:val="nil"/>
              <w:bottom w:val="nil"/>
              <w:right w:val="single" w:sz="4" w:space="0" w:color="353C57"/>
            </w:tcBorders>
            <w:shd w:val="clear" w:color="auto" w:fill="EFF0F5"/>
          </w:tcPr>
          <w:p w14:paraId="7AAB008F" w14:textId="3AE1F3B9" w:rsidR="00A03CDA" w:rsidRDefault="00A03CDA" w:rsidP="001E4F21">
            <w:pPr>
              <w:pStyle w:val="ListParagraph"/>
              <w:numPr>
                <w:ilvl w:val="0"/>
                <w:numId w:val="75"/>
              </w:numPr>
            </w:pPr>
            <w:permStart w:id="1482699581" w:edGrp="everyone" w:colFirst="1" w:colLast="1"/>
            <w:permEnd w:id="418729832"/>
            <w:r w:rsidRPr="000905CF">
              <w:t>You track continuing professional development activities and meet any associated regulatory requirements regarding those activities.</w:t>
            </w:r>
          </w:p>
        </w:tc>
        <w:tc>
          <w:tcPr>
            <w:tcW w:w="991" w:type="dxa"/>
            <w:tcBorders>
              <w:top w:val="nil"/>
              <w:left w:val="single" w:sz="4" w:space="0" w:color="353C57"/>
              <w:bottom w:val="nil"/>
            </w:tcBorders>
            <w:shd w:val="clear" w:color="auto" w:fill="EFF0F5"/>
          </w:tcPr>
          <w:p w14:paraId="0D416803" w14:textId="77777777" w:rsidR="00A03CDA" w:rsidRPr="00022C29" w:rsidRDefault="00A03CDA" w:rsidP="00A03CDA">
            <w:pPr>
              <w:jc w:val="center"/>
            </w:pPr>
          </w:p>
        </w:tc>
      </w:tr>
      <w:tr w:rsidR="00A03CDA" w:rsidRPr="00022C29" w14:paraId="2A38417C" w14:textId="77777777" w:rsidTr="003C096A">
        <w:tc>
          <w:tcPr>
            <w:tcW w:w="8359" w:type="dxa"/>
            <w:tcBorders>
              <w:top w:val="nil"/>
              <w:bottom w:val="single" w:sz="4" w:space="0" w:color="353C57"/>
              <w:right w:val="single" w:sz="4" w:space="0" w:color="353C57"/>
            </w:tcBorders>
          </w:tcPr>
          <w:p w14:paraId="2C14C955" w14:textId="5783CEFF" w:rsidR="00A03CDA" w:rsidRPr="00D7471B" w:rsidRDefault="00A03CDA" w:rsidP="001E4F21">
            <w:pPr>
              <w:pStyle w:val="ListParagraph"/>
              <w:numPr>
                <w:ilvl w:val="0"/>
                <w:numId w:val="75"/>
              </w:numPr>
            </w:pPr>
            <w:permStart w:id="1638281097" w:edGrp="everyone" w:colFirst="1" w:colLast="1"/>
            <w:permEnd w:id="1482699581"/>
            <w:r w:rsidRPr="000905CF">
              <w:t>You respond promptly and thoroughly to communications from the Law Society that require a response and within any deadlines imposed (or you seek an appropriate extension if required).</w:t>
            </w:r>
          </w:p>
        </w:tc>
        <w:tc>
          <w:tcPr>
            <w:tcW w:w="991" w:type="dxa"/>
            <w:tcBorders>
              <w:top w:val="nil"/>
              <w:left w:val="single" w:sz="4" w:space="0" w:color="353C57"/>
              <w:bottom w:val="single" w:sz="4" w:space="0" w:color="353C57"/>
            </w:tcBorders>
            <w:shd w:val="clear" w:color="auto" w:fill="auto"/>
          </w:tcPr>
          <w:p w14:paraId="347C93A0" w14:textId="77777777" w:rsidR="00A03CDA" w:rsidRPr="00022C29" w:rsidRDefault="00A03CDA" w:rsidP="00A03CDA">
            <w:pPr>
              <w:jc w:val="center"/>
            </w:pPr>
          </w:p>
        </w:tc>
      </w:tr>
    </w:tbl>
    <w:permEnd w:id="1638281097"/>
    <w:p w14:paraId="31B062F3" w14:textId="19609B40" w:rsidR="006A6300" w:rsidRDefault="006A6300" w:rsidP="00287360">
      <w:pPr>
        <w:pStyle w:val="RatingObjective"/>
      </w:pPr>
      <w:r w:rsidRPr="004C5FEA">
        <w:t xml:space="preserve">Rating Objective </w:t>
      </w:r>
      <w:r w:rsidRPr="006A6300">
        <w:t>35: You comply with professional responsibilities owed to the regulator</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61F7E0FB" w14:textId="77777777" w:rsidTr="00F23884">
        <w:tc>
          <w:tcPr>
            <w:tcW w:w="9350" w:type="dxa"/>
          </w:tcPr>
          <w:p w14:paraId="2815A8C2" w14:textId="77777777" w:rsidR="00B82273" w:rsidRDefault="00B82273" w:rsidP="00F23884">
            <w:pPr>
              <w:pStyle w:val="Ratinginstructions"/>
            </w:pPr>
            <w:r>
              <w:t>(Average of ratings assigned to Practices above)</w:t>
            </w:r>
          </w:p>
        </w:tc>
      </w:tr>
    </w:tbl>
    <w:p w14:paraId="7D7EFA76"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6A03A821" w14:textId="77777777" w:rsidTr="00F23884">
        <w:tc>
          <w:tcPr>
            <w:tcW w:w="1870" w:type="dxa"/>
          </w:tcPr>
          <w:p w14:paraId="0B5B75AF" w14:textId="77777777" w:rsidR="00B82273" w:rsidRDefault="00B82273" w:rsidP="00F23884">
            <w:pPr>
              <w:pStyle w:val="RatingScale"/>
              <w:spacing w:before="120" w:after="120"/>
            </w:pPr>
            <w:r>
              <w:t>1</w:t>
            </w:r>
          </w:p>
        </w:tc>
        <w:tc>
          <w:tcPr>
            <w:tcW w:w="1870" w:type="dxa"/>
          </w:tcPr>
          <w:p w14:paraId="4EBE74F1" w14:textId="77777777" w:rsidR="00B82273" w:rsidRDefault="00B82273" w:rsidP="00F23884">
            <w:pPr>
              <w:pStyle w:val="RatingScale"/>
              <w:spacing w:before="120" w:after="120"/>
            </w:pPr>
            <w:r>
              <w:t>2</w:t>
            </w:r>
          </w:p>
        </w:tc>
        <w:tc>
          <w:tcPr>
            <w:tcW w:w="1870" w:type="dxa"/>
          </w:tcPr>
          <w:p w14:paraId="7B992E7E" w14:textId="77777777" w:rsidR="00B82273" w:rsidRDefault="00B82273" w:rsidP="00F23884">
            <w:pPr>
              <w:pStyle w:val="RatingScale"/>
              <w:spacing w:before="120" w:after="120"/>
            </w:pPr>
            <w:r>
              <w:t>3</w:t>
            </w:r>
          </w:p>
        </w:tc>
        <w:tc>
          <w:tcPr>
            <w:tcW w:w="1870" w:type="dxa"/>
          </w:tcPr>
          <w:p w14:paraId="3E999C06" w14:textId="77777777" w:rsidR="00B82273" w:rsidRDefault="00B82273" w:rsidP="00F23884">
            <w:pPr>
              <w:pStyle w:val="RatingScale"/>
              <w:spacing w:before="120" w:after="120"/>
            </w:pPr>
            <w:r>
              <w:t>4</w:t>
            </w:r>
          </w:p>
        </w:tc>
        <w:tc>
          <w:tcPr>
            <w:tcW w:w="1870" w:type="dxa"/>
          </w:tcPr>
          <w:p w14:paraId="26035C96" w14:textId="77777777" w:rsidR="00B82273" w:rsidRDefault="00B82273" w:rsidP="00F23884">
            <w:pPr>
              <w:pStyle w:val="RatingScale"/>
              <w:spacing w:before="120" w:after="120"/>
            </w:pPr>
            <w:r>
              <w:t>5</w:t>
            </w:r>
          </w:p>
        </w:tc>
      </w:tr>
    </w:tbl>
    <w:p w14:paraId="2955D853"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7FF6CAE7" w14:textId="77777777" w:rsidTr="00F23884">
        <w:tc>
          <w:tcPr>
            <w:tcW w:w="4675" w:type="dxa"/>
          </w:tcPr>
          <w:p w14:paraId="5D58B5ED" w14:textId="77777777" w:rsidR="00B82273" w:rsidRDefault="00B82273" w:rsidP="00F23884">
            <w:pPr>
              <w:pStyle w:val="Ratings"/>
              <w:jc w:val="left"/>
            </w:pPr>
            <w:r>
              <w:t>Resources/support needed</w:t>
            </w:r>
          </w:p>
        </w:tc>
        <w:tc>
          <w:tcPr>
            <w:tcW w:w="4675" w:type="dxa"/>
          </w:tcPr>
          <w:p w14:paraId="2F4833C5" w14:textId="77777777" w:rsidR="00B82273" w:rsidRDefault="00B82273" w:rsidP="00F23884">
            <w:pPr>
              <w:pStyle w:val="Ratings"/>
              <w:jc w:val="right"/>
            </w:pPr>
            <w:r>
              <w:t>No support needed</w:t>
            </w:r>
          </w:p>
        </w:tc>
      </w:tr>
    </w:tbl>
    <w:p w14:paraId="2785C35D" w14:textId="259A90A2" w:rsidR="006A6300" w:rsidRPr="00A63678" w:rsidRDefault="006A6300" w:rsidP="00A6367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4ABD1268" w14:textId="77777777" w:rsidTr="00A311A4">
        <w:trPr>
          <w:tblHeader/>
        </w:trPr>
        <w:tc>
          <w:tcPr>
            <w:tcW w:w="9360" w:type="dxa"/>
            <w:shd w:val="clear" w:color="auto" w:fill="353C57"/>
            <w:tcMar>
              <w:top w:w="0" w:type="dxa"/>
              <w:left w:w="108" w:type="dxa"/>
              <w:bottom w:w="0" w:type="dxa"/>
              <w:right w:w="108" w:type="dxa"/>
            </w:tcMar>
          </w:tcPr>
          <w:p w14:paraId="7D33E3F4" w14:textId="77777777" w:rsidR="00684C45" w:rsidRPr="0041494A" w:rsidRDefault="00684C45" w:rsidP="0085175A">
            <w:pPr>
              <w:pStyle w:val="TableHeaders"/>
              <w:pageBreakBefore/>
              <w:rPr>
                <w:rFonts w:eastAsia="Times New Roman"/>
                <w:szCs w:val="24"/>
              </w:rPr>
            </w:pPr>
            <w:r>
              <w:lastRenderedPageBreak/>
              <w:t> Resources</w:t>
            </w:r>
          </w:p>
        </w:tc>
      </w:tr>
      <w:tr w:rsidR="00684C45" w:rsidRPr="00684C45" w14:paraId="0C4E221F" w14:textId="77777777" w:rsidTr="00A311A4">
        <w:tc>
          <w:tcPr>
            <w:tcW w:w="9360" w:type="dxa"/>
            <w:tcMar>
              <w:top w:w="0" w:type="dxa"/>
              <w:left w:w="108" w:type="dxa"/>
              <w:bottom w:w="0" w:type="dxa"/>
              <w:right w:w="108" w:type="dxa"/>
            </w:tcMar>
          </w:tcPr>
          <w:p w14:paraId="4DDA496B" w14:textId="20D29684" w:rsidR="00684C45" w:rsidRDefault="009C7F2E" w:rsidP="00E578FA">
            <w:pPr>
              <w:pStyle w:val="ResourcesHeadingsText"/>
            </w:pPr>
            <w:r>
              <w:t>Regulatory</w:t>
            </w:r>
          </w:p>
          <w:p w14:paraId="62C69372" w14:textId="51A976BF" w:rsidR="009F543E" w:rsidRPr="00684C45" w:rsidRDefault="009B4BC0" w:rsidP="004854AE">
            <w:pPr>
              <w:spacing w:after="120"/>
              <w:jc w:val="both"/>
              <w:rPr>
                <w:rStyle w:val="Hyperlink"/>
              </w:rPr>
            </w:pPr>
            <w:hyperlink r:id="rId181" w:anchor="page=120" w:history="1">
              <w:r w:rsidR="002F2EB7" w:rsidRPr="002F2EB7">
                <w:rPr>
                  <w:rStyle w:val="Hyperlink"/>
                  <w:i/>
                </w:rPr>
                <w:t>Code</w:t>
              </w:r>
              <w:r w:rsidR="00007902">
                <w:rPr>
                  <w:rStyle w:val="Hyperlink"/>
                </w:rPr>
                <w:t>:</w:t>
              </w:r>
              <w:r w:rsidR="00502B54">
                <w:rPr>
                  <w:rStyle w:val="Hyperlink"/>
                </w:rPr>
                <w:t xml:space="preserve"> Rule</w:t>
              </w:r>
              <w:r w:rsidR="009F543E">
                <w:rPr>
                  <w:rStyle w:val="Hyperlink"/>
                </w:rPr>
                <w:t xml:space="preserve"> </w:t>
              </w:r>
              <w:r w:rsidR="00B06176">
                <w:rPr>
                  <w:rStyle w:val="Hyperlink"/>
                </w:rPr>
                <w:t>7.1</w:t>
              </w:r>
              <w:r w:rsidR="00684C45" w:rsidRPr="009F543E">
                <w:rPr>
                  <w:rStyle w:val="Hyperlink"/>
                </w:rPr>
                <w:t xml:space="preserve"> Responsibility to the Society and the Profession Generall</w:t>
              </w:r>
              <w:r w:rsidR="004C38A2">
                <w:rPr>
                  <w:rStyle w:val="Hyperlink"/>
                </w:rPr>
                <w:t>y (and Commentary)</w:t>
              </w:r>
            </w:hyperlink>
          </w:p>
          <w:p w14:paraId="79A53E67" w14:textId="424D198A" w:rsidR="00B9356D" w:rsidRPr="00B9356D" w:rsidRDefault="009B4BC0" w:rsidP="004854AE">
            <w:pPr>
              <w:spacing w:after="120"/>
              <w:jc w:val="both"/>
              <w:rPr>
                <w:rStyle w:val="Hyperlink"/>
              </w:rPr>
            </w:pPr>
            <w:hyperlink r:id="rId182" w:anchor="page=41" w:history="1">
              <w:r w:rsidR="002F2EB7" w:rsidRPr="002F2EB7">
                <w:rPr>
                  <w:rStyle w:val="Hyperlink"/>
                  <w:i/>
                </w:rPr>
                <w:t>Rules</w:t>
              </w:r>
              <w:r w:rsidR="00007902">
                <w:rPr>
                  <w:rStyle w:val="Hyperlink"/>
                </w:rPr>
                <w:t>: 2-81 Answer Within 14 Days</w:t>
              </w:r>
            </w:hyperlink>
          </w:p>
          <w:p w14:paraId="29B82CFD" w14:textId="33FFFDAE" w:rsidR="00684C45" w:rsidRDefault="00B06176" w:rsidP="00E578FA">
            <w:pPr>
              <w:pStyle w:val="ResourcesHeadingsText"/>
            </w:pPr>
            <w:r>
              <w:t>Primary</w:t>
            </w:r>
          </w:p>
          <w:p w14:paraId="58857D0C" w14:textId="207B85D1" w:rsidR="008E74FE" w:rsidRDefault="009B4BC0" w:rsidP="004854AE">
            <w:pPr>
              <w:spacing w:after="120"/>
              <w:jc w:val="both"/>
              <w:rPr>
                <w:rStyle w:val="Hyperlink"/>
              </w:rPr>
            </w:pPr>
            <w:hyperlink r:id="rId183" w:anchor="page=29" w:history="1">
              <w:r w:rsidR="00007902" w:rsidRPr="004C3D8B">
                <w:rPr>
                  <w:rStyle w:val="Hyperlink"/>
                </w:rPr>
                <w:t>LSM:</w:t>
              </w:r>
              <w:r w:rsidR="008E74FE" w:rsidRPr="004C3D8B">
                <w:rPr>
                  <w:rStyle w:val="Hyperlink"/>
                </w:rPr>
                <w:t xml:space="preserve"> </w:t>
              </w:r>
              <w:r w:rsidR="00E2458F" w:rsidRPr="004C3D8B">
                <w:rPr>
                  <w:rStyle w:val="Hyperlink"/>
                </w:rPr>
                <w:t xml:space="preserve">Practice Resource – </w:t>
              </w:r>
              <w:r w:rsidR="008E74FE" w:rsidRPr="004C3D8B">
                <w:rPr>
                  <w:rStyle w:val="Hyperlink"/>
                </w:rPr>
                <w:t>The Legal Professio</w:t>
              </w:r>
              <w:r w:rsidR="00E2458F" w:rsidRPr="004C3D8B">
                <w:rPr>
                  <w:rStyle w:val="Hyperlink"/>
                </w:rPr>
                <w:t>n,</w:t>
              </w:r>
              <w:r w:rsidR="008E74FE" w:rsidRPr="004C3D8B">
                <w:rPr>
                  <w:rStyle w:val="Hyperlink"/>
                </w:rPr>
                <w:t xml:space="preserve"> </w:t>
              </w:r>
              <w:r w:rsidR="002F2EB7" w:rsidRPr="002F2EB7">
                <w:rPr>
                  <w:rStyle w:val="Hyperlink"/>
                </w:rPr>
                <w:t>Rules</w:t>
              </w:r>
              <w:r w:rsidR="008E74FE" w:rsidRPr="004C3D8B">
                <w:rPr>
                  <w:rStyle w:val="Hyperlink"/>
                </w:rPr>
                <w:t xml:space="preserve"> Regarding General Professional Obligations</w:t>
              </w:r>
            </w:hyperlink>
          </w:p>
          <w:p w14:paraId="22097F76" w14:textId="1A767C4E" w:rsidR="00540E20" w:rsidRDefault="009B4BC0" w:rsidP="004854AE">
            <w:pPr>
              <w:spacing w:after="120"/>
              <w:jc w:val="both"/>
              <w:rPr>
                <w:rStyle w:val="Hyperlink"/>
              </w:rPr>
            </w:pPr>
            <w:hyperlink r:id="rId184" w:history="1">
              <w:r w:rsidR="00540E20" w:rsidRPr="00894557">
                <w:rPr>
                  <w:rStyle w:val="Hyperlink"/>
                </w:rPr>
                <w:t>LSM: Professional Responsibilities</w:t>
              </w:r>
            </w:hyperlink>
            <w:r w:rsidR="00540E20">
              <w:rPr>
                <w:rStyle w:val="Hyperlink"/>
              </w:rPr>
              <w:t xml:space="preserve"> </w:t>
            </w:r>
          </w:p>
          <w:p w14:paraId="09CB496F" w14:textId="275C8B96" w:rsidR="00B06176" w:rsidRPr="00B06176" w:rsidRDefault="00B06176" w:rsidP="00B06176">
            <w:pPr>
              <w:pStyle w:val="ResourcesHeadingsText"/>
            </w:pPr>
            <w:r>
              <w:t>Additional</w:t>
            </w:r>
          </w:p>
          <w:p w14:paraId="6D41B1C7" w14:textId="75CE35BF" w:rsidR="004E116B" w:rsidRPr="0085175A" w:rsidRDefault="009B4BC0" w:rsidP="00B06176">
            <w:pPr>
              <w:spacing w:after="120"/>
              <w:jc w:val="both"/>
              <w:rPr>
                <w:rStyle w:val="Hyperlink"/>
              </w:rPr>
            </w:pPr>
            <w:hyperlink r:id="rId185" w:anchor="page=95" w:history="1">
              <w:r w:rsidR="00B06176" w:rsidRPr="004C3D8B">
                <w:rPr>
                  <w:rStyle w:val="Hyperlink"/>
                </w:rPr>
                <w:t xml:space="preserve">LSM: Practice Resource – The Legal Profession, </w:t>
              </w:r>
              <w:r w:rsidR="00B06176" w:rsidRPr="002F2EB7">
                <w:rPr>
                  <w:rStyle w:val="Hyperlink"/>
                </w:rPr>
                <w:t>Rules</w:t>
              </w:r>
              <w:r w:rsidR="00B06176" w:rsidRPr="004C3D8B">
                <w:rPr>
                  <w:rStyle w:val="Hyperlink"/>
                </w:rPr>
                <w:t xml:space="preserve"> Regarding General Professional Obligation</w:t>
              </w:r>
              <w:r w:rsidR="00B06176">
                <w:rPr>
                  <w:rStyle w:val="Hyperlink"/>
                </w:rPr>
                <w:t>s, Avoiding and Dealing with Complaint</w:t>
              </w:r>
              <w:r w:rsidR="00B06176" w:rsidRPr="004C3D8B">
                <w:rPr>
                  <w:rStyle w:val="Hyperlink"/>
                </w:rPr>
                <w:t>s</w:t>
              </w:r>
            </w:hyperlink>
          </w:p>
        </w:tc>
      </w:tr>
    </w:tbl>
    <w:p w14:paraId="20FE2EA8" w14:textId="77777777" w:rsidR="00065B59" w:rsidRPr="00065B59" w:rsidRDefault="00065B59" w:rsidP="00065B59"/>
    <w:p w14:paraId="60B80079" w14:textId="46C9EC30" w:rsidR="00EF4B6C" w:rsidRDefault="006577C9" w:rsidP="0029399C">
      <w:pPr>
        <w:pStyle w:val="Heading2"/>
      </w:pPr>
      <w:bookmarkStart w:id="48" w:name="_Toc118446343"/>
      <w:r w:rsidRPr="006577C9">
        <w:lastRenderedPageBreak/>
        <w:t>Objective 36</w:t>
      </w:r>
      <w:r w:rsidRPr="00266837">
        <w:t xml:space="preserve">: </w:t>
      </w:r>
      <w:r w:rsidR="00266837" w:rsidRPr="00266837">
        <w:t>Errors and O</w:t>
      </w:r>
      <w:r w:rsidRPr="00266837">
        <w:t>mission</w:t>
      </w:r>
      <w:r w:rsidR="00320825" w:rsidRPr="00266837">
        <w:t>s</w:t>
      </w:r>
      <w:bookmarkEnd w:id="48"/>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6577C9" w:rsidRPr="000639B9" w14:paraId="7A2E3875" w14:textId="77777777" w:rsidTr="003C096A">
        <w:tc>
          <w:tcPr>
            <w:tcW w:w="9350" w:type="dxa"/>
            <w:shd w:val="clear" w:color="auto" w:fill="EFF0F5"/>
          </w:tcPr>
          <w:p w14:paraId="05286819" w14:textId="4579E6D9" w:rsidR="006577C9" w:rsidRPr="000639B9" w:rsidRDefault="006577C9" w:rsidP="00F15D01">
            <w:pPr>
              <w:pStyle w:val="Objectivetext"/>
            </w:pPr>
            <w:r w:rsidRPr="006577C9">
              <w:t>Any known or potential errors or omissions are dealt with according to contractual and ethical obligations to the client and insurer.</w:t>
            </w:r>
          </w:p>
        </w:tc>
      </w:tr>
    </w:tbl>
    <w:p w14:paraId="21238F48" w14:textId="77777777" w:rsidR="00321C88" w:rsidRDefault="00321C88" w:rsidP="00321C88">
      <w:pPr>
        <w:pStyle w:val="Spacer3pt"/>
      </w:pPr>
    </w:p>
    <w:p w14:paraId="1DF6EBE5" w14:textId="77777777" w:rsidR="006577C9" w:rsidRDefault="006577C9" w:rsidP="009C7C4F">
      <w:r>
        <w:t xml:space="preserve">An error or omission, can occur for any number of reasons including; oversights, legal issue failures, engagement management failures, and communication failures. Even though an error or omission might be actionable for damages in negligence or contract, it will not necessarily constitute a failure to maintain the requisite standard of professional competence. </w:t>
      </w:r>
    </w:p>
    <w:p w14:paraId="10E5C92E" w14:textId="77777777" w:rsidR="00492236" w:rsidRDefault="006577C9" w:rsidP="009C7C4F">
      <w:r>
        <w:t xml:space="preserve">Under the lawyer’s compulsory professional liability insurance policy, a lawyer is contractually required to give written notice to the insurer immediately after the lawyer becomes aware of any actual or alleged error or any circumstances that could give rise to a claim. </w:t>
      </w:r>
    </w:p>
    <w:p w14:paraId="5363CF3A" w14:textId="517927C0" w:rsidR="00E655F0" w:rsidRDefault="006577C9" w:rsidP="009C7C4F">
      <w:r>
        <w:t>The duty to report is also an ethical duty which is imposed on the lawyer to protect clients. The duty to report arises whether or not the lawyer considers the claim to have merit.</w:t>
      </w:r>
    </w:p>
    <w:p w14:paraId="0FF58CE6" w14:textId="1E8D5813" w:rsidR="0035075A" w:rsidRDefault="00797DF1" w:rsidP="009C7C4F">
      <w:r>
        <w:t>The following example practices can help you assess your performance with respect to this Objective and consider ways to proactively manage risk</w:t>
      </w:r>
      <w:r w:rsidR="0035075A" w:rsidRPr="0035075A">
        <w:t>.</w:t>
      </w:r>
    </w:p>
    <w:p w14:paraId="6824ABD9" w14:textId="7A703BED" w:rsidR="00A03CDA" w:rsidRDefault="00A03CDA"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A03CDA" w:rsidRPr="00022C29" w14:paraId="02F362A7" w14:textId="77777777" w:rsidTr="003C096A">
        <w:trPr>
          <w:tblHeader/>
        </w:trPr>
        <w:tc>
          <w:tcPr>
            <w:tcW w:w="8359" w:type="dxa"/>
            <w:tcBorders>
              <w:top w:val="single" w:sz="4" w:space="0" w:color="353C57"/>
              <w:bottom w:val="nil"/>
              <w:right w:val="single" w:sz="4" w:space="0" w:color="FFFFFF" w:themeColor="background1"/>
            </w:tcBorders>
            <w:shd w:val="clear" w:color="auto" w:fill="353C57" w:themeFill="text2"/>
          </w:tcPr>
          <w:p w14:paraId="2AC14078" w14:textId="53E532C8" w:rsidR="00A03CDA" w:rsidRDefault="00A03CDA"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52D2FAFB" w14:textId="77777777" w:rsidR="00A03CDA" w:rsidRPr="00D24FF3" w:rsidRDefault="00A03CDA" w:rsidP="00644992">
            <w:pPr>
              <w:pStyle w:val="TableHeaders"/>
              <w:jc w:val="center"/>
            </w:pPr>
            <w:r>
              <w:t>Rating</w:t>
            </w:r>
          </w:p>
        </w:tc>
      </w:tr>
      <w:tr w:rsidR="00A03CDA" w:rsidRPr="00022C29" w14:paraId="55DF9511" w14:textId="77777777" w:rsidTr="003C096A">
        <w:tc>
          <w:tcPr>
            <w:tcW w:w="8359" w:type="dxa"/>
            <w:tcBorders>
              <w:top w:val="nil"/>
              <w:bottom w:val="nil"/>
              <w:right w:val="single" w:sz="4" w:space="0" w:color="353C57"/>
            </w:tcBorders>
          </w:tcPr>
          <w:p w14:paraId="4E1C509F" w14:textId="371522E1" w:rsidR="00A03CDA" w:rsidRDefault="00A03CDA" w:rsidP="004A7BF2">
            <w:pPr>
              <w:pStyle w:val="ListParagraph"/>
              <w:numPr>
                <w:ilvl w:val="0"/>
                <w:numId w:val="30"/>
              </w:numPr>
            </w:pPr>
            <w:permStart w:id="192113080" w:edGrp="everyone" w:colFirst="1" w:colLast="1"/>
            <w:r>
              <w:t>You give prompt notice of any circumstance that may give rise to a claim to an insurer (or other indemnitor) so that the client’s protection from that source will not be prejudiced.</w:t>
            </w:r>
          </w:p>
        </w:tc>
        <w:tc>
          <w:tcPr>
            <w:tcW w:w="991" w:type="dxa"/>
            <w:tcBorders>
              <w:top w:val="nil"/>
              <w:left w:val="single" w:sz="4" w:space="0" w:color="353C57"/>
              <w:bottom w:val="nil"/>
            </w:tcBorders>
            <w:shd w:val="clear" w:color="auto" w:fill="auto"/>
          </w:tcPr>
          <w:p w14:paraId="2F4DC732" w14:textId="77777777" w:rsidR="00A03CDA" w:rsidRPr="00022C29" w:rsidRDefault="00A03CDA" w:rsidP="00A03CDA">
            <w:pPr>
              <w:jc w:val="center"/>
            </w:pPr>
          </w:p>
        </w:tc>
      </w:tr>
      <w:tr w:rsidR="00A03CDA" w:rsidRPr="00022C29" w14:paraId="3B44ECFB" w14:textId="77777777" w:rsidTr="003C096A">
        <w:tc>
          <w:tcPr>
            <w:tcW w:w="8359" w:type="dxa"/>
            <w:tcBorders>
              <w:top w:val="nil"/>
              <w:bottom w:val="single" w:sz="4" w:space="0" w:color="353C57"/>
              <w:right w:val="single" w:sz="4" w:space="0" w:color="353C57"/>
            </w:tcBorders>
            <w:shd w:val="clear" w:color="auto" w:fill="EFF0F5"/>
          </w:tcPr>
          <w:p w14:paraId="18C486CA" w14:textId="77777777" w:rsidR="00A03CDA" w:rsidRDefault="00A03CDA" w:rsidP="004A7BF2">
            <w:pPr>
              <w:pStyle w:val="ListParagraph"/>
              <w:numPr>
                <w:ilvl w:val="0"/>
                <w:numId w:val="30"/>
              </w:numPr>
            </w:pPr>
            <w:permStart w:id="180583869" w:edGrp="everyone" w:colFirst="1" w:colLast="1"/>
            <w:permEnd w:id="192113080"/>
            <w:r>
              <w:t>When discovering a possible error or omission that is or may be damaging to the client, you:</w:t>
            </w:r>
          </w:p>
          <w:p w14:paraId="572C8AA5" w14:textId="77777777" w:rsidR="00A03CDA" w:rsidRDefault="00A03CDA" w:rsidP="004A7BF2">
            <w:pPr>
              <w:pStyle w:val="ListParagraph"/>
              <w:numPr>
                <w:ilvl w:val="0"/>
                <w:numId w:val="12"/>
              </w:numPr>
            </w:pPr>
            <w:r>
              <w:t>promptly inform the client of the error/omission without admitting legal liability, so as to avoid prejudicing the Insurer; and</w:t>
            </w:r>
          </w:p>
          <w:p w14:paraId="7D668716" w14:textId="62CFC810" w:rsidR="00A03CDA" w:rsidRDefault="00A03CDA" w:rsidP="004A7BF2">
            <w:pPr>
              <w:pStyle w:val="ListParagraph"/>
              <w:numPr>
                <w:ilvl w:val="0"/>
                <w:numId w:val="12"/>
              </w:numPr>
            </w:pPr>
            <w:r>
              <w:t>advise the client to obtain independent legal advice and that you may no longer be able to act on their behalf.</w:t>
            </w:r>
          </w:p>
        </w:tc>
        <w:tc>
          <w:tcPr>
            <w:tcW w:w="991" w:type="dxa"/>
            <w:tcBorders>
              <w:top w:val="nil"/>
              <w:left w:val="single" w:sz="4" w:space="0" w:color="353C57"/>
              <w:bottom w:val="single" w:sz="4" w:space="0" w:color="353C57"/>
            </w:tcBorders>
            <w:shd w:val="clear" w:color="auto" w:fill="EFF0F5"/>
          </w:tcPr>
          <w:p w14:paraId="615955FE" w14:textId="77777777" w:rsidR="00A03CDA" w:rsidRPr="00022C29" w:rsidRDefault="00A03CDA" w:rsidP="00A03CDA">
            <w:pPr>
              <w:jc w:val="center"/>
            </w:pPr>
          </w:p>
        </w:tc>
      </w:tr>
    </w:tbl>
    <w:permEnd w:id="180583869"/>
    <w:p w14:paraId="1EA2E51C" w14:textId="39D304EB" w:rsidR="006A6300" w:rsidRDefault="006A6300" w:rsidP="00287360">
      <w:pPr>
        <w:pStyle w:val="RatingObjective"/>
      </w:pPr>
      <w:r w:rsidRPr="004C5FEA">
        <w:t xml:space="preserve">Rating Objective </w:t>
      </w:r>
      <w:r w:rsidRPr="006A6300">
        <w:t>36: Any known or potential errors or omissions are dealt with according to contractual and ethical obligations to the client and insurer</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1E4BEB3A" w14:textId="77777777" w:rsidTr="00F23884">
        <w:tc>
          <w:tcPr>
            <w:tcW w:w="9350" w:type="dxa"/>
          </w:tcPr>
          <w:p w14:paraId="4754E116" w14:textId="77777777" w:rsidR="00B82273" w:rsidRDefault="00B82273" w:rsidP="00F23884">
            <w:pPr>
              <w:pStyle w:val="Ratinginstructions"/>
            </w:pPr>
            <w:r>
              <w:t>(Average of ratings assigned to Practices above)</w:t>
            </w:r>
          </w:p>
        </w:tc>
      </w:tr>
    </w:tbl>
    <w:p w14:paraId="618BC891"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1F852B45" w14:textId="77777777" w:rsidTr="00F23884">
        <w:tc>
          <w:tcPr>
            <w:tcW w:w="1870" w:type="dxa"/>
          </w:tcPr>
          <w:p w14:paraId="4A9A3ADE" w14:textId="77777777" w:rsidR="00B82273" w:rsidRDefault="00B82273" w:rsidP="00F23884">
            <w:pPr>
              <w:pStyle w:val="RatingScale"/>
              <w:spacing w:before="120" w:after="120"/>
            </w:pPr>
            <w:r>
              <w:t>1</w:t>
            </w:r>
          </w:p>
        </w:tc>
        <w:tc>
          <w:tcPr>
            <w:tcW w:w="1870" w:type="dxa"/>
          </w:tcPr>
          <w:p w14:paraId="19D12879" w14:textId="77777777" w:rsidR="00B82273" w:rsidRDefault="00B82273" w:rsidP="00F23884">
            <w:pPr>
              <w:pStyle w:val="RatingScale"/>
              <w:spacing w:before="120" w:after="120"/>
            </w:pPr>
            <w:r>
              <w:t>2</w:t>
            </w:r>
          </w:p>
        </w:tc>
        <w:tc>
          <w:tcPr>
            <w:tcW w:w="1870" w:type="dxa"/>
          </w:tcPr>
          <w:p w14:paraId="080A6AEC" w14:textId="77777777" w:rsidR="00B82273" w:rsidRDefault="00B82273" w:rsidP="00F23884">
            <w:pPr>
              <w:pStyle w:val="RatingScale"/>
              <w:spacing w:before="120" w:after="120"/>
            </w:pPr>
            <w:r>
              <w:t>3</w:t>
            </w:r>
          </w:p>
        </w:tc>
        <w:tc>
          <w:tcPr>
            <w:tcW w:w="1870" w:type="dxa"/>
          </w:tcPr>
          <w:p w14:paraId="12B4A5B8" w14:textId="77777777" w:rsidR="00B82273" w:rsidRDefault="00B82273" w:rsidP="00F23884">
            <w:pPr>
              <w:pStyle w:val="RatingScale"/>
              <w:spacing w:before="120" w:after="120"/>
            </w:pPr>
            <w:r>
              <w:t>4</w:t>
            </w:r>
          </w:p>
        </w:tc>
        <w:tc>
          <w:tcPr>
            <w:tcW w:w="1870" w:type="dxa"/>
          </w:tcPr>
          <w:p w14:paraId="37465059" w14:textId="77777777" w:rsidR="00B82273" w:rsidRDefault="00B82273" w:rsidP="00F23884">
            <w:pPr>
              <w:pStyle w:val="RatingScale"/>
              <w:spacing w:before="120" w:after="120"/>
            </w:pPr>
            <w:r>
              <w:t>5</w:t>
            </w:r>
          </w:p>
        </w:tc>
      </w:tr>
    </w:tbl>
    <w:p w14:paraId="52D9ADBD"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7B24AEAB" w14:textId="77777777" w:rsidTr="00F23884">
        <w:tc>
          <w:tcPr>
            <w:tcW w:w="4675" w:type="dxa"/>
          </w:tcPr>
          <w:p w14:paraId="03EB03EE" w14:textId="77777777" w:rsidR="00B82273" w:rsidRDefault="00B82273" w:rsidP="00F23884">
            <w:pPr>
              <w:pStyle w:val="Ratings"/>
              <w:jc w:val="left"/>
            </w:pPr>
            <w:r>
              <w:t>Resources/support needed</w:t>
            </w:r>
          </w:p>
        </w:tc>
        <w:tc>
          <w:tcPr>
            <w:tcW w:w="4675" w:type="dxa"/>
          </w:tcPr>
          <w:p w14:paraId="6A0273E3" w14:textId="77777777" w:rsidR="00B82273" w:rsidRDefault="00B82273" w:rsidP="00F23884">
            <w:pPr>
              <w:pStyle w:val="Ratings"/>
              <w:jc w:val="right"/>
            </w:pPr>
            <w:r>
              <w:t>No support needed</w:t>
            </w:r>
          </w:p>
        </w:tc>
      </w:tr>
    </w:tbl>
    <w:p w14:paraId="750D8BC7" w14:textId="77777777" w:rsidR="00321C88" w:rsidRPr="00A63678" w:rsidRDefault="00321C88" w:rsidP="00A6367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11057CEF" w14:textId="77777777" w:rsidTr="00A311A4">
        <w:trPr>
          <w:tblHeader/>
        </w:trPr>
        <w:tc>
          <w:tcPr>
            <w:tcW w:w="9360" w:type="dxa"/>
            <w:shd w:val="clear" w:color="auto" w:fill="353C57"/>
            <w:tcMar>
              <w:top w:w="0" w:type="dxa"/>
              <w:left w:w="108" w:type="dxa"/>
              <w:bottom w:w="0" w:type="dxa"/>
              <w:right w:w="108" w:type="dxa"/>
            </w:tcMar>
          </w:tcPr>
          <w:p w14:paraId="59399492" w14:textId="13748278" w:rsidR="00684C45" w:rsidRPr="0041494A" w:rsidRDefault="00684C45" w:rsidP="0052653A">
            <w:pPr>
              <w:pStyle w:val="TableHeaders"/>
              <w:pageBreakBefore/>
              <w:rPr>
                <w:rFonts w:eastAsia="Times New Roman"/>
                <w:szCs w:val="24"/>
              </w:rPr>
            </w:pPr>
            <w:r>
              <w:lastRenderedPageBreak/>
              <w:t>Resources</w:t>
            </w:r>
          </w:p>
        </w:tc>
      </w:tr>
      <w:tr w:rsidR="00684C45" w:rsidRPr="00684C45" w14:paraId="27571130" w14:textId="77777777" w:rsidTr="00A311A4">
        <w:tc>
          <w:tcPr>
            <w:tcW w:w="9360" w:type="dxa"/>
            <w:tcMar>
              <w:top w:w="0" w:type="dxa"/>
              <w:left w:w="108" w:type="dxa"/>
              <w:bottom w:w="0" w:type="dxa"/>
              <w:right w:w="108" w:type="dxa"/>
            </w:tcMar>
          </w:tcPr>
          <w:p w14:paraId="585769D3" w14:textId="3F781AD6" w:rsidR="008E74FE" w:rsidRPr="00062740" w:rsidRDefault="009C7F2E" w:rsidP="00E578FA">
            <w:pPr>
              <w:pStyle w:val="ResourcesHeadingsText"/>
              <w:rPr>
                <w:rStyle w:val="Hyperlink"/>
                <w:color w:val="353C57"/>
                <w:u w:val="none"/>
              </w:rPr>
            </w:pPr>
            <w:r>
              <w:t>Regulatory</w:t>
            </w:r>
          </w:p>
          <w:p w14:paraId="6CEBB733" w14:textId="3F98D85D" w:rsidR="00B715AF" w:rsidRDefault="009B4BC0" w:rsidP="004235CA">
            <w:pPr>
              <w:spacing w:after="120"/>
              <w:jc w:val="both"/>
              <w:rPr>
                <w:rStyle w:val="Hyperlink"/>
              </w:rPr>
            </w:pPr>
            <w:hyperlink r:id="rId186" w:anchor="page=135" w:history="1">
              <w:r w:rsidR="002F2EB7" w:rsidRPr="002F2EB7">
                <w:rPr>
                  <w:rStyle w:val="Hyperlink"/>
                  <w:i/>
                </w:rPr>
                <w:t>Code</w:t>
              </w:r>
              <w:r w:rsidR="007C4FCE">
                <w:rPr>
                  <w:rStyle w:val="Hyperlink"/>
                </w:rPr>
                <w:t>:</w:t>
              </w:r>
              <w:r w:rsidR="00502B54">
                <w:rPr>
                  <w:rStyle w:val="Hyperlink"/>
                </w:rPr>
                <w:t xml:space="preserve"> Rule</w:t>
              </w:r>
              <w:r w:rsidR="007C4FCE">
                <w:rPr>
                  <w:rStyle w:val="Hyperlink"/>
                </w:rPr>
                <w:t xml:space="preserve"> 7.8</w:t>
              </w:r>
              <w:r w:rsidR="00684C45" w:rsidRPr="00B715AF">
                <w:rPr>
                  <w:rStyle w:val="Hyperlink"/>
                </w:rPr>
                <w:t xml:space="preserve"> Errors and Omissio</w:t>
              </w:r>
              <w:r w:rsidR="007C4FCE">
                <w:rPr>
                  <w:rStyle w:val="Hyperlink"/>
                </w:rPr>
                <w:t>n</w:t>
              </w:r>
              <w:r w:rsidR="004C38A2">
                <w:rPr>
                  <w:rStyle w:val="Hyperlink"/>
                </w:rPr>
                <w:t>s (and Commentary)</w:t>
              </w:r>
            </w:hyperlink>
          </w:p>
          <w:p w14:paraId="458CA884" w14:textId="56F376FE" w:rsidR="00684C45" w:rsidRDefault="00684C45" w:rsidP="00E578FA">
            <w:pPr>
              <w:pStyle w:val="ResourcesHeadingsText"/>
            </w:pPr>
            <w:r>
              <w:t>P</w:t>
            </w:r>
            <w:r w:rsidR="009C7F2E">
              <w:t>rimary</w:t>
            </w:r>
          </w:p>
          <w:p w14:paraId="434E37C1" w14:textId="09A407EA" w:rsidR="00B715AF" w:rsidRPr="00B715AF" w:rsidRDefault="009B4BC0" w:rsidP="004235CA">
            <w:pPr>
              <w:spacing w:after="120"/>
              <w:jc w:val="both"/>
              <w:rPr>
                <w:rStyle w:val="Hyperlink"/>
              </w:rPr>
            </w:pPr>
            <w:hyperlink r:id="rId187" w:history="1">
              <w:r w:rsidR="0036471C">
                <w:rPr>
                  <w:rStyle w:val="Hyperlink"/>
                </w:rPr>
                <w:t>LSM:</w:t>
              </w:r>
              <w:r w:rsidR="00B715AF" w:rsidRPr="00B715AF">
                <w:rPr>
                  <w:rStyle w:val="Hyperlink"/>
                </w:rPr>
                <w:t xml:space="preserve"> Insurance</w:t>
              </w:r>
            </w:hyperlink>
          </w:p>
          <w:p w14:paraId="0B767F38" w14:textId="50AE0A68" w:rsidR="00B715AF" w:rsidRDefault="009B4BC0" w:rsidP="00621DFC">
            <w:pPr>
              <w:spacing w:after="120"/>
              <w:rPr>
                <w:rStyle w:val="Hyperlink"/>
              </w:rPr>
            </w:pPr>
            <w:hyperlink r:id="rId188" w:anchor="page=18" w:history="1">
              <w:r w:rsidR="00621DFC">
                <w:rPr>
                  <w:rStyle w:val="Hyperlink"/>
                </w:rPr>
                <w:t xml:space="preserve">LSM: </w:t>
              </w:r>
              <w:r w:rsidR="00E2458F">
                <w:rPr>
                  <w:rStyle w:val="Hyperlink"/>
                </w:rPr>
                <w:t xml:space="preserve">Practice Resource – </w:t>
              </w:r>
              <w:r w:rsidR="00B715AF" w:rsidRPr="00B715AF">
                <w:rPr>
                  <w:rStyle w:val="Hyperlink"/>
                </w:rPr>
                <w:t xml:space="preserve">The Legal </w:t>
              </w:r>
              <w:r w:rsidR="00E2458F">
                <w:rPr>
                  <w:rStyle w:val="Hyperlink"/>
                </w:rPr>
                <w:t>Profession,</w:t>
              </w:r>
              <w:r w:rsidR="0036471C">
                <w:rPr>
                  <w:rStyle w:val="Hyperlink"/>
                </w:rPr>
                <w:t xml:space="preserve"> </w:t>
              </w:r>
              <w:r w:rsidR="00B715AF" w:rsidRPr="00B715AF">
                <w:rPr>
                  <w:rStyle w:val="Hyperlink"/>
                </w:rPr>
                <w:t>E</w:t>
              </w:r>
              <w:r w:rsidR="0036471C">
                <w:rPr>
                  <w:rStyle w:val="Hyperlink"/>
                </w:rPr>
                <w:t xml:space="preserve">rrors and Omissions Insurance – </w:t>
              </w:r>
              <w:r w:rsidR="00B715AF" w:rsidRPr="00B715AF">
                <w:rPr>
                  <w:rStyle w:val="Hyperlink"/>
                </w:rPr>
                <w:t>Professional Liability Claims Fund</w:t>
              </w:r>
            </w:hyperlink>
          </w:p>
          <w:p w14:paraId="3FD21BA9" w14:textId="02FC424B" w:rsidR="0062639E" w:rsidRPr="0062639E" w:rsidRDefault="0062639E" w:rsidP="0062639E">
            <w:pPr>
              <w:pStyle w:val="ResourcesHeadingsText"/>
              <w:rPr>
                <w:rStyle w:val="Hyperlink"/>
                <w:color w:val="353C57" w:themeColor="text2"/>
                <w:u w:val="none"/>
              </w:rPr>
            </w:pPr>
            <w:r>
              <w:t>Additional</w:t>
            </w:r>
          </w:p>
          <w:p w14:paraId="4ECE2FF6" w14:textId="4D1D812F" w:rsidR="0058797E" w:rsidRDefault="009B4BC0" w:rsidP="00B266D1">
            <w:pPr>
              <w:spacing w:after="120"/>
              <w:jc w:val="both"/>
              <w:rPr>
                <w:rStyle w:val="Hyperlink"/>
              </w:rPr>
            </w:pPr>
            <w:hyperlink r:id="rId189" w:history="1">
              <w:r w:rsidR="0058797E" w:rsidRPr="0058797E">
                <w:rPr>
                  <w:rStyle w:val="Hyperlink"/>
                </w:rPr>
                <w:t>LSM: Everything You’ve Ever Wanted to Know About the Professional Liability Insurance Claim Process, But Were Afraid to Ask (webinar)</w:t>
              </w:r>
            </w:hyperlink>
          </w:p>
          <w:p w14:paraId="4B7374DD" w14:textId="63795E06" w:rsidR="004310FE" w:rsidRPr="00684C45" w:rsidRDefault="009B4BC0" w:rsidP="00B266D1">
            <w:pPr>
              <w:spacing w:after="120"/>
              <w:jc w:val="both"/>
              <w:rPr>
                <w:rStyle w:val="Hyperlink"/>
              </w:rPr>
            </w:pPr>
            <w:hyperlink r:id="rId190" w:history="1">
              <w:r w:rsidR="00B266D1" w:rsidRPr="00540E20">
                <w:rPr>
                  <w:rStyle w:val="Hyperlink"/>
                </w:rPr>
                <w:t>LSM: Procrastination and Professional Liability Insurance Claim</w:t>
              </w:r>
              <w:r w:rsidR="00B266D1">
                <w:rPr>
                  <w:rStyle w:val="Hyperlink"/>
                </w:rPr>
                <w:t>s (webinar)</w:t>
              </w:r>
            </w:hyperlink>
            <w:r w:rsidR="00B266D1">
              <w:rPr>
                <w:rStyle w:val="Hyperlink"/>
              </w:rPr>
              <w:t xml:space="preserve"> </w:t>
            </w:r>
          </w:p>
        </w:tc>
      </w:tr>
    </w:tbl>
    <w:p w14:paraId="5B36252A" w14:textId="77777777" w:rsidR="00EF4B6C" w:rsidRDefault="00EF4B6C" w:rsidP="00AA0B6E">
      <w:pPr>
        <w:rPr>
          <w:highlight w:val="yellow"/>
        </w:rPr>
      </w:pPr>
    </w:p>
    <w:p w14:paraId="4DA3D393" w14:textId="01389730" w:rsidR="00EF4B6C" w:rsidRPr="00320825" w:rsidRDefault="00320825" w:rsidP="0029399C">
      <w:pPr>
        <w:pStyle w:val="Heading2"/>
      </w:pPr>
      <w:bookmarkStart w:id="49" w:name="_Toc118446344"/>
      <w:r>
        <w:lastRenderedPageBreak/>
        <w:t>Objective 37</w:t>
      </w:r>
      <w:r w:rsidR="00266837" w:rsidRPr="00266837">
        <w:t>: C</w:t>
      </w:r>
      <w:r w:rsidR="00932895" w:rsidRPr="00266837">
        <w:t>omplaint</w:t>
      </w:r>
      <w:r w:rsidR="00266837" w:rsidRPr="00266837">
        <w:t>s and Claim</w:t>
      </w:r>
      <w:r w:rsidRPr="00266837">
        <w:t>s</w:t>
      </w:r>
      <w:bookmarkEnd w:id="49"/>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932895" w:rsidRPr="000639B9" w14:paraId="3E944D4C" w14:textId="77777777" w:rsidTr="003558A5">
        <w:tc>
          <w:tcPr>
            <w:tcW w:w="9350" w:type="dxa"/>
            <w:shd w:val="clear" w:color="auto" w:fill="EFF0F5"/>
          </w:tcPr>
          <w:p w14:paraId="5AA9C917" w14:textId="0F87147E" w:rsidR="00932895" w:rsidRPr="000639B9" w:rsidRDefault="00932895" w:rsidP="00F15D01">
            <w:pPr>
              <w:pStyle w:val="Objectivetext"/>
            </w:pPr>
            <w:r w:rsidRPr="00932895">
              <w:t>You implement any necessary changes to firm policies and procedures when a complaint is made to the Law Society or a claim is reported to the Insurer.</w:t>
            </w:r>
          </w:p>
        </w:tc>
      </w:tr>
    </w:tbl>
    <w:p w14:paraId="6878C971" w14:textId="77777777" w:rsidR="00200DA7" w:rsidRDefault="00200DA7" w:rsidP="00200DA7">
      <w:pPr>
        <w:pStyle w:val="Spacer3pt"/>
      </w:pPr>
    </w:p>
    <w:p w14:paraId="031922A4" w14:textId="77777777" w:rsidR="00932895" w:rsidRDefault="00932895" w:rsidP="009C7C4F">
      <w:r>
        <w:t xml:space="preserve">Oftentimes it is not until a complaint or claim is made against a lawyer that gaps in firm policies or procedures can be identified. While no lawyer wants to be complained about to the Law Society, or have to report a potential negligence or error claim to the insurer, it is those circumstances that can create opportunities for improvement to processes and procedures. </w:t>
      </w:r>
    </w:p>
    <w:p w14:paraId="3711CB79" w14:textId="2FF6C678" w:rsidR="00E655F0" w:rsidRDefault="00932895" w:rsidP="009C7C4F">
      <w:r>
        <w:t>Ultimately, once positive changes are implemented, it will create more satisfied clients and lawyers alike, resulting in fewer complaints and claims against firm members.</w:t>
      </w:r>
    </w:p>
    <w:p w14:paraId="732DD653" w14:textId="40FC2690" w:rsidR="0035075A" w:rsidRDefault="00797DF1" w:rsidP="009C7C4F">
      <w:r>
        <w:t>The following example practices can help you assess your performance with respect to this Objective and consider ways to proactively manage risk</w:t>
      </w:r>
      <w:r w:rsidR="0035075A" w:rsidRPr="0035075A">
        <w:t>.</w:t>
      </w:r>
    </w:p>
    <w:p w14:paraId="21120AEE" w14:textId="3EB7E510" w:rsidR="007D0503" w:rsidRDefault="007D0503" w:rsidP="00E655F0">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7D0503" w:rsidRPr="00022C29" w14:paraId="6D797668" w14:textId="77777777" w:rsidTr="003558A5">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53C2C07C" w14:textId="36B5B173" w:rsidR="007D0503" w:rsidRDefault="007D0503" w:rsidP="004631B9">
            <w:pPr>
              <w:pStyle w:val="TableHeaders"/>
              <w:tabs>
                <w:tab w:val="center" w:pos="4071"/>
              </w:tabs>
            </w:pPr>
            <w:r>
              <w:t>Practice</w:t>
            </w:r>
            <w:r w:rsidR="004631B9">
              <w:t>s</w:t>
            </w:r>
            <w:r>
              <w:tab/>
            </w:r>
          </w:p>
        </w:tc>
        <w:tc>
          <w:tcPr>
            <w:tcW w:w="991" w:type="dxa"/>
            <w:tcBorders>
              <w:top w:val="single" w:sz="4" w:space="0" w:color="353C57" w:themeColor="text2"/>
              <w:left w:val="single" w:sz="4" w:space="0" w:color="FFFFFF" w:themeColor="background1"/>
              <w:bottom w:val="nil"/>
            </w:tcBorders>
            <w:shd w:val="clear" w:color="auto" w:fill="353C57" w:themeFill="text2"/>
          </w:tcPr>
          <w:p w14:paraId="715F3B79" w14:textId="77777777" w:rsidR="007D0503" w:rsidRPr="00D24FF3" w:rsidRDefault="007D0503" w:rsidP="00644992">
            <w:pPr>
              <w:pStyle w:val="TableHeaders"/>
              <w:jc w:val="center"/>
            </w:pPr>
            <w:r>
              <w:t>Rating</w:t>
            </w:r>
          </w:p>
        </w:tc>
      </w:tr>
      <w:tr w:rsidR="007D0503" w:rsidRPr="00022C29" w14:paraId="46E3F4AA" w14:textId="77777777" w:rsidTr="003558A5">
        <w:tc>
          <w:tcPr>
            <w:tcW w:w="8359" w:type="dxa"/>
            <w:tcBorders>
              <w:top w:val="nil"/>
              <w:bottom w:val="nil"/>
              <w:right w:val="single" w:sz="4" w:space="0" w:color="353C57" w:themeColor="text2"/>
            </w:tcBorders>
          </w:tcPr>
          <w:p w14:paraId="67C071E2" w14:textId="71845CA8" w:rsidR="007D0503" w:rsidRDefault="007D0503" w:rsidP="004A7BF2">
            <w:pPr>
              <w:pStyle w:val="ListParagraph"/>
              <w:numPr>
                <w:ilvl w:val="0"/>
                <w:numId w:val="31"/>
              </w:numPr>
            </w:pPr>
            <w:permStart w:id="2016155772" w:edGrp="everyone" w:colFirst="1" w:colLast="1"/>
            <w:r>
              <w:t>You amend conflicts check processes and reinforce policies where necessary if a complaint about conflict of interest is made against your practice.</w:t>
            </w:r>
          </w:p>
        </w:tc>
        <w:tc>
          <w:tcPr>
            <w:tcW w:w="991" w:type="dxa"/>
            <w:tcBorders>
              <w:top w:val="nil"/>
              <w:left w:val="single" w:sz="4" w:space="0" w:color="353C57" w:themeColor="text2"/>
              <w:bottom w:val="nil"/>
            </w:tcBorders>
            <w:shd w:val="clear" w:color="auto" w:fill="auto"/>
          </w:tcPr>
          <w:p w14:paraId="5CDDDFEA" w14:textId="77777777" w:rsidR="007D0503" w:rsidRPr="00022C29" w:rsidRDefault="007D0503" w:rsidP="007D0503">
            <w:pPr>
              <w:jc w:val="center"/>
            </w:pPr>
          </w:p>
        </w:tc>
      </w:tr>
      <w:tr w:rsidR="007D0503" w:rsidRPr="00022C29" w14:paraId="5FE24B62" w14:textId="77777777" w:rsidTr="003558A5">
        <w:tc>
          <w:tcPr>
            <w:tcW w:w="8359" w:type="dxa"/>
            <w:tcBorders>
              <w:top w:val="nil"/>
              <w:bottom w:val="nil"/>
              <w:right w:val="single" w:sz="4" w:space="0" w:color="353C57" w:themeColor="text2"/>
            </w:tcBorders>
            <w:shd w:val="clear" w:color="auto" w:fill="EFF0F5"/>
          </w:tcPr>
          <w:p w14:paraId="1FA8627A" w14:textId="704611D7" w:rsidR="007D0503" w:rsidRPr="00603135" w:rsidRDefault="007D0503" w:rsidP="004A7BF2">
            <w:pPr>
              <w:pStyle w:val="ListParagraph"/>
              <w:numPr>
                <w:ilvl w:val="0"/>
                <w:numId w:val="31"/>
              </w:numPr>
              <w:rPr>
                <w:i/>
              </w:rPr>
            </w:pPr>
            <w:permStart w:id="151812614" w:edGrp="everyone" w:colFirst="1" w:colLast="1"/>
            <w:permEnd w:id="2016155772"/>
            <w:r>
              <w:t>If complaints of delay are not uncommon, you consider how to better manage your caseload and take steps to improve the quality of your service delivery</w:t>
            </w:r>
            <w:r w:rsidR="00026CF5">
              <w:t>.</w:t>
            </w:r>
            <w:r>
              <w:t xml:space="preserve"> </w:t>
            </w:r>
            <w:r w:rsidR="00026CF5">
              <w:t>F</w:t>
            </w:r>
            <w:r>
              <w:t>or example:</w:t>
            </w:r>
          </w:p>
          <w:p w14:paraId="19D6A72F" w14:textId="77777777" w:rsidR="007D0503" w:rsidRDefault="007D0503" w:rsidP="004A7BF2">
            <w:pPr>
              <w:pStyle w:val="ListParagraph"/>
              <w:numPr>
                <w:ilvl w:val="0"/>
                <w:numId w:val="7"/>
              </w:numPr>
            </w:pPr>
            <w:r>
              <w:t>make a decision that you will not take on more client matters unless and until you are able to serve your clients effectively;</w:t>
            </w:r>
          </w:p>
          <w:p w14:paraId="2C6DEB4B" w14:textId="5AD866C7" w:rsidR="007D0503" w:rsidRDefault="007D0503" w:rsidP="004A7BF2">
            <w:pPr>
              <w:pStyle w:val="ListParagraph"/>
              <w:numPr>
                <w:ilvl w:val="0"/>
                <w:numId w:val="12"/>
              </w:numPr>
            </w:pPr>
            <w:r>
              <w:t>invest in case management software or a document management system.</w:t>
            </w:r>
          </w:p>
        </w:tc>
        <w:tc>
          <w:tcPr>
            <w:tcW w:w="991" w:type="dxa"/>
            <w:tcBorders>
              <w:top w:val="nil"/>
              <w:left w:val="single" w:sz="4" w:space="0" w:color="353C57" w:themeColor="text2"/>
              <w:bottom w:val="nil"/>
            </w:tcBorders>
            <w:shd w:val="clear" w:color="auto" w:fill="EFF0F5"/>
          </w:tcPr>
          <w:p w14:paraId="0FE85A71" w14:textId="77777777" w:rsidR="007D0503" w:rsidRPr="00022C29" w:rsidRDefault="007D0503" w:rsidP="007D0503">
            <w:pPr>
              <w:jc w:val="center"/>
            </w:pPr>
          </w:p>
        </w:tc>
      </w:tr>
      <w:tr w:rsidR="007D0503" w:rsidRPr="00022C29" w14:paraId="11FD777A" w14:textId="77777777" w:rsidTr="003558A5">
        <w:tc>
          <w:tcPr>
            <w:tcW w:w="8359" w:type="dxa"/>
            <w:tcBorders>
              <w:top w:val="nil"/>
              <w:bottom w:val="single" w:sz="4" w:space="0" w:color="353C57" w:themeColor="text2"/>
              <w:right w:val="single" w:sz="4" w:space="0" w:color="353C57" w:themeColor="text2"/>
            </w:tcBorders>
          </w:tcPr>
          <w:p w14:paraId="7489217F" w14:textId="3AEBBCAE" w:rsidR="007D0503" w:rsidRDefault="007D0503" w:rsidP="004A7BF2">
            <w:pPr>
              <w:pStyle w:val="ListParagraph"/>
              <w:numPr>
                <w:ilvl w:val="0"/>
                <w:numId w:val="30"/>
              </w:numPr>
            </w:pPr>
            <w:permStart w:id="1948927753" w:edGrp="everyone" w:colFirst="1" w:colLast="1"/>
            <w:permEnd w:id="151812614"/>
            <w:r w:rsidRPr="00F618EC">
              <w:t>You identify the root causes of any missed court filing deadlines, appearances or other time-sensitive obligations to identify and improve your systems.</w:t>
            </w:r>
          </w:p>
        </w:tc>
        <w:tc>
          <w:tcPr>
            <w:tcW w:w="991" w:type="dxa"/>
            <w:tcBorders>
              <w:top w:val="nil"/>
              <w:left w:val="single" w:sz="4" w:space="0" w:color="353C57" w:themeColor="text2"/>
              <w:bottom w:val="single" w:sz="4" w:space="0" w:color="353C57" w:themeColor="text2"/>
            </w:tcBorders>
            <w:shd w:val="clear" w:color="auto" w:fill="auto"/>
          </w:tcPr>
          <w:p w14:paraId="4BD6FEE5" w14:textId="77777777" w:rsidR="007D0503" w:rsidRPr="00022C29" w:rsidRDefault="007D0503" w:rsidP="007D0503">
            <w:pPr>
              <w:jc w:val="center"/>
            </w:pPr>
          </w:p>
        </w:tc>
      </w:tr>
    </w:tbl>
    <w:permEnd w:id="1948927753"/>
    <w:p w14:paraId="12FE683F" w14:textId="494DC2D8" w:rsidR="006A6300" w:rsidRDefault="006A6300" w:rsidP="00287360">
      <w:pPr>
        <w:pStyle w:val="RatingObjective"/>
      </w:pPr>
      <w:r w:rsidRPr="004C5FEA">
        <w:t xml:space="preserve">Rating Objective </w:t>
      </w:r>
      <w:r w:rsidRPr="006A6300">
        <w:t>37: You implement any necessary changes to firm policies and procedures when a complaint is made to the Law Society or a claim is reported to the insurer</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33513865" w14:textId="77777777" w:rsidTr="00F23884">
        <w:tc>
          <w:tcPr>
            <w:tcW w:w="9350" w:type="dxa"/>
          </w:tcPr>
          <w:p w14:paraId="62996F57" w14:textId="77777777" w:rsidR="00B82273" w:rsidRDefault="00B82273" w:rsidP="00F23884">
            <w:pPr>
              <w:pStyle w:val="Ratinginstructions"/>
            </w:pPr>
            <w:r>
              <w:t>(Average of ratings assigned to Practices above)</w:t>
            </w:r>
          </w:p>
        </w:tc>
      </w:tr>
    </w:tbl>
    <w:p w14:paraId="4DED41B9"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39FE62C2" w14:textId="77777777" w:rsidTr="00F23884">
        <w:tc>
          <w:tcPr>
            <w:tcW w:w="1870" w:type="dxa"/>
          </w:tcPr>
          <w:p w14:paraId="21FF378B" w14:textId="77777777" w:rsidR="00B82273" w:rsidRDefault="00B82273" w:rsidP="00F23884">
            <w:pPr>
              <w:pStyle w:val="RatingScale"/>
              <w:spacing w:before="120" w:after="120"/>
            </w:pPr>
            <w:r>
              <w:t>1</w:t>
            </w:r>
          </w:p>
        </w:tc>
        <w:tc>
          <w:tcPr>
            <w:tcW w:w="1870" w:type="dxa"/>
          </w:tcPr>
          <w:p w14:paraId="57028119" w14:textId="77777777" w:rsidR="00B82273" w:rsidRDefault="00B82273" w:rsidP="00F23884">
            <w:pPr>
              <w:pStyle w:val="RatingScale"/>
              <w:spacing w:before="120" w:after="120"/>
            </w:pPr>
            <w:r>
              <w:t>2</w:t>
            </w:r>
          </w:p>
        </w:tc>
        <w:tc>
          <w:tcPr>
            <w:tcW w:w="1870" w:type="dxa"/>
          </w:tcPr>
          <w:p w14:paraId="161F7F5D" w14:textId="77777777" w:rsidR="00B82273" w:rsidRDefault="00B82273" w:rsidP="00F23884">
            <w:pPr>
              <w:pStyle w:val="RatingScale"/>
              <w:spacing w:before="120" w:after="120"/>
            </w:pPr>
            <w:r>
              <w:t>3</w:t>
            </w:r>
          </w:p>
        </w:tc>
        <w:tc>
          <w:tcPr>
            <w:tcW w:w="1870" w:type="dxa"/>
          </w:tcPr>
          <w:p w14:paraId="5165E01C" w14:textId="77777777" w:rsidR="00B82273" w:rsidRDefault="00B82273" w:rsidP="00F23884">
            <w:pPr>
              <w:pStyle w:val="RatingScale"/>
              <w:spacing w:before="120" w:after="120"/>
            </w:pPr>
            <w:r>
              <w:t>4</w:t>
            </w:r>
          </w:p>
        </w:tc>
        <w:tc>
          <w:tcPr>
            <w:tcW w:w="1870" w:type="dxa"/>
          </w:tcPr>
          <w:p w14:paraId="4C537D65" w14:textId="77777777" w:rsidR="00B82273" w:rsidRDefault="00B82273" w:rsidP="00F23884">
            <w:pPr>
              <w:pStyle w:val="RatingScale"/>
              <w:spacing w:before="120" w:after="120"/>
            </w:pPr>
            <w:r>
              <w:t>5</w:t>
            </w:r>
          </w:p>
        </w:tc>
      </w:tr>
    </w:tbl>
    <w:p w14:paraId="6F1F88DC"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139FCA14" w14:textId="77777777" w:rsidTr="00F23884">
        <w:tc>
          <w:tcPr>
            <w:tcW w:w="4675" w:type="dxa"/>
          </w:tcPr>
          <w:p w14:paraId="27D25EB4" w14:textId="77777777" w:rsidR="00B82273" w:rsidRDefault="00B82273" w:rsidP="00F23884">
            <w:pPr>
              <w:pStyle w:val="Ratings"/>
              <w:jc w:val="left"/>
            </w:pPr>
            <w:r>
              <w:t>Resources/support needed</w:t>
            </w:r>
          </w:p>
        </w:tc>
        <w:tc>
          <w:tcPr>
            <w:tcW w:w="4675" w:type="dxa"/>
          </w:tcPr>
          <w:p w14:paraId="4C87DFC1" w14:textId="77777777" w:rsidR="00B82273" w:rsidRDefault="00B82273" w:rsidP="00F23884">
            <w:pPr>
              <w:pStyle w:val="Ratings"/>
              <w:jc w:val="right"/>
            </w:pPr>
            <w:r>
              <w:t>No support needed</w:t>
            </w:r>
          </w:p>
        </w:tc>
      </w:tr>
    </w:tbl>
    <w:p w14:paraId="2E191319" w14:textId="77777777" w:rsidR="006A6300" w:rsidRPr="00A63678" w:rsidRDefault="006A6300" w:rsidP="00A6367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237E488B" w14:textId="77777777" w:rsidTr="00A311A4">
        <w:trPr>
          <w:tblHeader/>
        </w:trPr>
        <w:tc>
          <w:tcPr>
            <w:tcW w:w="9360" w:type="dxa"/>
            <w:shd w:val="clear" w:color="auto" w:fill="353C57"/>
            <w:tcMar>
              <w:top w:w="0" w:type="dxa"/>
              <w:left w:w="108" w:type="dxa"/>
              <w:bottom w:w="0" w:type="dxa"/>
              <w:right w:w="108" w:type="dxa"/>
            </w:tcMar>
          </w:tcPr>
          <w:p w14:paraId="23A246AE" w14:textId="77777777" w:rsidR="00684C45" w:rsidRPr="0041494A" w:rsidRDefault="00684C45" w:rsidP="00A63678">
            <w:pPr>
              <w:pStyle w:val="TableHeaders"/>
              <w:pageBreakBefore/>
              <w:rPr>
                <w:rFonts w:eastAsia="Times New Roman"/>
                <w:szCs w:val="24"/>
              </w:rPr>
            </w:pPr>
            <w:r>
              <w:lastRenderedPageBreak/>
              <w:t> Resources</w:t>
            </w:r>
          </w:p>
        </w:tc>
      </w:tr>
      <w:tr w:rsidR="00684C45" w:rsidRPr="00684C45" w14:paraId="70C6D077" w14:textId="77777777" w:rsidTr="00A311A4">
        <w:tc>
          <w:tcPr>
            <w:tcW w:w="9360" w:type="dxa"/>
            <w:tcMar>
              <w:top w:w="0" w:type="dxa"/>
              <w:left w:w="108" w:type="dxa"/>
              <w:bottom w:w="0" w:type="dxa"/>
              <w:right w:w="108" w:type="dxa"/>
            </w:tcMar>
          </w:tcPr>
          <w:p w14:paraId="31A92F1E" w14:textId="372953DE" w:rsidR="00684C45" w:rsidRDefault="009C7F2E" w:rsidP="00E578FA">
            <w:pPr>
              <w:pStyle w:val="ResourcesHeadingsText"/>
            </w:pPr>
            <w:r>
              <w:t>Regulatory</w:t>
            </w:r>
          </w:p>
          <w:p w14:paraId="04B9B066" w14:textId="04EDA376" w:rsidR="00F92D2F" w:rsidRDefault="009B4BC0" w:rsidP="004235CA">
            <w:pPr>
              <w:spacing w:after="120"/>
              <w:jc w:val="both"/>
              <w:rPr>
                <w:rStyle w:val="Hyperlink"/>
              </w:rPr>
            </w:pPr>
            <w:hyperlink r:id="rId191" w:anchor="page=16" w:history="1">
              <w:r w:rsidR="002F2EB7" w:rsidRPr="002F2EB7">
                <w:rPr>
                  <w:rStyle w:val="Hyperlink"/>
                  <w:i/>
                </w:rPr>
                <w:t>Code</w:t>
              </w:r>
              <w:r w:rsidR="0036471C">
                <w:rPr>
                  <w:rStyle w:val="Hyperlink"/>
                </w:rPr>
                <w:t>:</w:t>
              </w:r>
              <w:r w:rsidR="00502B54">
                <w:rPr>
                  <w:rStyle w:val="Hyperlink"/>
                </w:rPr>
                <w:t xml:space="preserve"> Rule</w:t>
              </w:r>
              <w:r w:rsidR="001A0144">
                <w:rPr>
                  <w:rStyle w:val="Hyperlink"/>
                </w:rPr>
                <w:t xml:space="preserve"> 3.1</w:t>
              </w:r>
              <w:r w:rsidR="00684C45" w:rsidRPr="00F92D2F">
                <w:rPr>
                  <w:rStyle w:val="Hyperlink"/>
                </w:rPr>
                <w:t xml:space="preserve"> </w:t>
              </w:r>
              <w:r w:rsidR="001A0144">
                <w:rPr>
                  <w:rStyle w:val="Hyperlink"/>
                </w:rPr>
                <w:t>Competenc</w:t>
              </w:r>
              <w:r w:rsidR="004C38A2">
                <w:rPr>
                  <w:rStyle w:val="Hyperlink"/>
                </w:rPr>
                <w:t>e (and Commentary)</w:t>
              </w:r>
            </w:hyperlink>
          </w:p>
          <w:p w14:paraId="6C8232C1" w14:textId="71AD297E" w:rsidR="00621DFC" w:rsidRDefault="009B4BC0" w:rsidP="004235CA">
            <w:pPr>
              <w:spacing w:after="120"/>
              <w:jc w:val="both"/>
              <w:rPr>
                <w:rStyle w:val="Hyperlink"/>
              </w:rPr>
            </w:pPr>
            <w:hyperlink r:id="rId192" w:anchor="page=22" w:history="1">
              <w:r w:rsidR="002F2EB7" w:rsidRPr="002F2EB7">
                <w:rPr>
                  <w:rStyle w:val="Hyperlink"/>
                  <w:i/>
                </w:rPr>
                <w:t>Code</w:t>
              </w:r>
              <w:r w:rsidR="00621DFC">
                <w:rPr>
                  <w:rStyle w:val="Hyperlink"/>
                </w:rPr>
                <w:t>:</w:t>
              </w:r>
              <w:r w:rsidR="00502B54">
                <w:rPr>
                  <w:rStyle w:val="Hyperlink"/>
                </w:rPr>
                <w:t xml:space="preserve"> Rule</w:t>
              </w:r>
              <w:r w:rsidR="00621DFC">
                <w:rPr>
                  <w:rStyle w:val="Hyperlink"/>
                </w:rPr>
                <w:t xml:space="preserve"> </w:t>
              </w:r>
              <w:r w:rsidR="00621DFC" w:rsidRPr="00F92D2F">
                <w:rPr>
                  <w:rStyle w:val="Hyperlink"/>
                </w:rPr>
                <w:t>3.2 Quality of Servic</w:t>
              </w:r>
              <w:r w:rsidR="004C38A2">
                <w:rPr>
                  <w:rStyle w:val="Hyperlink"/>
                </w:rPr>
                <w:t>e (and Commentary)</w:t>
              </w:r>
            </w:hyperlink>
          </w:p>
          <w:p w14:paraId="09BF7515" w14:textId="6402D900" w:rsidR="00684C45" w:rsidRPr="004235CA" w:rsidRDefault="009C7F2E" w:rsidP="00E578FA">
            <w:pPr>
              <w:pStyle w:val="ResourcesHeadingsText"/>
            </w:pPr>
            <w:r w:rsidRPr="004235CA">
              <w:t>Primary</w:t>
            </w:r>
          </w:p>
          <w:p w14:paraId="2E6EF702" w14:textId="74AADD33" w:rsidR="00540E20" w:rsidRDefault="009B4BC0" w:rsidP="00540E20">
            <w:pPr>
              <w:spacing w:after="120"/>
              <w:rPr>
                <w:rStyle w:val="Hyperlink"/>
              </w:rPr>
            </w:pPr>
            <w:hyperlink r:id="rId193" w:history="1">
              <w:r w:rsidR="00540E20" w:rsidRPr="00540E20">
                <w:rPr>
                  <w:rStyle w:val="Hyperlink"/>
                </w:rPr>
                <w:t>LSM: Procrastination and Professional Liability Insurance Claim</w:t>
              </w:r>
              <w:r w:rsidR="00B82896">
                <w:rPr>
                  <w:rStyle w:val="Hyperlink"/>
                </w:rPr>
                <w:t>s (webinar)</w:t>
              </w:r>
            </w:hyperlink>
            <w:r w:rsidR="00540E20">
              <w:rPr>
                <w:rStyle w:val="Hyperlink"/>
              </w:rPr>
              <w:t xml:space="preserve"> </w:t>
            </w:r>
          </w:p>
          <w:p w14:paraId="35E0165D" w14:textId="7CB38509" w:rsidR="00726504" w:rsidRPr="00684C45" w:rsidRDefault="009B4BC0" w:rsidP="004235CA">
            <w:pPr>
              <w:spacing w:after="120"/>
              <w:jc w:val="both"/>
              <w:rPr>
                <w:rStyle w:val="Hyperlink"/>
              </w:rPr>
            </w:pPr>
            <w:hyperlink r:id="rId194" w:history="1">
              <w:r w:rsidR="004946DB" w:rsidRPr="004C3D8B">
                <w:rPr>
                  <w:rStyle w:val="Hyperlink"/>
                </w:rPr>
                <w:t>p</w:t>
              </w:r>
              <w:r w:rsidR="00D948CF" w:rsidRPr="004C3D8B">
                <w:rPr>
                  <w:rStyle w:val="Hyperlink"/>
                </w:rPr>
                <w:t xml:space="preserve">racticePRO: </w:t>
              </w:r>
              <w:r w:rsidR="001E6B2B" w:rsidRPr="004C3D8B">
                <w:rPr>
                  <w:rStyle w:val="Hyperlink"/>
                </w:rPr>
                <w:t xml:space="preserve">Common Claims and How to Avoid Them </w:t>
              </w:r>
              <w:r w:rsidR="009C4A5C" w:rsidRPr="004C3D8B">
                <w:rPr>
                  <w:rStyle w:val="Hyperlink"/>
                </w:rPr>
                <w:t>(webinar)</w:t>
              </w:r>
            </w:hyperlink>
          </w:p>
        </w:tc>
      </w:tr>
    </w:tbl>
    <w:p w14:paraId="6F758457" w14:textId="77777777" w:rsidR="00EF4B6C" w:rsidRDefault="00EF4B6C" w:rsidP="00AA0B6E"/>
    <w:p w14:paraId="4F9BB521" w14:textId="46298866" w:rsidR="00EF4B6C" w:rsidRPr="00320825" w:rsidRDefault="00320825" w:rsidP="0029399C">
      <w:pPr>
        <w:pStyle w:val="Heading2"/>
      </w:pPr>
      <w:bookmarkStart w:id="50" w:name="_Toc118446345"/>
      <w:r>
        <w:lastRenderedPageBreak/>
        <w:t>Objective 38</w:t>
      </w:r>
      <w:r w:rsidRPr="00266837">
        <w:t xml:space="preserve">: </w:t>
      </w:r>
      <w:r w:rsidR="00266837" w:rsidRPr="00266837">
        <w:t>Respect for Adjudicative B</w:t>
      </w:r>
      <w:r w:rsidR="00932895" w:rsidRPr="00266837">
        <w:t>odies</w:t>
      </w:r>
      <w:bookmarkEnd w:id="50"/>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932895" w:rsidRPr="000639B9" w14:paraId="52E0D2E5" w14:textId="77777777" w:rsidTr="00586E51">
        <w:tc>
          <w:tcPr>
            <w:tcW w:w="9350" w:type="dxa"/>
            <w:shd w:val="clear" w:color="auto" w:fill="EFF0F5"/>
          </w:tcPr>
          <w:p w14:paraId="1A734312" w14:textId="7E68FD3B" w:rsidR="00932895" w:rsidRPr="000639B9" w:rsidRDefault="00932895" w:rsidP="00F15D01">
            <w:pPr>
              <w:pStyle w:val="Objectivetext"/>
            </w:pPr>
            <w:r w:rsidRPr="00932895">
              <w:t>You demonstrate respect for all adjudicative bodies, including the judiciary and court staff.</w:t>
            </w:r>
          </w:p>
        </w:tc>
      </w:tr>
    </w:tbl>
    <w:p w14:paraId="60973899" w14:textId="77777777" w:rsidR="00200DA7" w:rsidRDefault="00200DA7" w:rsidP="00200DA7">
      <w:pPr>
        <w:pStyle w:val="Spacer3pt"/>
      </w:pPr>
    </w:p>
    <w:p w14:paraId="39B1D633" w14:textId="77777777" w:rsidR="00492236" w:rsidRDefault="00932895" w:rsidP="009C7C4F">
      <w:r w:rsidRPr="00932895">
        <w:t xml:space="preserve">Lawyers have a very privileged role when it comes to dealing with the Court and other adjudicative bodies. With that privilege comes the responsibility to ensure that communications with the Court and adjudicative bodies are only initiated as appropriate, all communications are respectful and follow any prescribed guidelines, and court directions or court-imposed deadlines are respected. </w:t>
      </w:r>
    </w:p>
    <w:p w14:paraId="40B7ADE9" w14:textId="2928BBA4" w:rsidR="00E655F0" w:rsidRPr="00E655F0" w:rsidRDefault="00932895" w:rsidP="00E655F0">
      <w:r w:rsidRPr="00932895">
        <w:t>Any deviation from the high standard expected of lawyers threatens the protection of the public and the perception of the profession.</w:t>
      </w:r>
    </w:p>
    <w:p w14:paraId="312B64EE" w14:textId="17E858C3" w:rsidR="0035075A" w:rsidRDefault="00797DF1" w:rsidP="009C7C4F">
      <w:r>
        <w:t>The following example practices can help you assess your performance with respect to this Objective and consider ways to proactively manage risk</w:t>
      </w:r>
      <w:r w:rsidR="0035075A" w:rsidRPr="0035075A">
        <w:t>.</w:t>
      </w:r>
    </w:p>
    <w:p w14:paraId="7E6D228A" w14:textId="2FDB7B4B" w:rsidR="007D0503" w:rsidRDefault="007D0503" w:rsidP="00E655F0">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7D0503" w:rsidRPr="00022C29" w14:paraId="02925D1B" w14:textId="77777777" w:rsidTr="00586E51">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600FF3E6" w14:textId="118B2FD6" w:rsidR="007D0503" w:rsidRDefault="007D0503" w:rsidP="004631B9">
            <w:pPr>
              <w:pStyle w:val="TableHeaders"/>
              <w:tabs>
                <w:tab w:val="center" w:pos="4071"/>
              </w:tabs>
            </w:pPr>
            <w:r>
              <w:t>Practice</w:t>
            </w:r>
            <w:r w:rsidR="004631B9">
              <w:t>s</w:t>
            </w:r>
            <w:r>
              <w:tab/>
            </w:r>
          </w:p>
        </w:tc>
        <w:tc>
          <w:tcPr>
            <w:tcW w:w="991" w:type="dxa"/>
            <w:tcBorders>
              <w:top w:val="single" w:sz="4" w:space="0" w:color="353C57" w:themeColor="text2"/>
              <w:left w:val="single" w:sz="4" w:space="0" w:color="FFFFFF" w:themeColor="background1"/>
              <w:bottom w:val="nil"/>
            </w:tcBorders>
            <w:shd w:val="clear" w:color="auto" w:fill="353C57" w:themeFill="text2"/>
          </w:tcPr>
          <w:p w14:paraId="5F0CA13C" w14:textId="77777777" w:rsidR="007D0503" w:rsidRPr="00D24FF3" w:rsidRDefault="007D0503" w:rsidP="00644992">
            <w:pPr>
              <w:pStyle w:val="TableHeaders"/>
              <w:jc w:val="center"/>
            </w:pPr>
            <w:r>
              <w:t>Rating</w:t>
            </w:r>
          </w:p>
        </w:tc>
      </w:tr>
      <w:tr w:rsidR="007D0503" w:rsidRPr="00022C29" w14:paraId="1030B8B4" w14:textId="77777777" w:rsidTr="00586E51">
        <w:tc>
          <w:tcPr>
            <w:tcW w:w="8359" w:type="dxa"/>
            <w:tcBorders>
              <w:top w:val="nil"/>
              <w:bottom w:val="nil"/>
              <w:right w:val="single" w:sz="4" w:space="0" w:color="353C57" w:themeColor="text2"/>
            </w:tcBorders>
          </w:tcPr>
          <w:p w14:paraId="440A9446" w14:textId="2BB9B64D" w:rsidR="007D0503" w:rsidRDefault="007D0503" w:rsidP="004A7BF2">
            <w:pPr>
              <w:pStyle w:val="ListParagraph"/>
              <w:numPr>
                <w:ilvl w:val="0"/>
                <w:numId w:val="32"/>
              </w:numPr>
            </w:pPr>
            <w:permStart w:id="193740323" w:edGrp="everyone" w:colFirst="1" w:colLast="1"/>
            <w:r>
              <w:t xml:space="preserve">Communications with adjudicative bodies including the judiciary are carried out in a timely, respectful and courteous manner and only when appropriate. </w:t>
            </w:r>
          </w:p>
        </w:tc>
        <w:tc>
          <w:tcPr>
            <w:tcW w:w="991" w:type="dxa"/>
            <w:tcBorders>
              <w:top w:val="nil"/>
              <w:left w:val="single" w:sz="4" w:space="0" w:color="353C57" w:themeColor="text2"/>
              <w:bottom w:val="nil"/>
            </w:tcBorders>
            <w:shd w:val="clear" w:color="auto" w:fill="auto"/>
          </w:tcPr>
          <w:p w14:paraId="64E71580" w14:textId="77777777" w:rsidR="007D0503" w:rsidRPr="00022C29" w:rsidRDefault="007D0503" w:rsidP="007D0503">
            <w:pPr>
              <w:jc w:val="center"/>
            </w:pPr>
          </w:p>
        </w:tc>
      </w:tr>
      <w:tr w:rsidR="007D0503" w:rsidRPr="00022C29" w14:paraId="40CA325E" w14:textId="77777777" w:rsidTr="00586E51">
        <w:tc>
          <w:tcPr>
            <w:tcW w:w="8359" w:type="dxa"/>
            <w:tcBorders>
              <w:top w:val="nil"/>
              <w:bottom w:val="nil"/>
              <w:right w:val="single" w:sz="4" w:space="0" w:color="353C57" w:themeColor="text2"/>
            </w:tcBorders>
            <w:shd w:val="clear" w:color="auto" w:fill="EFF0F5"/>
          </w:tcPr>
          <w:p w14:paraId="763DBBDD" w14:textId="4978164C" w:rsidR="007D0503" w:rsidRDefault="007D0503" w:rsidP="004A7BF2">
            <w:pPr>
              <w:pStyle w:val="ListParagraph"/>
              <w:numPr>
                <w:ilvl w:val="0"/>
                <w:numId w:val="32"/>
              </w:numPr>
            </w:pPr>
            <w:permStart w:id="441459654" w:edGrp="everyone" w:colFirst="1" w:colLast="1"/>
            <w:permEnd w:id="193740323"/>
            <w:r w:rsidRPr="00672282">
              <w:t>Guidelines relating to appropriate communications with adjudicative bodies including the judiciary are disseminated to any staff.</w:t>
            </w:r>
          </w:p>
        </w:tc>
        <w:tc>
          <w:tcPr>
            <w:tcW w:w="991" w:type="dxa"/>
            <w:tcBorders>
              <w:top w:val="nil"/>
              <w:left w:val="single" w:sz="4" w:space="0" w:color="353C57" w:themeColor="text2"/>
              <w:bottom w:val="nil"/>
            </w:tcBorders>
            <w:shd w:val="clear" w:color="auto" w:fill="EFF0F5"/>
          </w:tcPr>
          <w:p w14:paraId="395D065F" w14:textId="77777777" w:rsidR="007D0503" w:rsidRPr="00022C29" w:rsidRDefault="007D0503" w:rsidP="007D0503">
            <w:pPr>
              <w:jc w:val="center"/>
            </w:pPr>
          </w:p>
        </w:tc>
      </w:tr>
      <w:tr w:rsidR="007D0503" w:rsidRPr="00022C29" w14:paraId="1629B0B2" w14:textId="77777777" w:rsidTr="00586E51">
        <w:tc>
          <w:tcPr>
            <w:tcW w:w="8359" w:type="dxa"/>
            <w:tcBorders>
              <w:top w:val="nil"/>
              <w:bottom w:val="nil"/>
              <w:right w:val="single" w:sz="4" w:space="0" w:color="353C57" w:themeColor="text2"/>
            </w:tcBorders>
          </w:tcPr>
          <w:p w14:paraId="27FB2168" w14:textId="4F3948A9" w:rsidR="007D0503" w:rsidRDefault="007D0503" w:rsidP="004A7BF2">
            <w:pPr>
              <w:pStyle w:val="ListParagraph"/>
              <w:numPr>
                <w:ilvl w:val="0"/>
                <w:numId w:val="32"/>
              </w:numPr>
            </w:pPr>
            <w:permStart w:id="226497960" w:edGrp="everyone" w:colFirst="1" w:colLast="1"/>
            <w:permEnd w:id="441459654"/>
            <w:r w:rsidRPr="00672282">
              <w:t>You do not participate in conversations or provide personal opinions that disparage the legal system to members of the public or demonstrate disrespect for the administration of justice.</w:t>
            </w:r>
          </w:p>
        </w:tc>
        <w:tc>
          <w:tcPr>
            <w:tcW w:w="991" w:type="dxa"/>
            <w:tcBorders>
              <w:top w:val="nil"/>
              <w:left w:val="single" w:sz="4" w:space="0" w:color="353C57" w:themeColor="text2"/>
              <w:bottom w:val="nil"/>
            </w:tcBorders>
            <w:shd w:val="clear" w:color="auto" w:fill="auto"/>
          </w:tcPr>
          <w:p w14:paraId="683D63C7" w14:textId="77777777" w:rsidR="007D0503" w:rsidRPr="00022C29" w:rsidRDefault="007D0503" w:rsidP="007D0503">
            <w:pPr>
              <w:jc w:val="center"/>
            </w:pPr>
          </w:p>
        </w:tc>
      </w:tr>
      <w:tr w:rsidR="007D0503" w:rsidRPr="00022C29" w14:paraId="291E418C" w14:textId="77777777" w:rsidTr="00586E51">
        <w:tc>
          <w:tcPr>
            <w:tcW w:w="8359" w:type="dxa"/>
            <w:tcBorders>
              <w:top w:val="nil"/>
              <w:bottom w:val="nil"/>
              <w:right w:val="single" w:sz="4" w:space="0" w:color="353C57" w:themeColor="text2"/>
            </w:tcBorders>
            <w:shd w:val="clear" w:color="auto" w:fill="EFF0F5"/>
          </w:tcPr>
          <w:p w14:paraId="63A56A70" w14:textId="77777777" w:rsidR="007D0503" w:rsidRPr="00C75492" w:rsidRDefault="007D0503" w:rsidP="004A7BF2">
            <w:pPr>
              <w:pStyle w:val="ListParagraph"/>
              <w:numPr>
                <w:ilvl w:val="0"/>
                <w:numId w:val="32"/>
              </w:numPr>
              <w:rPr>
                <w:i/>
              </w:rPr>
            </w:pPr>
            <w:permStart w:id="74653847" w:edGrp="everyone" w:colFirst="1" w:colLast="1"/>
            <w:permEnd w:id="226497960"/>
            <w:r>
              <w:t>You understand and follow appropriate “court etiquette,” for example</w:t>
            </w:r>
            <w:r w:rsidRPr="00C75492">
              <w:rPr>
                <w:i/>
              </w:rPr>
              <w:t>:</w:t>
            </w:r>
          </w:p>
          <w:p w14:paraId="7FDF35A2" w14:textId="77777777" w:rsidR="007D0503" w:rsidRDefault="007D0503" w:rsidP="004A7BF2">
            <w:pPr>
              <w:pStyle w:val="ListParagraph"/>
              <w:numPr>
                <w:ilvl w:val="0"/>
                <w:numId w:val="6"/>
              </w:numPr>
            </w:pPr>
            <w:r>
              <w:t>you ensure that you have turned off your cell phone while in court;</w:t>
            </w:r>
          </w:p>
          <w:p w14:paraId="2E6AAFF7" w14:textId="311996BE" w:rsidR="007D0503" w:rsidRPr="00F618EC" w:rsidRDefault="007D0503" w:rsidP="004A7BF2">
            <w:pPr>
              <w:pStyle w:val="ListParagraph"/>
              <w:numPr>
                <w:ilvl w:val="0"/>
                <w:numId w:val="6"/>
              </w:numPr>
            </w:pPr>
            <w:r>
              <w:t xml:space="preserve">you observe dress </w:t>
            </w:r>
            <w:r w:rsidRPr="002F2EB7">
              <w:t>codes</w:t>
            </w:r>
            <w:r>
              <w:t xml:space="preserve"> and other practice directives issued by the courts.</w:t>
            </w:r>
          </w:p>
        </w:tc>
        <w:tc>
          <w:tcPr>
            <w:tcW w:w="991" w:type="dxa"/>
            <w:tcBorders>
              <w:top w:val="nil"/>
              <w:left w:val="single" w:sz="4" w:space="0" w:color="353C57" w:themeColor="text2"/>
              <w:bottom w:val="nil"/>
            </w:tcBorders>
            <w:shd w:val="clear" w:color="auto" w:fill="EFF0F5"/>
          </w:tcPr>
          <w:p w14:paraId="4DED713E" w14:textId="77777777" w:rsidR="007D0503" w:rsidRPr="00022C29" w:rsidRDefault="007D0503" w:rsidP="007D0503">
            <w:pPr>
              <w:jc w:val="center"/>
            </w:pPr>
          </w:p>
        </w:tc>
      </w:tr>
      <w:tr w:rsidR="007D0503" w:rsidRPr="00022C29" w14:paraId="5B0E67E4" w14:textId="77777777" w:rsidTr="00586E51">
        <w:tc>
          <w:tcPr>
            <w:tcW w:w="8359" w:type="dxa"/>
            <w:tcBorders>
              <w:top w:val="nil"/>
              <w:bottom w:val="nil"/>
              <w:right w:val="single" w:sz="4" w:space="0" w:color="353C57" w:themeColor="text2"/>
            </w:tcBorders>
          </w:tcPr>
          <w:p w14:paraId="0E5F8638" w14:textId="28CF6F28" w:rsidR="007D0503" w:rsidRPr="00F618EC" w:rsidRDefault="007D0503" w:rsidP="004A7BF2">
            <w:pPr>
              <w:pStyle w:val="ListParagraph"/>
              <w:numPr>
                <w:ilvl w:val="0"/>
                <w:numId w:val="32"/>
              </w:numPr>
            </w:pPr>
            <w:permStart w:id="1577609208" w:edGrp="everyone" w:colFirst="1" w:colLast="1"/>
            <w:permEnd w:id="74653847"/>
            <w:r w:rsidRPr="00836F03">
              <w:t>Directions from the court are respected and followed and you comply with court-imposed deadlines.</w:t>
            </w:r>
          </w:p>
        </w:tc>
        <w:tc>
          <w:tcPr>
            <w:tcW w:w="991" w:type="dxa"/>
            <w:tcBorders>
              <w:top w:val="nil"/>
              <w:left w:val="single" w:sz="4" w:space="0" w:color="353C57" w:themeColor="text2"/>
              <w:bottom w:val="nil"/>
            </w:tcBorders>
            <w:shd w:val="clear" w:color="auto" w:fill="auto"/>
          </w:tcPr>
          <w:p w14:paraId="01ACBE55" w14:textId="77777777" w:rsidR="007D0503" w:rsidRPr="00022C29" w:rsidRDefault="007D0503" w:rsidP="007D0503">
            <w:pPr>
              <w:jc w:val="center"/>
            </w:pPr>
          </w:p>
        </w:tc>
      </w:tr>
      <w:tr w:rsidR="007D0503" w:rsidRPr="00022C29" w14:paraId="34F5D84D" w14:textId="77777777" w:rsidTr="00586E51">
        <w:tc>
          <w:tcPr>
            <w:tcW w:w="8359" w:type="dxa"/>
            <w:tcBorders>
              <w:top w:val="nil"/>
              <w:bottom w:val="single" w:sz="4" w:space="0" w:color="353C57" w:themeColor="text2"/>
              <w:right w:val="single" w:sz="4" w:space="0" w:color="353C57" w:themeColor="text2"/>
            </w:tcBorders>
            <w:shd w:val="clear" w:color="auto" w:fill="EFF0F5"/>
          </w:tcPr>
          <w:p w14:paraId="41D7A48A" w14:textId="7E6ED23D" w:rsidR="007D0503" w:rsidRPr="00F618EC" w:rsidRDefault="007D0503" w:rsidP="004A7BF2">
            <w:pPr>
              <w:pStyle w:val="ListParagraph"/>
              <w:numPr>
                <w:ilvl w:val="0"/>
                <w:numId w:val="32"/>
              </w:numPr>
            </w:pPr>
            <w:permStart w:id="132785110" w:edGrp="everyone" w:colFirst="1" w:colLast="1"/>
            <w:permEnd w:id="1577609208"/>
            <w:r w:rsidRPr="00836F03">
              <w:t>Guidance about the importance of complying with court orders and directions (and rulings from other adjudicative bodies) is provided to staff</w:t>
            </w:r>
            <w:r w:rsidR="0070096C">
              <w:t xml:space="preserve"> (</w:t>
            </w:r>
            <w:r w:rsidRPr="00836F03">
              <w:t>if any</w:t>
            </w:r>
            <w:r w:rsidR="0070096C">
              <w:t>)</w:t>
            </w:r>
            <w:r w:rsidRPr="00836F03">
              <w:t>.</w:t>
            </w:r>
          </w:p>
        </w:tc>
        <w:tc>
          <w:tcPr>
            <w:tcW w:w="991" w:type="dxa"/>
            <w:tcBorders>
              <w:top w:val="nil"/>
              <w:left w:val="single" w:sz="4" w:space="0" w:color="353C57" w:themeColor="text2"/>
              <w:bottom w:val="single" w:sz="4" w:space="0" w:color="353C57" w:themeColor="text2"/>
            </w:tcBorders>
            <w:shd w:val="clear" w:color="auto" w:fill="EFF0F5"/>
          </w:tcPr>
          <w:p w14:paraId="08D02A5D" w14:textId="77777777" w:rsidR="007D0503" w:rsidRPr="00022C29" w:rsidRDefault="007D0503" w:rsidP="007D0503">
            <w:pPr>
              <w:jc w:val="center"/>
            </w:pPr>
          </w:p>
        </w:tc>
      </w:tr>
    </w:tbl>
    <w:permEnd w:id="132785110"/>
    <w:p w14:paraId="1C6FE1C2" w14:textId="7418285F" w:rsidR="006A6300" w:rsidRDefault="006A6300" w:rsidP="00287360">
      <w:pPr>
        <w:pStyle w:val="RatingObjective"/>
      </w:pPr>
      <w:r w:rsidRPr="004C5FEA">
        <w:t xml:space="preserve">Rating Objective </w:t>
      </w:r>
      <w:r w:rsidRPr="006A6300">
        <w:t>38: You demonstrate respect for all adjudicative bodies, including the judiciary and court staff</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4B8E286F" w14:textId="77777777" w:rsidTr="00F23884">
        <w:tc>
          <w:tcPr>
            <w:tcW w:w="9350" w:type="dxa"/>
          </w:tcPr>
          <w:p w14:paraId="4FDF7B68" w14:textId="77777777" w:rsidR="00B82273" w:rsidRDefault="00B82273" w:rsidP="00F23884">
            <w:pPr>
              <w:pStyle w:val="Ratinginstructions"/>
            </w:pPr>
            <w:r>
              <w:t>(Average of ratings assigned to Practices above)</w:t>
            </w:r>
          </w:p>
        </w:tc>
      </w:tr>
    </w:tbl>
    <w:p w14:paraId="27B21A7E"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1AE34E52" w14:textId="77777777" w:rsidTr="00F23884">
        <w:tc>
          <w:tcPr>
            <w:tcW w:w="1870" w:type="dxa"/>
          </w:tcPr>
          <w:p w14:paraId="76AF2A63" w14:textId="77777777" w:rsidR="00B82273" w:rsidRDefault="00B82273" w:rsidP="00F23884">
            <w:pPr>
              <w:pStyle w:val="RatingScale"/>
              <w:spacing w:before="120" w:after="120"/>
            </w:pPr>
            <w:r>
              <w:t>1</w:t>
            </w:r>
          </w:p>
        </w:tc>
        <w:tc>
          <w:tcPr>
            <w:tcW w:w="1870" w:type="dxa"/>
          </w:tcPr>
          <w:p w14:paraId="38FA1745" w14:textId="77777777" w:rsidR="00B82273" w:rsidRDefault="00B82273" w:rsidP="00F23884">
            <w:pPr>
              <w:pStyle w:val="RatingScale"/>
              <w:spacing w:before="120" w:after="120"/>
            </w:pPr>
            <w:r>
              <w:t>2</w:t>
            </w:r>
          </w:p>
        </w:tc>
        <w:tc>
          <w:tcPr>
            <w:tcW w:w="1870" w:type="dxa"/>
          </w:tcPr>
          <w:p w14:paraId="6D5B7CEB" w14:textId="77777777" w:rsidR="00B82273" w:rsidRDefault="00B82273" w:rsidP="00F23884">
            <w:pPr>
              <w:pStyle w:val="RatingScale"/>
              <w:spacing w:before="120" w:after="120"/>
            </w:pPr>
            <w:r>
              <w:t>3</w:t>
            </w:r>
          </w:p>
        </w:tc>
        <w:tc>
          <w:tcPr>
            <w:tcW w:w="1870" w:type="dxa"/>
          </w:tcPr>
          <w:p w14:paraId="69D42ED1" w14:textId="77777777" w:rsidR="00B82273" w:rsidRDefault="00B82273" w:rsidP="00F23884">
            <w:pPr>
              <w:pStyle w:val="RatingScale"/>
              <w:spacing w:before="120" w:after="120"/>
            </w:pPr>
            <w:r>
              <w:t>4</w:t>
            </w:r>
          </w:p>
        </w:tc>
        <w:tc>
          <w:tcPr>
            <w:tcW w:w="1870" w:type="dxa"/>
          </w:tcPr>
          <w:p w14:paraId="0C14F40D" w14:textId="77777777" w:rsidR="00B82273" w:rsidRDefault="00B82273" w:rsidP="00F23884">
            <w:pPr>
              <w:pStyle w:val="RatingScale"/>
              <w:spacing w:before="120" w:after="120"/>
            </w:pPr>
            <w:r>
              <w:t>5</w:t>
            </w:r>
          </w:p>
        </w:tc>
      </w:tr>
    </w:tbl>
    <w:p w14:paraId="1D407117"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1B2CACA2" w14:textId="77777777" w:rsidTr="00F23884">
        <w:tc>
          <w:tcPr>
            <w:tcW w:w="4675" w:type="dxa"/>
          </w:tcPr>
          <w:p w14:paraId="4C3F35E7" w14:textId="77777777" w:rsidR="00B82273" w:rsidRDefault="00B82273" w:rsidP="00F23884">
            <w:pPr>
              <w:pStyle w:val="Ratings"/>
              <w:jc w:val="left"/>
            </w:pPr>
            <w:r>
              <w:t>Resources/support needed</w:t>
            </w:r>
          </w:p>
        </w:tc>
        <w:tc>
          <w:tcPr>
            <w:tcW w:w="4675" w:type="dxa"/>
          </w:tcPr>
          <w:p w14:paraId="3003C1C0" w14:textId="77777777" w:rsidR="00B82273" w:rsidRDefault="00B82273" w:rsidP="00F23884">
            <w:pPr>
              <w:pStyle w:val="Ratings"/>
              <w:jc w:val="right"/>
            </w:pPr>
            <w:r>
              <w:t>No support needed</w:t>
            </w:r>
          </w:p>
        </w:tc>
      </w:tr>
    </w:tbl>
    <w:p w14:paraId="30D5FDA1" w14:textId="77777777" w:rsidR="006A6300" w:rsidRPr="00A63678" w:rsidRDefault="006A6300" w:rsidP="00A63678">
      <w:pPr>
        <w:rPr>
          <w:highlight w:val="yellow"/>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277B3BC5" w14:textId="77777777" w:rsidTr="00A311A4">
        <w:trPr>
          <w:tblHeader/>
        </w:trPr>
        <w:tc>
          <w:tcPr>
            <w:tcW w:w="9360" w:type="dxa"/>
            <w:shd w:val="clear" w:color="auto" w:fill="353C57"/>
            <w:tcMar>
              <w:top w:w="0" w:type="dxa"/>
              <w:left w:w="108" w:type="dxa"/>
              <w:bottom w:w="0" w:type="dxa"/>
              <w:right w:w="108" w:type="dxa"/>
            </w:tcMar>
          </w:tcPr>
          <w:p w14:paraId="0D1631A5" w14:textId="77777777" w:rsidR="00684C45" w:rsidRPr="0041494A" w:rsidRDefault="00684C45" w:rsidP="00C52C5F">
            <w:pPr>
              <w:pStyle w:val="TableHeaders"/>
              <w:rPr>
                <w:rFonts w:eastAsia="Times New Roman"/>
                <w:szCs w:val="24"/>
              </w:rPr>
            </w:pPr>
            <w:r>
              <w:lastRenderedPageBreak/>
              <w:t> Resources</w:t>
            </w:r>
          </w:p>
        </w:tc>
      </w:tr>
      <w:tr w:rsidR="00684C45" w:rsidRPr="00684C45" w14:paraId="5152E79D" w14:textId="77777777" w:rsidTr="00A311A4">
        <w:tc>
          <w:tcPr>
            <w:tcW w:w="9360" w:type="dxa"/>
            <w:tcMar>
              <w:top w:w="0" w:type="dxa"/>
              <w:left w:w="108" w:type="dxa"/>
              <w:bottom w:w="0" w:type="dxa"/>
              <w:right w:w="108" w:type="dxa"/>
            </w:tcMar>
          </w:tcPr>
          <w:p w14:paraId="0DE04EB1" w14:textId="17ADAB81" w:rsidR="00684C45" w:rsidRDefault="003B38CB" w:rsidP="00E578FA">
            <w:pPr>
              <w:pStyle w:val="ResourcesHeadingsText"/>
            </w:pPr>
            <w:r>
              <w:t>Regulatory</w:t>
            </w:r>
          </w:p>
          <w:p w14:paraId="29A5C2B2" w14:textId="4D642CCD" w:rsidR="00680A21" w:rsidRDefault="009B4BC0" w:rsidP="004235CA">
            <w:pPr>
              <w:spacing w:after="120"/>
              <w:rPr>
                <w:rStyle w:val="Hyperlink"/>
              </w:rPr>
            </w:pPr>
            <w:hyperlink r:id="rId195" w:anchor="page=89" w:history="1">
              <w:r w:rsidR="002F2EB7" w:rsidRPr="002F2EB7">
                <w:rPr>
                  <w:rStyle w:val="Hyperlink"/>
                  <w:i/>
                </w:rPr>
                <w:t>Code</w:t>
              </w:r>
              <w:r w:rsidR="00D948CF">
                <w:rPr>
                  <w:rStyle w:val="Hyperlink"/>
                </w:rPr>
                <w:t>:</w:t>
              </w:r>
              <w:r w:rsidR="00502B54">
                <w:rPr>
                  <w:rStyle w:val="Hyperlink"/>
                </w:rPr>
                <w:t xml:space="preserve"> Rule</w:t>
              </w:r>
              <w:r w:rsidR="001A0144">
                <w:rPr>
                  <w:rStyle w:val="Hyperlink"/>
                </w:rPr>
                <w:t xml:space="preserve"> 5.1</w:t>
              </w:r>
              <w:r w:rsidR="00D948CF">
                <w:rPr>
                  <w:rStyle w:val="Hyperlink"/>
                </w:rPr>
                <w:t xml:space="preserve"> </w:t>
              </w:r>
              <w:r w:rsidR="001A0144">
                <w:rPr>
                  <w:rStyle w:val="Hyperlink"/>
                </w:rPr>
                <w:t xml:space="preserve">The Lawyer as </w:t>
              </w:r>
              <w:r w:rsidR="00D948CF">
                <w:rPr>
                  <w:rStyle w:val="Hyperlink"/>
                </w:rPr>
                <w:t>Advoca</w:t>
              </w:r>
              <w:r w:rsidR="001A0144">
                <w:rPr>
                  <w:rStyle w:val="Hyperlink"/>
                </w:rPr>
                <w:t>t</w:t>
              </w:r>
              <w:r w:rsidR="004C38A2">
                <w:rPr>
                  <w:rStyle w:val="Hyperlink"/>
                </w:rPr>
                <w:t>e (and Commentary)</w:t>
              </w:r>
            </w:hyperlink>
          </w:p>
          <w:p w14:paraId="32C06661" w14:textId="3ACCEE95" w:rsidR="00680A21" w:rsidRDefault="009B4BC0" w:rsidP="004235CA">
            <w:pPr>
              <w:spacing w:after="120"/>
              <w:rPr>
                <w:rStyle w:val="Hyperlink"/>
              </w:rPr>
            </w:pPr>
            <w:hyperlink r:id="rId196" w:anchor="page=103" w:history="1">
              <w:r w:rsidR="002F2EB7" w:rsidRPr="002F2EB7">
                <w:rPr>
                  <w:rStyle w:val="Hyperlink"/>
                  <w:i/>
                </w:rPr>
                <w:t>Code</w:t>
              </w:r>
              <w:r w:rsidR="00D948CF">
                <w:rPr>
                  <w:rStyle w:val="Hyperlink"/>
                </w:rPr>
                <w:t>:</w:t>
              </w:r>
              <w:r w:rsidR="00502B54">
                <w:rPr>
                  <w:rStyle w:val="Hyperlink"/>
                </w:rPr>
                <w:t xml:space="preserve"> Rule</w:t>
              </w:r>
              <w:r w:rsidR="00680A21" w:rsidRPr="00680A21">
                <w:rPr>
                  <w:rStyle w:val="Hyperlink"/>
                </w:rPr>
                <w:t xml:space="preserve"> 5.6-1 </w:t>
              </w:r>
              <w:r w:rsidR="00684C45" w:rsidRPr="00680A21">
                <w:rPr>
                  <w:rStyle w:val="Hyperlink"/>
                </w:rPr>
                <w:t>Encouraging Respect for the Administration of Justic</w:t>
              </w:r>
              <w:r w:rsidR="004C38A2">
                <w:rPr>
                  <w:rStyle w:val="Hyperlink"/>
                </w:rPr>
                <w:t>e (and Commentary)</w:t>
              </w:r>
            </w:hyperlink>
            <w:r w:rsidR="00680A21" w:rsidRPr="00684C45">
              <w:rPr>
                <w:rStyle w:val="Hyperlink"/>
              </w:rPr>
              <w:t xml:space="preserve"> </w:t>
            </w:r>
          </w:p>
          <w:p w14:paraId="3E193199" w14:textId="33562EE9" w:rsidR="00684C45" w:rsidRPr="00417C56" w:rsidRDefault="003B38CB" w:rsidP="00E578FA">
            <w:pPr>
              <w:pStyle w:val="ResourcesHeadingsText"/>
              <w:rPr>
                <w:rStyle w:val="Hyperlink"/>
                <w:color w:val="353C57"/>
                <w:u w:val="none"/>
              </w:rPr>
            </w:pPr>
            <w:r>
              <w:rPr>
                <w:rStyle w:val="Hyperlink"/>
                <w:color w:val="353C57"/>
                <w:u w:val="none"/>
              </w:rPr>
              <w:t>Primary</w:t>
            </w:r>
          </w:p>
          <w:p w14:paraId="1469780A" w14:textId="03D54648" w:rsidR="00457D25" w:rsidRDefault="009B4BC0" w:rsidP="004235CA">
            <w:pPr>
              <w:spacing w:after="120"/>
              <w:jc w:val="both"/>
              <w:rPr>
                <w:rStyle w:val="Hyperlink"/>
              </w:rPr>
            </w:pPr>
            <w:hyperlink r:id="rId197" w:history="1">
              <w:r w:rsidR="00457D25" w:rsidRPr="00AE5EED">
                <w:rPr>
                  <w:rStyle w:val="Hyperlink"/>
                </w:rPr>
                <w:t>LSM: Ethical &amp; Respectful Advocac</w:t>
              </w:r>
              <w:r w:rsidR="00B82896" w:rsidRPr="00AE5EED">
                <w:rPr>
                  <w:rStyle w:val="Hyperlink"/>
                </w:rPr>
                <w:t>y (webinar)</w:t>
              </w:r>
            </w:hyperlink>
          </w:p>
          <w:p w14:paraId="1969395C" w14:textId="001247CD" w:rsidR="00457D25" w:rsidRDefault="009B4BC0" w:rsidP="004235CA">
            <w:pPr>
              <w:spacing w:after="120"/>
              <w:jc w:val="both"/>
              <w:rPr>
                <w:rStyle w:val="Hyperlink"/>
              </w:rPr>
            </w:pPr>
            <w:hyperlink r:id="rId198" w:history="1">
              <w:r w:rsidR="00457D25" w:rsidRPr="00457D25">
                <w:rPr>
                  <w:rStyle w:val="Hyperlink"/>
                </w:rPr>
                <w:t>LSM: Virtual Courtrooms, Remote Advocac</w:t>
              </w:r>
              <w:r w:rsidR="00B82896">
                <w:rPr>
                  <w:rStyle w:val="Hyperlink"/>
                </w:rPr>
                <w:t>y (webinar)</w:t>
              </w:r>
            </w:hyperlink>
            <w:r w:rsidR="00457D25">
              <w:rPr>
                <w:rStyle w:val="Hyperlink"/>
              </w:rPr>
              <w:t xml:space="preserve"> </w:t>
            </w:r>
          </w:p>
          <w:p w14:paraId="4604761E" w14:textId="4CB54CE9" w:rsidR="0058797E" w:rsidRPr="0058797E" w:rsidRDefault="0058797E" w:rsidP="0058797E">
            <w:pPr>
              <w:pStyle w:val="ResourcesHeadingsText"/>
              <w:rPr>
                <w:rStyle w:val="Hyperlink"/>
                <w:color w:val="353C57"/>
                <w:u w:val="none"/>
              </w:rPr>
            </w:pPr>
            <w:r>
              <w:rPr>
                <w:rStyle w:val="Hyperlink"/>
                <w:color w:val="353C57"/>
                <w:u w:val="none"/>
              </w:rPr>
              <w:t>Additional</w:t>
            </w:r>
          </w:p>
          <w:p w14:paraId="4B4C8338" w14:textId="45B9B5E6" w:rsidR="002276D9" w:rsidRPr="00684C45" w:rsidRDefault="009B4BC0" w:rsidP="004235CA">
            <w:pPr>
              <w:spacing w:after="120"/>
              <w:jc w:val="both"/>
              <w:rPr>
                <w:rStyle w:val="Hyperlink"/>
              </w:rPr>
            </w:pPr>
            <w:hyperlink r:id="rId199" w:anchor="page=9" w:history="1">
              <w:r w:rsidR="00D948CF">
                <w:rPr>
                  <w:rStyle w:val="Hyperlink"/>
                </w:rPr>
                <w:t xml:space="preserve">The Advocates’ Society: </w:t>
              </w:r>
              <w:r w:rsidR="00417C56" w:rsidRPr="00224FD1">
                <w:rPr>
                  <w:rStyle w:val="Hyperlink"/>
                </w:rPr>
                <w:t>Practices fo</w:t>
              </w:r>
              <w:r w:rsidR="00D948CF">
                <w:rPr>
                  <w:rStyle w:val="Hyperlink"/>
                </w:rPr>
                <w:t>r Civility and Professionalism (</w:t>
              </w:r>
              <w:r w:rsidR="00417C56" w:rsidRPr="00224FD1">
                <w:rPr>
                  <w:rStyle w:val="Hyperlink"/>
                </w:rPr>
                <w:t>pages 9 to 1</w:t>
              </w:r>
              <w:r w:rsidR="00D948CF">
                <w:rPr>
                  <w:rStyle w:val="Hyperlink"/>
                </w:rPr>
                <w:t>5)</w:t>
              </w:r>
            </w:hyperlink>
          </w:p>
        </w:tc>
      </w:tr>
    </w:tbl>
    <w:p w14:paraId="1D5E5E50" w14:textId="77777777" w:rsidR="00EF4B6C" w:rsidRDefault="00EF4B6C" w:rsidP="00AA0B6E">
      <w:pPr>
        <w:rPr>
          <w:highlight w:val="yellow"/>
        </w:rPr>
      </w:pPr>
    </w:p>
    <w:p w14:paraId="302A938B" w14:textId="31872D32" w:rsidR="00EF4B6C" w:rsidRPr="00320825" w:rsidRDefault="00932895" w:rsidP="0029399C">
      <w:pPr>
        <w:pStyle w:val="Heading2"/>
      </w:pPr>
      <w:bookmarkStart w:id="51" w:name="_Toc118446346"/>
      <w:r w:rsidRPr="00932895">
        <w:lastRenderedPageBreak/>
        <w:t>Objective 39</w:t>
      </w:r>
      <w:r w:rsidRPr="00266837">
        <w:t xml:space="preserve">: </w:t>
      </w:r>
      <w:r w:rsidR="00266837" w:rsidRPr="00266837">
        <w:t>P</w:t>
      </w:r>
      <w:r w:rsidRPr="00266837">
        <w:t>rofessionalism</w:t>
      </w:r>
      <w:bookmarkEnd w:id="51"/>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932895" w:rsidRPr="000639B9" w14:paraId="32D46E75" w14:textId="77777777" w:rsidTr="00586E51">
        <w:tc>
          <w:tcPr>
            <w:tcW w:w="9350" w:type="dxa"/>
            <w:shd w:val="clear" w:color="auto" w:fill="EFF0F5"/>
          </w:tcPr>
          <w:p w14:paraId="6079919F" w14:textId="07883DFD" w:rsidR="00932895" w:rsidRPr="0085175A" w:rsidRDefault="00932895" w:rsidP="0085175A">
            <w:pPr>
              <w:pStyle w:val="Objectivetext"/>
            </w:pPr>
            <w:r w:rsidRPr="0085175A">
              <w:t>You maintain an air of professionalism in all external communications, both in your professional and personal capacit</w:t>
            </w:r>
            <w:r w:rsidR="00BB7ED2">
              <w:t>ies</w:t>
            </w:r>
            <w:r w:rsidRPr="0085175A">
              <w:t>.</w:t>
            </w:r>
          </w:p>
        </w:tc>
      </w:tr>
    </w:tbl>
    <w:p w14:paraId="736F4E1C" w14:textId="77777777" w:rsidR="005027F1" w:rsidRDefault="005027F1" w:rsidP="005027F1">
      <w:pPr>
        <w:pStyle w:val="Spacer3pt"/>
      </w:pPr>
    </w:p>
    <w:p w14:paraId="5EA9EA4A" w14:textId="77777777" w:rsidR="00932895" w:rsidRDefault="00932895" w:rsidP="009C7C4F">
      <w:r>
        <w:t>Lawyers in their public appearances and public statements should conduct themselves in the same manner as they do with their clients, their fellow practitioners, the courts, and tribunals. Dealings with the media are simply an extension of the lawyer’s conduct in a professional capacity. The mere fact that a lawyer’s appearance is outside of a courtroom, a tribunal or the lawyer’s office does not excuse conduct that would otherwise be considered improper.</w:t>
      </w:r>
    </w:p>
    <w:p w14:paraId="4DEB2FC7" w14:textId="6D54ED65" w:rsidR="00E655F0" w:rsidRDefault="00932895" w:rsidP="009C7C4F">
      <w:r>
        <w:t>Lawyers should, where possible, encourage public respect for and try to improve the administration of justice. In particular, lawyers should treat fellow practitioners, the courts and tribunals with respect, integrity and courtesy. Lawyers are subject to a separate and higher standard of conduct than that which might incur the sanction of the court.</w:t>
      </w:r>
    </w:p>
    <w:p w14:paraId="52516388" w14:textId="28B5499E" w:rsidR="0035075A" w:rsidRDefault="00797DF1" w:rsidP="009C7C4F">
      <w:r>
        <w:t>The following example practices can help you assess your performance with respect to this Objective and consider ways to proactively manage risk</w:t>
      </w:r>
      <w:r w:rsidR="0035075A" w:rsidRPr="0035075A">
        <w:t>.</w:t>
      </w:r>
    </w:p>
    <w:p w14:paraId="11C82997" w14:textId="5BFF9BF0" w:rsidR="00250D48" w:rsidRDefault="00250D48"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250D48" w:rsidRPr="00022C29" w14:paraId="2CBD5D72" w14:textId="77777777" w:rsidTr="00586E51">
        <w:trPr>
          <w:tblHeader/>
        </w:trPr>
        <w:tc>
          <w:tcPr>
            <w:tcW w:w="8359" w:type="dxa"/>
            <w:tcBorders>
              <w:top w:val="single" w:sz="4" w:space="0" w:color="353C57"/>
              <w:bottom w:val="nil"/>
              <w:right w:val="single" w:sz="4" w:space="0" w:color="FFFFFF" w:themeColor="background1"/>
            </w:tcBorders>
            <w:shd w:val="clear" w:color="auto" w:fill="353C57" w:themeFill="text2"/>
          </w:tcPr>
          <w:p w14:paraId="75270966" w14:textId="37FC34BE" w:rsidR="00250D48" w:rsidRDefault="00250D48"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75A09692" w14:textId="77777777" w:rsidR="00250D48" w:rsidRPr="00D24FF3" w:rsidRDefault="00250D48" w:rsidP="00644992">
            <w:pPr>
              <w:pStyle w:val="TableHeaders"/>
              <w:jc w:val="center"/>
            </w:pPr>
            <w:r>
              <w:t>Rating</w:t>
            </w:r>
          </w:p>
        </w:tc>
      </w:tr>
      <w:tr w:rsidR="00250D48" w:rsidRPr="00022C29" w14:paraId="2F816CFD" w14:textId="77777777" w:rsidTr="00586E51">
        <w:tc>
          <w:tcPr>
            <w:tcW w:w="8359" w:type="dxa"/>
            <w:tcBorders>
              <w:top w:val="nil"/>
              <w:bottom w:val="nil"/>
              <w:right w:val="single" w:sz="4" w:space="0" w:color="353C57"/>
            </w:tcBorders>
          </w:tcPr>
          <w:p w14:paraId="77B6A25F" w14:textId="049047B4" w:rsidR="00250D48" w:rsidRDefault="00250D48" w:rsidP="004A7BF2">
            <w:pPr>
              <w:pStyle w:val="ListParagraph"/>
              <w:numPr>
                <w:ilvl w:val="0"/>
                <w:numId w:val="33"/>
              </w:numPr>
            </w:pPr>
            <w:permStart w:id="908941108" w:edGrp="everyone" w:colFirst="1" w:colLast="1"/>
            <w:r>
              <w:t xml:space="preserve">You ensure advertisements and marketing materials–including websites and social media accounts–are accurate, up to date, and comply with your obligations under the </w:t>
            </w:r>
            <w:r w:rsidR="002F2EB7" w:rsidRPr="002F2EB7">
              <w:rPr>
                <w:i/>
              </w:rPr>
              <w:t>Code</w:t>
            </w:r>
            <w:r>
              <w:t>.</w:t>
            </w:r>
          </w:p>
        </w:tc>
        <w:tc>
          <w:tcPr>
            <w:tcW w:w="991" w:type="dxa"/>
            <w:tcBorders>
              <w:top w:val="nil"/>
              <w:left w:val="single" w:sz="4" w:space="0" w:color="353C57"/>
              <w:bottom w:val="nil"/>
            </w:tcBorders>
            <w:shd w:val="clear" w:color="auto" w:fill="auto"/>
          </w:tcPr>
          <w:p w14:paraId="34800D0D" w14:textId="77777777" w:rsidR="00250D48" w:rsidRPr="00022C29" w:rsidRDefault="00250D48" w:rsidP="00250D48">
            <w:pPr>
              <w:jc w:val="center"/>
            </w:pPr>
          </w:p>
        </w:tc>
      </w:tr>
      <w:tr w:rsidR="00250D48" w:rsidRPr="00022C29" w14:paraId="0FF694E9" w14:textId="77777777" w:rsidTr="00586E51">
        <w:tc>
          <w:tcPr>
            <w:tcW w:w="8359" w:type="dxa"/>
            <w:tcBorders>
              <w:top w:val="nil"/>
              <w:bottom w:val="nil"/>
              <w:right w:val="single" w:sz="4" w:space="0" w:color="353C57"/>
            </w:tcBorders>
            <w:shd w:val="clear" w:color="auto" w:fill="EFF0F5"/>
          </w:tcPr>
          <w:p w14:paraId="133EE168" w14:textId="06785283" w:rsidR="00250D48" w:rsidRDefault="00250D48" w:rsidP="004A7BF2">
            <w:pPr>
              <w:pStyle w:val="ListParagraph"/>
              <w:numPr>
                <w:ilvl w:val="0"/>
                <w:numId w:val="33"/>
              </w:numPr>
            </w:pPr>
            <w:permStart w:id="178987683" w:edGrp="everyone" w:colFirst="1" w:colLast="1"/>
            <w:permEnd w:id="908941108"/>
            <w:r w:rsidRPr="005B7650">
              <w:t>You refrain from saying anything that might bring the profession or the administration of justice into disrepute when speaking to the media in your professional capacity.</w:t>
            </w:r>
          </w:p>
        </w:tc>
        <w:tc>
          <w:tcPr>
            <w:tcW w:w="991" w:type="dxa"/>
            <w:tcBorders>
              <w:top w:val="nil"/>
              <w:left w:val="single" w:sz="4" w:space="0" w:color="353C57"/>
              <w:bottom w:val="nil"/>
            </w:tcBorders>
            <w:shd w:val="clear" w:color="auto" w:fill="EFF0F5"/>
          </w:tcPr>
          <w:p w14:paraId="6E5A0ECC" w14:textId="77777777" w:rsidR="00250D48" w:rsidRPr="00022C29" w:rsidRDefault="00250D48" w:rsidP="00250D48">
            <w:pPr>
              <w:jc w:val="center"/>
            </w:pPr>
          </w:p>
        </w:tc>
      </w:tr>
      <w:tr w:rsidR="00250D48" w:rsidRPr="00022C29" w14:paraId="7D37E0A5" w14:textId="77777777" w:rsidTr="00586E51">
        <w:tc>
          <w:tcPr>
            <w:tcW w:w="8359" w:type="dxa"/>
            <w:tcBorders>
              <w:top w:val="nil"/>
              <w:bottom w:val="single" w:sz="4" w:space="0" w:color="353C57"/>
              <w:right w:val="single" w:sz="4" w:space="0" w:color="353C57"/>
            </w:tcBorders>
          </w:tcPr>
          <w:p w14:paraId="01BB583C" w14:textId="59911F4B" w:rsidR="00250D48" w:rsidRDefault="00250D48" w:rsidP="009606C6">
            <w:pPr>
              <w:pStyle w:val="ListParagraph"/>
              <w:numPr>
                <w:ilvl w:val="0"/>
                <w:numId w:val="33"/>
              </w:numPr>
            </w:pPr>
            <w:permStart w:id="360609089" w:edGrp="everyone" w:colFirst="1" w:colLast="1"/>
            <w:permEnd w:id="178987683"/>
            <w:r w:rsidRPr="005B7650">
              <w:t xml:space="preserve">Your personal social media accounts do not contain any content which might bring the profession or the administration of justice into </w:t>
            </w:r>
            <w:r w:rsidRPr="009606C6">
              <w:t>disrepute</w:t>
            </w:r>
            <w:r w:rsidRPr="005B7650">
              <w:t>.</w:t>
            </w:r>
          </w:p>
        </w:tc>
        <w:tc>
          <w:tcPr>
            <w:tcW w:w="991" w:type="dxa"/>
            <w:tcBorders>
              <w:top w:val="nil"/>
              <w:left w:val="single" w:sz="4" w:space="0" w:color="353C57"/>
              <w:bottom w:val="single" w:sz="4" w:space="0" w:color="353C57"/>
            </w:tcBorders>
            <w:shd w:val="clear" w:color="auto" w:fill="auto"/>
          </w:tcPr>
          <w:p w14:paraId="0B34A202" w14:textId="77777777" w:rsidR="00250D48" w:rsidRPr="00022C29" w:rsidRDefault="00250D48" w:rsidP="00250D48">
            <w:pPr>
              <w:jc w:val="center"/>
            </w:pPr>
          </w:p>
        </w:tc>
      </w:tr>
    </w:tbl>
    <w:permEnd w:id="360609089"/>
    <w:p w14:paraId="190A2E42" w14:textId="704754C0" w:rsidR="006A6300" w:rsidRDefault="006A6300" w:rsidP="00287360">
      <w:pPr>
        <w:pStyle w:val="RatingObjective"/>
      </w:pPr>
      <w:r w:rsidRPr="004C5FEA">
        <w:t xml:space="preserve">Rating Objective </w:t>
      </w:r>
      <w:r w:rsidRPr="006A6300">
        <w:t>39: You maintain an air of professionalism in all external communications, both in your professional and personal capacit</w:t>
      </w:r>
      <w:r w:rsidR="00BB7ED2">
        <w:t>ies</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5247D561" w14:textId="77777777" w:rsidTr="00F23884">
        <w:tc>
          <w:tcPr>
            <w:tcW w:w="9350" w:type="dxa"/>
          </w:tcPr>
          <w:p w14:paraId="1759275D" w14:textId="77777777" w:rsidR="00B82273" w:rsidRDefault="00B82273" w:rsidP="00F23884">
            <w:pPr>
              <w:pStyle w:val="Ratinginstructions"/>
            </w:pPr>
            <w:r>
              <w:t>(Average of ratings assigned to Practices above)</w:t>
            </w:r>
          </w:p>
        </w:tc>
      </w:tr>
    </w:tbl>
    <w:p w14:paraId="28D1C5BA"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79CBF198" w14:textId="77777777" w:rsidTr="00F23884">
        <w:tc>
          <w:tcPr>
            <w:tcW w:w="1870" w:type="dxa"/>
          </w:tcPr>
          <w:p w14:paraId="129B4218" w14:textId="77777777" w:rsidR="00B82273" w:rsidRDefault="00B82273" w:rsidP="00F23884">
            <w:pPr>
              <w:pStyle w:val="RatingScale"/>
              <w:spacing w:before="120" w:after="120"/>
            </w:pPr>
            <w:r>
              <w:t>1</w:t>
            </w:r>
          </w:p>
        </w:tc>
        <w:tc>
          <w:tcPr>
            <w:tcW w:w="1870" w:type="dxa"/>
          </w:tcPr>
          <w:p w14:paraId="69435E2B" w14:textId="77777777" w:rsidR="00B82273" w:rsidRDefault="00B82273" w:rsidP="00F23884">
            <w:pPr>
              <w:pStyle w:val="RatingScale"/>
              <w:spacing w:before="120" w:after="120"/>
            </w:pPr>
            <w:r>
              <w:t>2</w:t>
            </w:r>
          </w:p>
        </w:tc>
        <w:tc>
          <w:tcPr>
            <w:tcW w:w="1870" w:type="dxa"/>
          </w:tcPr>
          <w:p w14:paraId="58809473" w14:textId="77777777" w:rsidR="00B82273" w:rsidRDefault="00B82273" w:rsidP="00F23884">
            <w:pPr>
              <w:pStyle w:val="RatingScale"/>
              <w:spacing w:before="120" w:after="120"/>
            </w:pPr>
            <w:r>
              <w:t>3</w:t>
            </w:r>
          </w:p>
        </w:tc>
        <w:tc>
          <w:tcPr>
            <w:tcW w:w="1870" w:type="dxa"/>
          </w:tcPr>
          <w:p w14:paraId="57CBF125" w14:textId="77777777" w:rsidR="00B82273" w:rsidRDefault="00B82273" w:rsidP="00F23884">
            <w:pPr>
              <w:pStyle w:val="RatingScale"/>
              <w:spacing w:before="120" w:after="120"/>
            </w:pPr>
            <w:r>
              <w:t>4</w:t>
            </w:r>
          </w:p>
        </w:tc>
        <w:tc>
          <w:tcPr>
            <w:tcW w:w="1870" w:type="dxa"/>
          </w:tcPr>
          <w:p w14:paraId="45EEEB76" w14:textId="77777777" w:rsidR="00B82273" w:rsidRDefault="00B82273" w:rsidP="00F23884">
            <w:pPr>
              <w:pStyle w:val="RatingScale"/>
              <w:spacing w:before="120" w:after="120"/>
            </w:pPr>
            <w:r>
              <w:t>5</w:t>
            </w:r>
          </w:p>
        </w:tc>
      </w:tr>
    </w:tbl>
    <w:p w14:paraId="20004B5B"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2AA22CF5" w14:textId="77777777" w:rsidTr="00F23884">
        <w:tc>
          <w:tcPr>
            <w:tcW w:w="4675" w:type="dxa"/>
          </w:tcPr>
          <w:p w14:paraId="4657B4B4" w14:textId="77777777" w:rsidR="00B82273" w:rsidRDefault="00B82273" w:rsidP="00F23884">
            <w:pPr>
              <w:pStyle w:val="Ratings"/>
              <w:jc w:val="left"/>
            </w:pPr>
            <w:r>
              <w:t>Resources/support needed</w:t>
            </w:r>
          </w:p>
        </w:tc>
        <w:tc>
          <w:tcPr>
            <w:tcW w:w="4675" w:type="dxa"/>
          </w:tcPr>
          <w:p w14:paraId="2DBC44A5" w14:textId="77777777" w:rsidR="00B82273" w:rsidRDefault="00B82273" w:rsidP="00F23884">
            <w:pPr>
              <w:pStyle w:val="Ratings"/>
              <w:jc w:val="right"/>
            </w:pPr>
            <w:r>
              <w:t>No support needed</w:t>
            </w:r>
          </w:p>
        </w:tc>
      </w:tr>
    </w:tbl>
    <w:p w14:paraId="11F0D6B8" w14:textId="77777777" w:rsidR="005027F1" w:rsidRPr="00A63678" w:rsidRDefault="005027F1" w:rsidP="00A63678"/>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684C45" w:rsidRPr="0041494A" w14:paraId="5F3BC2A5" w14:textId="77777777" w:rsidTr="00A311A4">
        <w:trPr>
          <w:tblHeader/>
        </w:trPr>
        <w:tc>
          <w:tcPr>
            <w:tcW w:w="9360" w:type="dxa"/>
            <w:shd w:val="clear" w:color="auto" w:fill="353C57"/>
            <w:tcMar>
              <w:top w:w="0" w:type="dxa"/>
              <w:left w:w="108" w:type="dxa"/>
              <w:bottom w:w="0" w:type="dxa"/>
              <w:right w:w="108" w:type="dxa"/>
            </w:tcMar>
          </w:tcPr>
          <w:p w14:paraId="337D0BD5" w14:textId="1C363B9E" w:rsidR="00684C45" w:rsidRPr="0041494A" w:rsidRDefault="00684C45" w:rsidP="0081526B">
            <w:pPr>
              <w:pStyle w:val="TableHeaders"/>
              <w:pageBreakBefore/>
              <w:rPr>
                <w:rFonts w:eastAsia="Times New Roman"/>
                <w:szCs w:val="24"/>
              </w:rPr>
            </w:pPr>
            <w:r>
              <w:lastRenderedPageBreak/>
              <w:t>Resources</w:t>
            </w:r>
          </w:p>
        </w:tc>
      </w:tr>
      <w:tr w:rsidR="00684C45" w:rsidRPr="00684C45" w14:paraId="66767FAF" w14:textId="77777777" w:rsidTr="00A311A4">
        <w:tc>
          <w:tcPr>
            <w:tcW w:w="9360" w:type="dxa"/>
            <w:tcMar>
              <w:top w:w="0" w:type="dxa"/>
              <w:left w:w="108" w:type="dxa"/>
              <w:bottom w:w="0" w:type="dxa"/>
              <w:right w:w="108" w:type="dxa"/>
            </w:tcMar>
          </w:tcPr>
          <w:p w14:paraId="5E6A9CAA" w14:textId="057CE9D2" w:rsidR="00684C45" w:rsidRDefault="009C7F2E" w:rsidP="00E578FA">
            <w:pPr>
              <w:pStyle w:val="ResourcesHeadingsText"/>
            </w:pPr>
            <w:r>
              <w:t>Regulatory</w:t>
            </w:r>
          </w:p>
          <w:p w14:paraId="3E584C77" w14:textId="57000404" w:rsidR="000F379A" w:rsidRDefault="009B4BC0" w:rsidP="000314F0">
            <w:pPr>
              <w:spacing w:after="120"/>
              <w:jc w:val="both"/>
              <w:rPr>
                <w:rStyle w:val="Hyperlink"/>
              </w:rPr>
            </w:pPr>
            <w:hyperlink r:id="rId200" w:anchor="page=82" w:history="1">
              <w:r w:rsidR="000F379A" w:rsidRPr="00502B54">
                <w:rPr>
                  <w:rStyle w:val="Hyperlink"/>
                  <w:i/>
                  <w:iCs/>
                </w:rPr>
                <w:t>Code</w:t>
              </w:r>
              <w:r w:rsidR="000F379A" w:rsidRPr="00796366">
                <w:rPr>
                  <w:rStyle w:val="Hyperlink"/>
                </w:rPr>
                <w:t>:</w:t>
              </w:r>
              <w:r w:rsidR="00502B54">
                <w:rPr>
                  <w:rStyle w:val="Hyperlink"/>
                </w:rPr>
                <w:t xml:space="preserve"> Rule</w:t>
              </w:r>
              <w:r w:rsidR="000F379A" w:rsidRPr="00796366">
                <w:rPr>
                  <w:rStyle w:val="Hyperlink"/>
                </w:rPr>
                <w:t xml:space="preserve"> 4</w:t>
              </w:r>
              <w:r w:rsidR="00796366" w:rsidRPr="00796366">
                <w:rPr>
                  <w:rStyle w:val="Hyperlink"/>
                </w:rPr>
                <w:t xml:space="preserve"> Marketing of Legal Service</w:t>
              </w:r>
              <w:r w:rsidR="004C38A2">
                <w:rPr>
                  <w:rStyle w:val="Hyperlink"/>
                </w:rPr>
                <w:t>s (and Commentary)</w:t>
              </w:r>
            </w:hyperlink>
          </w:p>
          <w:p w14:paraId="34815A00" w14:textId="63B231C0" w:rsidR="0081526B" w:rsidRPr="00684C45" w:rsidRDefault="009B4BC0" w:rsidP="000314F0">
            <w:pPr>
              <w:spacing w:after="120"/>
              <w:jc w:val="both"/>
              <w:rPr>
                <w:rStyle w:val="Hyperlink"/>
              </w:rPr>
            </w:pPr>
            <w:hyperlink r:id="rId201" w:anchor="page=131" w:history="1">
              <w:r w:rsidR="002F2EB7" w:rsidRPr="002F2EB7">
                <w:rPr>
                  <w:rStyle w:val="Hyperlink"/>
                  <w:i/>
                </w:rPr>
                <w:t>Code</w:t>
              </w:r>
              <w:r w:rsidR="00D948CF">
                <w:rPr>
                  <w:rStyle w:val="Hyperlink"/>
                </w:rPr>
                <w:t>:</w:t>
              </w:r>
              <w:r w:rsidR="00502B54">
                <w:rPr>
                  <w:rStyle w:val="Hyperlink"/>
                </w:rPr>
                <w:t xml:space="preserve"> Rule</w:t>
              </w:r>
              <w:r w:rsidR="00684C45" w:rsidRPr="003A72FD">
                <w:rPr>
                  <w:rStyle w:val="Hyperlink"/>
                </w:rPr>
                <w:t xml:space="preserve"> 7.5</w:t>
              </w:r>
              <w:r w:rsidR="0081526B" w:rsidRPr="003A72FD">
                <w:rPr>
                  <w:rStyle w:val="Hyperlink"/>
                </w:rPr>
                <w:t xml:space="preserve"> </w:t>
              </w:r>
              <w:r w:rsidR="00796366">
                <w:rPr>
                  <w:rStyle w:val="Hyperlink"/>
                </w:rPr>
                <w:t>Public Appearances and Public Statement</w:t>
              </w:r>
              <w:r w:rsidR="004C38A2">
                <w:rPr>
                  <w:rStyle w:val="Hyperlink"/>
                </w:rPr>
                <w:t>s (and Commentary)</w:t>
              </w:r>
            </w:hyperlink>
          </w:p>
          <w:p w14:paraId="5FA9E289" w14:textId="77777777" w:rsidR="00EA08F3" w:rsidRDefault="00EA08F3" w:rsidP="00E578FA">
            <w:pPr>
              <w:pStyle w:val="ResourcesHeadingsText"/>
            </w:pPr>
            <w:r>
              <w:t xml:space="preserve">Primary </w:t>
            </w:r>
          </w:p>
          <w:p w14:paraId="751B1FFB" w14:textId="77777777" w:rsidR="001C0BF3" w:rsidRDefault="009B4BC0" w:rsidP="001C0BF3">
            <w:pPr>
              <w:spacing w:after="120"/>
              <w:rPr>
                <w:rStyle w:val="Hyperlink"/>
              </w:rPr>
            </w:pPr>
            <w:hyperlink r:id="rId202" w:anchor="page=41" w:history="1">
              <w:r w:rsidR="001C0BF3">
                <w:rPr>
                  <w:rStyle w:val="Hyperlink"/>
                </w:rPr>
                <w:t>CBA:</w:t>
              </w:r>
              <w:r w:rsidR="001C0BF3" w:rsidRPr="00D53729">
                <w:rPr>
                  <w:rStyle w:val="Hyperlink"/>
                </w:rPr>
                <w:t xml:space="preserve"> Legal Ethics in a Digital Context</w:t>
              </w:r>
            </w:hyperlink>
          </w:p>
          <w:p w14:paraId="756CB55C" w14:textId="145F0538" w:rsidR="004E116B" w:rsidRPr="001C0BF3" w:rsidRDefault="009B4BC0" w:rsidP="000314F0">
            <w:pPr>
              <w:spacing w:after="120"/>
              <w:jc w:val="both"/>
              <w:rPr>
                <w:rStyle w:val="FollowedHyperlink"/>
                <w:color w:val="7F272A"/>
                <w:sz w:val="18"/>
              </w:rPr>
            </w:pPr>
            <w:hyperlink r:id="rId203" w:anchor="page=9" w:history="1">
              <w:r w:rsidR="00D948CF">
                <w:rPr>
                  <w:rStyle w:val="Hyperlink"/>
                </w:rPr>
                <w:t xml:space="preserve">The Advocates’ Society: </w:t>
              </w:r>
              <w:r w:rsidR="00EA08F3" w:rsidRPr="00224FD1">
                <w:rPr>
                  <w:rStyle w:val="Hyperlink"/>
                </w:rPr>
                <w:t>Practices f</w:t>
              </w:r>
              <w:r w:rsidR="00D948CF">
                <w:rPr>
                  <w:rStyle w:val="Hyperlink"/>
                </w:rPr>
                <w:t>or Civility and Professionalism</w:t>
              </w:r>
              <w:r w:rsidR="00EA08F3" w:rsidRPr="00224FD1">
                <w:rPr>
                  <w:rStyle w:val="Hyperlink"/>
                </w:rPr>
                <w:t xml:space="preserve"> </w:t>
              </w:r>
              <w:r w:rsidR="00D948CF">
                <w:rPr>
                  <w:rStyle w:val="Hyperlink"/>
                </w:rPr>
                <w:t>(</w:t>
              </w:r>
              <w:r w:rsidR="00EA08F3" w:rsidRPr="00224FD1">
                <w:rPr>
                  <w:rStyle w:val="Hyperlink"/>
                </w:rPr>
                <w:t>pages 9 to 1</w:t>
              </w:r>
              <w:r w:rsidR="00D948CF">
                <w:rPr>
                  <w:rStyle w:val="Hyperlink"/>
                </w:rPr>
                <w:t>5)</w:t>
              </w:r>
            </w:hyperlink>
          </w:p>
        </w:tc>
      </w:tr>
    </w:tbl>
    <w:p w14:paraId="4AD9A1F8" w14:textId="77777777" w:rsidR="00EF4B6C" w:rsidRDefault="00EF4B6C" w:rsidP="00AA0B6E"/>
    <w:p w14:paraId="65B5347D" w14:textId="71D7C7CC" w:rsidR="00827693" w:rsidRDefault="00CF2BCB" w:rsidP="00827693">
      <w:pPr>
        <w:pStyle w:val="Heading2"/>
        <w:jc w:val="left"/>
      </w:pPr>
      <w:bookmarkStart w:id="52" w:name="_Toc118446347"/>
      <w:r w:rsidRPr="00080420">
        <w:lastRenderedPageBreak/>
        <w:t>Overall Rating</w:t>
      </w:r>
      <w:r>
        <w:t xml:space="preserve"> </w:t>
      </w:r>
      <w:r w:rsidR="00415D73">
        <w:t>Principle 5</w:t>
      </w:r>
      <w:r w:rsidR="0039550C">
        <w:t>: Relationships with Third Parties and the Administration of Justice</w:t>
      </w:r>
      <w:bookmarkEnd w:id="52"/>
    </w:p>
    <w:p w14:paraId="72FFED5B" w14:textId="1E78CB1E" w:rsidR="00B463BA" w:rsidRDefault="00B463BA" w:rsidP="00B463BA">
      <w:pPr>
        <w:pStyle w:val="Spacer6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B133C" w14:paraId="5F891F77" w14:textId="77777777" w:rsidTr="00F23884">
        <w:tc>
          <w:tcPr>
            <w:tcW w:w="9350" w:type="dxa"/>
          </w:tcPr>
          <w:p w14:paraId="15A7C04E" w14:textId="77777777" w:rsidR="00EB133C" w:rsidRDefault="00EB133C" w:rsidP="00F23884">
            <w:pPr>
              <w:pStyle w:val="Ratinginstructions"/>
            </w:pPr>
            <w:r>
              <w:t>(Average of ratings assigned to the Objectives for this Principle)</w:t>
            </w:r>
          </w:p>
        </w:tc>
      </w:tr>
    </w:tbl>
    <w:p w14:paraId="2A88FBBD" w14:textId="77777777" w:rsidR="00EB133C" w:rsidRPr="00166113" w:rsidRDefault="00EB133C" w:rsidP="00EB133C">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EB133C" w14:paraId="38B01FEE" w14:textId="77777777" w:rsidTr="00F23884">
        <w:tc>
          <w:tcPr>
            <w:tcW w:w="1870" w:type="dxa"/>
          </w:tcPr>
          <w:p w14:paraId="642E3D87" w14:textId="77777777" w:rsidR="00EB133C" w:rsidRDefault="00EB133C" w:rsidP="00F23884">
            <w:pPr>
              <w:pStyle w:val="RatingScale"/>
              <w:spacing w:before="120" w:after="120"/>
            </w:pPr>
            <w:r>
              <w:t>1</w:t>
            </w:r>
          </w:p>
        </w:tc>
        <w:tc>
          <w:tcPr>
            <w:tcW w:w="1870" w:type="dxa"/>
          </w:tcPr>
          <w:p w14:paraId="5CFB42E7" w14:textId="77777777" w:rsidR="00EB133C" w:rsidRDefault="00EB133C" w:rsidP="00F23884">
            <w:pPr>
              <w:pStyle w:val="RatingScale"/>
              <w:spacing w:before="120" w:after="120"/>
            </w:pPr>
            <w:r>
              <w:t>2</w:t>
            </w:r>
          </w:p>
        </w:tc>
        <w:tc>
          <w:tcPr>
            <w:tcW w:w="1870" w:type="dxa"/>
          </w:tcPr>
          <w:p w14:paraId="2E42701C" w14:textId="77777777" w:rsidR="00EB133C" w:rsidRDefault="00EB133C" w:rsidP="00F23884">
            <w:pPr>
              <w:pStyle w:val="RatingScale"/>
              <w:spacing w:before="120" w:after="120"/>
            </w:pPr>
            <w:r>
              <w:t>3</w:t>
            </w:r>
          </w:p>
        </w:tc>
        <w:tc>
          <w:tcPr>
            <w:tcW w:w="1870" w:type="dxa"/>
          </w:tcPr>
          <w:p w14:paraId="45D3B3FE" w14:textId="77777777" w:rsidR="00EB133C" w:rsidRDefault="00EB133C" w:rsidP="00F23884">
            <w:pPr>
              <w:pStyle w:val="RatingScale"/>
              <w:spacing w:before="120" w:after="120"/>
            </w:pPr>
            <w:r>
              <w:t>4</w:t>
            </w:r>
          </w:p>
        </w:tc>
        <w:tc>
          <w:tcPr>
            <w:tcW w:w="1870" w:type="dxa"/>
          </w:tcPr>
          <w:p w14:paraId="65ACFE99" w14:textId="77777777" w:rsidR="00EB133C" w:rsidRDefault="00EB133C" w:rsidP="00F23884">
            <w:pPr>
              <w:pStyle w:val="RatingScale"/>
              <w:spacing w:before="120" w:after="120"/>
            </w:pPr>
            <w:r>
              <w:t>5</w:t>
            </w:r>
          </w:p>
        </w:tc>
      </w:tr>
    </w:tbl>
    <w:p w14:paraId="57C5B9F6" w14:textId="77777777" w:rsidR="00EB133C" w:rsidRPr="00166113" w:rsidRDefault="00EB133C" w:rsidP="00EB133C">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B133C" w14:paraId="26258403" w14:textId="77777777" w:rsidTr="00F23884">
        <w:tc>
          <w:tcPr>
            <w:tcW w:w="4675" w:type="dxa"/>
          </w:tcPr>
          <w:p w14:paraId="577BFDAA" w14:textId="77777777" w:rsidR="00EB133C" w:rsidRDefault="00EB133C" w:rsidP="00F23884">
            <w:pPr>
              <w:pStyle w:val="Ratings"/>
              <w:jc w:val="left"/>
            </w:pPr>
            <w:r>
              <w:t>Resources/support needed</w:t>
            </w:r>
          </w:p>
        </w:tc>
        <w:tc>
          <w:tcPr>
            <w:tcW w:w="4675" w:type="dxa"/>
          </w:tcPr>
          <w:p w14:paraId="4ABF40CB" w14:textId="77777777" w:rsidR="00EB133C" w:rsidRDefault="00EB133C" w:rsidP="00F23884">
            <w:pPr>
              <w:pStyle w:val="Ratings"/>
              <w:jc w:val="right"/>
            </w:pPr>
            <w:r>
              <w:t>No support needed</w:t>
            </w:r>
          </w:p>
        </w:tc>
      </w:tr>
    </w:tbl>
    <w:p w14:paraId="31C61276" w14:textId="37F43D53" w:rsidR="008F4585" w:rsidRDefault="008F4585" w:rsidP="00AA0B6E">
      <w:pPr>
        <w:rPr>
          <w:highlight w:val="yellow"/>
        </w:rPr>
      </w:pPr>
    </w:p>
    <w:p w14:paraId="2FE17E02" w14:textId="77FA0D78" w:rsidR="00C23840" w:rsidRDefault="00C23840" w:rsidP="00AA0B6E">
      <w:pPr>
        <w:rPr>
          <w:highlight w:val="yellow"/>
        </w:rPr>
      </w:pPr>
    </w:p>
    <w:tbl>
      <w:tblPr>
        <w:tblStyle w:val="TableGrid"/>
        <w:tblW w:w="0" w:type="auto"/>
        <w:tblBorders>
          <w:top w:val="single" w:sz="2" w:space="0" w:color="353C57" w:themeColor="text2"/>
          <w:left w:val="single" w:sz="2" w:space="0" w:color="353C57" w:themeColor="text2"/>
          <w:bottom w:val="single" w:sz="2" w:space="0" w:color="353C57" w:themeColor="text2"/>
          <w:right w:val="single" w:sz="2" w:space="0" w:color="353C57" w:themeColor="text2"/>
          <w:insideH w:val="single" w:sz="2" w:space="0" w:color="353C57" w:themeColor="text2"/>
          <w:insideV w:val="single" w:sz="2" w:space="0" w:color="353C57" w:themeColor="text2"/>
        </w:tblBorders>
        <w:tblLook w:val="04A0" w:firstRow="1" w:lastRow="0" w:firstColumn="1" w:lastColumn="0" w:noHBand="0" w:noVBand="1"/>
      </w:tblPr>
      <w:tblGrid>
        <w:gridCol w:w="9350"/>
      </w:tblGrid>
      <w:tr w:rsidR="00962B8F" w14:paraId="21710CA3" w14:textId="77777777" w:rsidTr="00F23884">
        <w:tc>
          <w:tcPr>
            <w:tcW w:w="9350" w:type="dxa"/>
            <w:tcBorders>
              <w:top w:val="nil"/>
              <w:left w:val="nil"/>
              <w:right w:val="nil"/>
            </w:tcBorders>
          </w:tcPr>
          <w:p w14:paraId="73C9D804" w14:textId="77777777" w:rsidR="00962B8F" w:rsidRPr="00075EB6" w:rsidRDefault="00962B8F" w:rsidP="00F23884">
            <w:pPr>
              <w:pStyle w:val="RatingObjective"/>
            </w:pPr>
            <w:r w:rsidRPr="00075EB6">
              <w:t>Use this space to list priority areas for improvement and related action plans.</w:t>
            </w:r>
          </w:p>
        </w:tc>
      </w:tr>
      <w:tr w:rsidR="00962B8F" w14:paraId="298EBB1B" w14:textId="77777777" w:rsidTr="00F23884">
        <w:trPr>
          <w:trHeight w:val="3402"/>
        </w:trPr>
        <w:tc>
          <w:tcPr>
            <w:tcW w:w="9350" w:type="dxa"/>
          </w:tcPr>
          <w:p w14:paraId="08FE945F" w14:textId="77777777" w:rsidR="00962B8F" w:rsidRPr="00A9790B" w:rsidRDefault="00962B8F" w:rsidP="00F23884">
            <w:permStart w:id="1952005103" w:edGrp="everyone"/>
            <w:permEnd w:id="1952005103"/>
          </w:p>
        </w:tc>
      </w:tr>
    </w:tbl>
    <w:p w14:paraId="63ACD64B" w14:textId="77777777" w:rsidR="00962B8F" w:rsidRDefault="00962B8F" w:rsidP="00962B8F">
      <w:pPr>
        <w:pStyle w:val="RatingObjective"/>
      </w:pPr>
    </w:p>
    <w:tbl>
      <w:tblPr>
        <w:tblStyle w:val="TableGrid"/>
        <w:tblW w:w="0" w:type="auto"/>
        <w:tblLook w:val="04A0" w:firstRow="1" w:lastRow="0" w:firstColumn="1" w:lastColumn="0" w:noHBand="0" w:noVBand="1"/>
      </w:tblPr>
      <w:tblGrid>
        <w:gridCol w:w="9350"/>
      </w:tblGrid>
      <w:tr w:rsidR="00962B8F" w14:paraId="116D2ACF" w14:textId="77777777" w:rsidTr="00F23884">
        <w:tc>
          <w:tcPr>
            <w:tcW w:w="9350" w:type="dxa"/>
            <w:tcBorders>
              <w:top w:val="nil"/>
              <w:left w:val="nil"/>
              <w:right w:val="nil"/>
            </w:tcBorders>
          </w:tcPr>
          <w:p w14:paraId="78A5F321" w14:textId="77777777" w:rsidR="00962B8F" w:rsidRPr="00A9790B" w:rsidRDefault="00962B8F" w:rsidP="00F23884">
            <w:pPr>
              <w:pStyle w:val="RatingObjective"/>
            </w:pPr>
            <w:r w:rsidRPr="00A9790B">
              <w:t>Use this space to list areas of particular success and related plans for ongoing success.</w:t>
            </w:r>
          </w:p>
        </w:tc>
      </w:tr>
      <w:tr w:rsidR="00962B8F" w14:paraId="13921636" w14:textId="77777777" w:rsidTr="00F23884">
        <w:trPr>
          <w:trHeight w:val="3402"/>
        </w:trPr>
        <w:tc>
          <w:tcPr>
            <w:tcW w:w="9350" w:type="dxa"/>
          </w:tcPr>
          <w:p w14:paraId="240FF761" w14:textId="77777777" w:rsidR="00962B8F" w:rsidRDefault="00962B8F" w:rsidP="00F23884">
            <w:permStart w:id="438392911" w:edGrp="everyone"/>
            <w:permEnd w:id="438392911"/>
          </w:p>
        </w:tc>
      </w:tr>
    </w:tbl>
    <w:p w14:paraId="52CCB7D7" w14:textId="77777777" w:rsidR="00435F33" w:rsidRDefault="00435F33" w:rsidP="00AA0B6E"/>
    <w:p w14:paraId="5B122465" w14:textId="22181320" w:rsidR="00435F33" w:rsidRDefault="00435F33" w:rsidP="0044078F">
      <w:pPr>
        <w:pStyle w:val="Heading1"/>
        <w:rPr>
          <w:rFonts w:ascii="Times New Roman" w:eastAsia="Times New Roman" w:hAnsi="Times New Roman" w:cs="Times New Roman"/>
          <w:sz w:val="36"/>
          <w:szCs w:val="36"/>
        </w:rPr>
      </w:pPr>
      <w:bookmarkStart w:id="53" w:name="_Toc118446348"/>
      <w:r>
        <w:lastRenderedPageBreak/>
        <w:t>Principle 6: Equity, Diversity, and Inclusion</w:t>
      </w:r>
      <w:bookmarkEnd w:id="53"/>
    </w:p>
    <w:p w14:paraId="463A1EC0" w14:textId="77777777" w:rsidR="009B236A" w:rsidRPr="009B236A" w:rsidRDefault="009B236A" w:rsidP="009B236A">
      <w:r w:rsidRPr="009B236A">
        <w:t xml:space="preserve">Although there has undoubtedly been progress in improving equity, diversity and inclusion in recent times, the legal profession still needs to take further steps to ensure it becomes more representative of the diversity in Canadian society.  Not only is it contrary to the public interest to have a homogeneous bar, but it is also inconsistent with good business practices to have a homogeneous organization – the more diverse your firm is, the more diverse your prospective clientele will be.  Law firms will also be better able to attract clients from all segments of society and provide better legal services if their lawyers have the skills and understanding necessary to represent clients from marginalized and minority groups of society.  </w:t>
      </w:r>
    </w:p>
    <w:p w14:paraId="3EBA958D" w14:textId="77777777" w:rsidR="009B236A" w:rsidRPr="009B236A" w:rsidRDefault="009B236A" w:rsidP="009B236A">
      <w:r w:rsidRPr="009B236A">
        <w:t>A recent survey conducted by the Prairie Law Societies revealed that approximately one-third of articling students experience some form of discrimination or harassment during their articling year or during the recruitment process.  Sole practitioners and law firms should be aware of their obligations with respect to discrimination and harassment and promote a safe and respectful firm culture, for both Staff and clients.</w:t>
      </w:r>
    </w:p>
    <w:p w14:paraId="27E97C3D" w14:textId="6B3053E8" w:rsidR="00E13E72" w:rsidRDefault="00E06043" w:rsidP="009B236A">
      <w:r w:rsidRPr="00E06043">
        <w:t xml:space="preserve">The following results-based objectives have been identified to </w:t>
      </w:r>
      <w:r w:rsidR="009B236A" w:rsidRPr="009B236A">
        <w:t>support the goal that your firm embodies the principles of equity, diversity</w:t>
      </w:r>
      <w:r w:rsidR="00090AC0">
        <w:t>,</w:t>
      </w:r>
      <w:r w:rsidR="009B236A" w:rsidRPr="009B236A">
        <w:t xml:space="preserve"> and inclusion.</w:t>
      </w:r>
    </w:p>
    <w:p w14:paraId="2A270625" w14:textId="77777777" w:rsidR="009B236A" w:rsidRDefault="009B236A" w:rsidP="00E655F0">
      <w:pPr>
        <w:pStyle w:val="Spacer6pt"/>
      </w:pPr>
    </w:p>
    <w:tbl>
      <w:tblPr>
        <w:tblStyle w:val="TableGrid"/>
        <w:tblW w:w="9439" w:type="dxa"/>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shd w:val="clear" w:color="auto" w:fill="EFF0F5"/>
        <w:tblLook w:val="04A0" w:firstRow="1" w:lastRow="0" w:firstColumn="1" w:lastColumn="0" w:noHBand="0" w:noVBand="1"/>
      </w:tblPr>
      <w:tblGrid>
        <w:gridCol w:w="1644"/>
        <w:gridCol w:w="7795"/>
      </w:tblGrid>
      <w:tr w:rsidR="00435F33" w:rsidRPr="00312522" w14:paraId="644A27FF" w14:textId="77777777" w:rsidTr="00586E51">
        <w:tc>
          <w:tcPr>
            <w:tcW w:w="1644" w:type="dxa"/>
            <w:shd w:val="clear" w:color="auto" w:fill="EFF0F5"/>
          </w:tcPr>
          <w:p w14:paraId="1E10FBA3" w14:textId="2E501437" w:rsidR="00435F33" w:rsidRPr="00F55965" w:rsidRDefault="00435F33" w:rsidP="000123EF">
            <w:pPr>
              <w:pStyle w:val="Objectivestabletext"/>
              <w:rPr>
                <w:b/>
              </w:rPr>
            </w:pPr>
            <w:r w:rsidRPr="00F55965">
              <w:rPr>
                <w:b/>
              </w:rPr>
              <w:t>Objective 40</w:t>
            </w:r>
          </w:p>
        </w:tc>
        <w:tc>
          <w:tcPr>
            <w:tcW w:w="7795" w:type="dxa"/>
            <w:shd w:val="clear" w:color="auto" w:fill="EFF0F5"/>
          </w:tcPr>
          <w:p w14:paraId="0C92516B" w14:textId="4E00FFE9" w:rsidR="00435F33" w:rsidRPr="001E5C53" w:rsidRDefault="001E5C53" w:rsidP="000123EF">
            <w:pPr>
              <w:pStyle w:val="Objectivestabletext"/>
            </w:pPr>
            <w:r w:rsidRPr="001E5C53">
              <w:t>You ensure that clients with disabilities and clients from other equity-seeking groups receive competent legal services through awareness of and responsiveness to</w:t>
            </w:r>
            <w:r>
              <w:t xml:space="preserve"> their particular circumstances</w:t>
            </w:r>
            <w:r w:rsidR="00435F33" w:rsidRPr="001E5C53">
              <w:t>.</w:t>
            </w:r>
          </w:p>
        </w:tc>
      </w:tr>
      <w:tr w:rsidR="00435F33" w:rsidRPr="00312522" w14:paraId="48AEE415" w14:textId="77777777" w:rsidTr="00586E51">
        <w:tc>
          <w:tcPr>
            <w:tcW w:w="1644" w:type="dxa"/>
            <w:shd w:val="clear" w:color="auto" w:fill="auto"/>
          </w:tcPr>
          <w:p w14:paraId="0BED4F56" w14:textId="61EF0E86" w:rsidR="00435F33" w:rsidRPr="00BB5055" w:rsidRDefault="00435F33" w:rsidP="000123EF">
            <w:pPr>
              <w:pStyle w:val="Objectivestabletext"/>
              <w:rPr>
                <w:b/>
              </w:rPr>
            </w:pPr>
            <w:r w:rsidRPr="00BB5055">
              <w:rPr>
                <w:b/>
              </w:rPr>
              <w:t xml:space="preserve">Objective </w:t>
            </w:r>
            <w:r w:rsidR="001A779F" w:rsidRPr="00BB5055">
              <w:rPr>
                <w:b/>
              </w:rPr>
              <w:t>41</w:t>
            </w:r>
          </w:p>
        </w:tc>
        <w:tc>
          <w:tcPr>
            <w:tcW w:w="7795" w:type="dxa"/>
            <w:shd w:val="clear" w:color="auto" w:fill="auto"/>
          </w:tcPr>
          <w:p w14:paraId="0FD3BAB8" w14:textId="55C15B77" w:rsidR="00435F33" w:rsidRPr="00BB5055" w:rsidRDefault="00BB5055" w:rsidP="000123EF">
            <w:pPr>
              <w:pStyle w:val="Objectivestabletext"/>
            </w:pPr>
            <w:r w:rsidRPr="00BB5055">
              <w:t>You fulfill all legal obligations with respect to human resources and promote equity, diversity, and inclusion in recruitment, retention, and advancement of staff (if any).</w:t>
            </w:r>
          </w:p>
        </w:tc>
      </w:tr>
      <w:tr w:rsidR="00435F33" w:rsidRPr="00312522" w14:paraId="03FAB531" w14:textId="77777777" w:rsidTr="00586E51">
        <w:tc>
          <w:tcPr>
            <w:tcW w:w="1644" w:type="dxa"/>
            <w:shd w:val="clear" w:color="auto" w:fill="EFF0F5"/>
          </w:tcPr>
          <w:p w14:paraId="7870DF27" w14:textId="78D3D26C" w:rsidR="00435F33" w:rsidRPr="00BB5055" w:rsidRDefault="00435F33" w:rsidP="000123EF">
            <w:pPr>
              <w:pStyle w:val="Objectivestabletext"/>
              <w:rPr>
                <w:b/>
              </w:rPr>
            </w:pPr>
            <w:r w:rsidRPr="00BB5055">
              <w:rPr>
                <w:b/>
              </w:rPr>
              <w:t xml:space="preserve">Objective </w:t>
            </w:r>
            <w:r w:rsidR="001A779F" w:rsidRPr="00BB5055">
              <w:rPr>
                <w:b/>
              </w:rPr>
              <w:t>42</w:t>
            </w:r>
          </w:p>
        </w:tc>
        <w:tc>
          <w:tcPr>
            <w:tcW w:w="7795" w:type="dxa"/>
            <w:shd w:val="clear" w:color="auto" w:fill="EFF0F5"/>
          </w:tcPr>
          <w:p w14:paraId="1D2DE018" w14:textId="1F0A8047" w:rsidR="00FD6755" w:rsidRPr="00BB5055" w:rsidRDefault="00BB5055" w:rsidP="000123EF">
            <w:pPr>
              <w:pStyle w:val="Objectivestabletext"/>
            </w:pPr>
            <w:r w:rsidRPr="00BB5055">
              <w:t>You ensure that clients with disabilities receive competent legal services through awareness of and responsiveness to their particular circumstances.</w:t>
            </w:r>
          </w:p>
        </w:tc>
      </w:tr>
      <w:tr w:rsidR="00435F33" w:rsidRPr="00312522" w14:paraId="119540E9" w14:textId="77777777" w:rsidTr="00586E51">
        <w:tc>
          <w:tcPr>
            <w:tcW w:w="1644" w:type="dxa"/>
            <w:shd w:val="clear" w:color="auto" w:fill="auto"/>
          </w:tcPr>
          <w:p w14:paraId="4405BC51" w14:textId="2637B106" w:rsidR="00435F33" w:rsidRPr="00BB5055" w:rsidRDefault="00435F33" w:rsidP="000123EF">
            <w:pPr>
              <w:pStyle w:val="Objectivestabletext"/>
              <w:rPr>
                <w:b/>
              </w:rPr>
            </w:pPr>
            <w:r w:rsidRPr="00BB5055">
              <w:rPr>
                <w:b/>
              </w:rPr>
              <w:t xml:space="preserve">Objective </w:t>
            </w:r>
            <w:r w:rsidR="001A779F" w:rsidRPr="00BB5055">
              <w:rPr>
                <w:b/>
              </w:rPr>
              <w:t>43</w:t>
            </w:r>
          </w:p>
        </w:tc>
        <w:tc>
          <w:tcPr>
            <w:tcW w:w="7795" w:type="dxa"/>
            <w:shd w:val="clear" w:color="auto" w:fill="auto"/>
          </w:tcPr>
          <w:p w14:paraId="2B164D03" w14:textId="610BEB42" w:rsidR="00435F33" w:rsidRPr="00BB5055" w:rsidRDefault="001A779F" w:rsidP="000123EF">
            <w:pPr>
              <w:pStyle w:val="Objectivestabletext"/>
            </w:pPr>
            <w:r w:rsidRPr="00BB5055">
              <w:t>You have a workplace and practice of law that is free of discrimination and harassment.</w:t>
            </w:r>
          </w:p>
        </w:tc>
      </w:tr>
      <w:tr w:rsidR="00435F33" w:rsidRPr="00312522" w14:paraId="3AEA8BAA" w14:textId="77777777" w:rsidTr="00586E51">
        <w:tc>
          <w:tcPr>
            <w:tcW w:w="1644" w:type="dxa"/>
            <w:shd w:val="clear" w:color="auto" w:fill="EFF0F5"/>
          </w:tcPr>
          <w:p w14:paraId="25E7F5CD" w14:textId="43649D47" w:rsidR="00435F33" w:rsidRPr="00BB5055" w:rsidRDefault="00435F33" w:rsidP="000123EF">
            <w:pPr>
              <w:pStyle w:val="Objectivestabletext"/>
              <w:rPr>
                <w:b/>
              </w:rPr>
            </w:pPr>
            <w:r w:rsidRPr="00BB5055">
              <w:rPr>
                <w:b/>
              </w:rPr>
              <w:t xml:space="preserve">Objective </w:t>
            </w:r>
            <w:r w:rsidR="001A779F" w:rsidRPr="00BB5055">
              <w:rPr>
                <w:b/>
              </w:rPr>
              <w:t>44</w:t>
            </w:r>
          </w:p>
        </w:tc>
        <w:tc>
          <w:tcPr>
            <w:tcW w:w="7795" w:type="dxa"/>
            <w:shd w:val="clear" w:color="auto" w:fill="EFF0F5"/>
          </w:tcPr>
          <w:p w14:paraId="4ECD7411" w14:textId="0B81AC7F" w:rsidR="00435F33" w:rsidRPr="00BB5055" w:rsidRDefault="001A779F" w:rsidP="00A55A3E">
            <w:pPr>
              <w:pStyle w:val="Objectivestabletext"/>
            </w:pPr>
            <w:r w:rsidRPr="00BB5055">
              <w:t>You have read or taken training related to The Truth and Reconciliation Commission’s Calls to Action.</w:t>
            </w:r>
          </w:p>
        </w:tc>
      </w:tr>
      <w:tr w:rsidR="00435F33" w:rsidRPr="00312522" w14:paraId="726FF223" w14:textId="77777777" w:rsidTr="00586E51">
        <w:tc>
          <w:tcPr>
            <w:tcW w:w="1644" w:type="dxa"/>
            <w:shd w:val="clear" w:color="auto" w:fill="auto"/>
          </w:tcPr>
          <w:p w14:paraId="52FCCA47" w14:textId="5AAD2916" w:rsidR="00435F33" w:rsidRPr="00F55965" w:rsidRDefault="00435F33" w:rsidP="000123EF">
            <w:pPr>
              <w:pStyle w:val="Objectivestabletext"/>
              <w:rPr>
                <w:b/>
              </w:rPr>
            </w:pPr>
            <w:r w:rsidRPr="00F55965">
              <w:rPr>
                <w:b/>
              </w:rPr>
              <w:t xml:space="preserve">Objective </w:t>
            </w:r>
            <w:r w:rsidR="001A779F" w:rsidRPr="00F55965">
              <w:rPr>
                <w:b/>
              </w:rPr>
              <w:t>45</w:t>
            </w:r>
          </w:p>
        </w:tc>
        <w:tc>
          <w:tcPr>
            <w:tcW w:w="7795" w:type="dxa"/>
            <w:shd w:val="clear" w:color="auto" w:fill="auto"/>
          </w:tcPr>
          <w:p w14:paraId="46E8F79C" w14:textId="674DC5C6" w:rsidR="00435F33" w:rsidRPr="00320825" w:rsidRDefault="001A779F" w:rsidP="000123EF">
            <w:pPr>
              <w:pStyle w:val="Objectivestabletext"/>
            </w:pPr>
            <w:r w:rsidRPr="00320825">
              <w:t>You have studied, taken training, or attended continuing professional development or other information sessions that increase your understanding of other cultures, inequality</w:t>
            </w:r>
            <w:r w:rsidR="000E5148">
              <w:t>,</w:t>
            </w:r>
            <w:r w:rsidRPr="00320825">
              <w:t xml:space="preserve"> and human rights.</w:t>
            </w:r>
          </w:p>
        </w:tc>
      </w:tr>
    </w:tbl>
    <w:p w14:paraId="32CC6E4F" w14:textId="77777777" w:rsidR="00435F33" w:rsidRDefault="00435F33" w:rsidP="00AA0B6E"/>
    <w:p w14:paraId="18426F29" w14:textId="4EB12CF6" w:rsidR="00724943" w:rsidRPr="00320825" w:rsidRDefault="00724943" w:rsidP="0029399C">
      <w:pPr>
        <w:pStyle w:val="Heading2"/>
        <w:rPr>
          <w:color w:val="FFFFFF" w:themeColor="background1"/>
        </w:rPr>
      </w:pPr>
      <w:bookmarkStart w:id="54" w:name="_Toc118446349"/>
      <w:r w:rsidRPr="000B4F68">
        <w:lastRenderedPageBreak/>
        <w:t xml:space="preserve">Objective </w:t>
      </w:r>
      <w:r w:rsidR="00266837" w:rsidRPr="000B4F68">
        <w:t xml:space="preserve">40: </w:t>
      </w:r>
      <w:r w:rsidR="002528C8">
        <w:t>Clients from Equity-Seeking Groups</w:t>
      </w:r>
      <w:bookmarkEnd w:id="54"/>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724943" w:rsidRPr="000639B9" w14:paraId="293EC93C" w14:textId="77777777" w:rsidTr="00586E51">
        <w:tc>
          <w:tcPr>
            <w:tcW w:w="9350" w:type="dxa"/>
            <w:shd w:val="clear" w:color="auto" w:fill="EFF0F5"/>
          </w:tcPr>
          <w:p w14:paraId="47AF4033" w14:textId="6323786F" w:rsidR="00724943" w:rsidRPr="000134C4" w:rsidRDefault="002528C8" w:rsidP="00A55A3E">
            <w:pPr>
              <w:pStyle w:val="Objectivetext"/>
            </w:pPr>
            <w:r w:rsidRPr="002528C8">
              <w:t>You ensure that clients from equity-seeking groups receive competent legal services through awareness of and responsiveness to their particular circumstances</w:t>
            </w:r>
            <w:r w:rsidR="00724943" w:rsidRPr="002528C8">
              <w:t>.</w:t>
            </w:r>
          </w:p>
        </w:tc>
      </w:tr>
    </w:tbl>
    <w:p w14:paraId="03BC7CE6" w14:textId="77777777" w:rsidR="00A065E6" w:rsidRDefault="00A065E6" w:rsidP="00A065E6">
      <w:pPr>
        <w:pStyle w:val="Spacer3pt"/>
      </w:pPr>
    </w:p>
    <w:p w14:paraId="3A3C5DB9" w14:textId="375BE305" w:rsidR="00492236" w:rsidRDefault="009B236A" w:rsidP="009C7C4F">
      <w:r w:rsidRPr="009B236A">
        <w:t xml:space="preserve">Lawyers must be mindful of legislative requirements relating to accessible workplaces and take all steps necessary to ensure </w:t>
      </w:r>
      <w:r w:rsidR="00492236">
        <w:t xml:space="preserve">their firms are in compliance. </w:t>
      </w:r>
      <w:r w:rsidRPr="009B236A">
        <w:t xml:space="preserve">The </w:t>
      </w:r>
      <w:r w:rsidR="002F2EB7" w:rsidRPr="002F2EB7">
        <w:rPr>
          <w:i/>
        </w:rPr>
        <w:t>Code</w:t>
      </w:r>
      <w:r w:rsidR="005D28CB">
        <w:t xml:space="preserve"> </w:t>
      </w:r>
      <w:r w:rsidRPr="009B236A">
        <w:t xml:space="preserve">also requires that lawyers provide competent legal services to their clients.  </w:t>
      </w:r>
    </w:p>
    <w:p w14:paraId="3C5D8CC9" w14:textId="38E45441" w:rsidR="009E665F" w:rsidRDefault="009B236A" w:rsidP="009C7C4F">
      <w:r w:rsidRPr="009B236A">
        <w:t>As case law develops, lawyers need to stay current on what may be required of them in order to provide the appropriate quality of service for their clients in light of their particular circumstances.</w:t>
      </w:r>
      <w:r>
        <w:t xml:space="preserve"> </w:t>
      </w:r>
    </w:p>
    <w:p w14:paraId="5F823B29" w14:textId="2447B860" w:rsidR="0035075A" w:rsidRDefault="00797DF1" w:rsidP="009C7C4F">
      <w:r>
        <w:t>The following example practices can help you assess your performance with respect to this Objective and consider ways to proactively manage risk</w:t>
      </w:r>
      <w:r w:rsidR="0035075A" w:rsidRPr="0035075A">
        <w:t>.</w:t>
      </w:r>
    </w:p>
    <w:p w14:paraId="61E9402F" w14:textId="780E2485" w:rsidR="00F30767" w:rsidRDefault="00F30767"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F30767" w:rsidRPr="00022C29" w14:paraId="62D8DA85" w14:textId="77777777" w:rsidTr="00586E51">
        <w:trPr>
          <w:tblHeader/>
        </w:trPr>
        <w:tc>
          <w:tcPr>
            <w:tcW w:w="8359" w:type="dxa"/>
            <w:tcBorders>
              <w:top w:val="single" w:sz="4" w:space="0" w:color="353C57"/>
              <w:bottom w:val="nil"/>
              <w:right w:val="single" w:sz="4" w:space="0" w:color="FFFFFF" w:themeColor="background1"/>
            </w:tcBorders>
            <w:shd w:val="clear" w:color="auto" w:fill="353C57" w:themeFill="text2"/>
          </w:tcPr>
          <w:p w14:paraId="3CEB412E" w14:textId="0C52EA27" w:rsidR="00F30767" w:rsidRDefault="00F30767"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28305FD3" w14:textId="77777777" w:rsidR="00F30767" w:rsidRPr="00D24FF3" w:rsidRDefault="00F30767" w:rsidP="00644992">
            <w:pPr>
              <w:pStyle w:val="TableHeaders"/>
              <w:jc w:val="center"/>
            </w:pPr>
            <w:r>
              <w:t>Rating</w:t>
            </w:r>
          </w:p>
        </w:tc>
      </w:tr>
      <w:tr w:rsidR="00F30767" w:rsidRPr="00022C29" w14:paraId="4E94BBD8" w14:textId="77777777" w:rsidTr="00586E51">
        <w:tc>
          <w:tcPr>
            <w:tcW w:w="8359" w:type="dxa"/>
            <w:tcBorders>
              <w:top w:val="nil"/>
              <w:bottom w:val="nil"/>
              <w:right w:val="single" w:sz="4" w:space="0" w:color="353C57"/>
            </w:tcBorders>
          </w:tcPr>
          <w:p w14:paraId="34441B5A" w14:textId="5738A868" w:rsidR="00F30767" w:rsidRDefault="002528C8" w:rsidP="001E4F21">
            <w:pPr>
              <w:pStyle w:val="ListParagraph"/>
              <w:numPr>
                <w:ilvl w:val="0"/>
                <w:numId w:val="77"/>
              </w:numPr>
            </w:pPr>
            <w:permStart w:id="607593424" w:edGrp="everyone" w:colFirst="1" w:colLast="1"/>
            <w:r w:rsidRPr="002528C8">
              <w:t>You and staff</w:t>
            </w:r>
            <w:r>
              <w:t xml:space="preserve"> (</w:t>
            </w:r>
            <w:r w:rsidRPr="002528C8">
              <w:t>if any</w:t>
            </w:r>
            <w:r>
              <w:t>)</w:t>
            </w:r>
            <w:r w:rsidRPr="002528C8">
              <w:t xml:space="preserve"> receive education and training relating to the provision of services that address the client’s specific needs, which may include how to develop strategy and advise clients in light of the client’s circumstances</w:t>
            </w:r>
            <w:r>
              <w:t>.</w:t>
            </w:r>
          </w:p>
        </w:tc>
        <w:tc>
          <w:tcPr>
            <w:tcW w:w="991" w:type="dxa"/>
            <w:tcBorders>
              <w:top w:val="nil"/>
              <w:left w:val="single" w:sz="4" w:space="0" w:color="353C57"/>
              <w:bottom w:val="nil"/>
            </w:tcBorders>
            <w:shd w:val="clear" w:color="auto" w:fill="auto"/>
          </w:tcPr>
          <w:p w14:paraId="33DA08EA" w14:textId="77777777" w:rsidR="00F30767" w:rsidRPr="00022C29" w:rsidRDefault="00F30767" w:rsidP="00F30767">
            <w:pPr>
              <w:jc w:val="center"/>
            </w:pPr>
          </w:p>
        </w:tc>
      </w:tr>
      <w:tr w:rsidR="00F30767" w:rsidRPr="00022C29" w14:paraId="2425B397" w14:textId="77777777" w:rsidTr="00586E51">
        <w:tc>
          <w:tcPr>
            <w:tcW w:w="8359" w:type="dxa"/>
            <w:tcBorders>
              <w:top w:val="nil"/>
              <w:bottom w:val="single" w:sz="4" w:space="0" w:color="353C57"/>
              <w:right w:val="single" w:sz="4" w:space="0" w:color="353C57"/>
            </w:tcBorders>
            <w:shd w:val="clear" w:color="auto" w:fill="EFF0F5"/>
          </w:tcPr>
          <w:p w14:paraId="3AF72835" w14:textId="06B21E65" w:rsidR="00F30767" w:rsidRDefault="009606C6" w:rsidP="001E4F21">
            <w:pPr>
              <w:pStyle w:val="ListParagraph"/>
              <w:numPr>
                <w:ilvl w:val="0"/>
                <w:numId w:val="77"/>
              </w:numPr>
            </w:pPr>
            <w:permStart w:id="370835324" w:edGrp="everyone" w:colFirst="1" w:colLast="1"/>
            <w:permEnd w:id="607593424"/>
            <w:r w:rsidRPr="002528C8">
              <w:t>You</w:t>
            </w:r>
            <w:r w:rsidR="00F30767" w:rsidRPr="009E665F">
              <w:t xml:space="preserve"> </w:t>
            </w:r>
            <w:r>
              <w:t>promote</w:t>
            </w:r>
            <w:r w:rsidR="00F30767" w:rsidRPr="009E665F">
              <w:t xml:space="preserve"> an inclusive</w:t>
            </w:r>
            <w:r w:rsidR="00E87AED">
              <w:t xml:space="preserve"> environment that welcomes all s</w:t>
            </w:r>
            <w:r w:rsidR="00F30767" w:rsidRPr="009E665F">
              <w:t xml:space="preserve">taff </w:t>
            </w:r>
            <w:r>
              <w:t xml:space="preserve">(if any) </w:t>
            </w:r>
            <w:r w:rsidR="00F30767" w:rsidRPr="009E665F">
              <w:t>and clients.</w:t>
            </w:r>
          </w:p>
        </w:tc>
        <w:tc>
          <w:tcPr>
            <w:tcW w:w="991" w:type="dxa"/>
            <w:tcBorders>
              <w:top w:val="nil"/>
              <w:left w:val="single" w:sz="4" w:space="0" w:color="353C57"/>
              <w:bottom w:val="single" w:sz="4" w:space="0" w:color="353C57"/>
            </w:tcBorders>
            <w:shd w:val="clear" w:color="auto" w:fill="EFF0F5"/>
          </w:tcPr>
          <w:p w14:paraId="36CE51D2" w14:textId="77777777" w:rsidR="00F30767" w:rsidRPr="00022C29" w:rsidRDefault="00F30767" w:rsidP="00F30767">
            <w:pPr>
              <w:jc w:val="center"/>
            </w:pPr>
          </w:p>
        </w:tc>
      </w:tr>
    </w:tbl>
    <w:permEnd w:id="370835324"/>
    <w:p w14:paraId="40B9208C" w14:textId="179A8F5B" w:rsidR="006A6300" w:rsidRDefault="006A6300" w:rsidP="00287360">
      <w:pPr>
        <w:pStyle w:val="RatingObjective"/>
      </w:pPr>
      <w:r w:rsidRPr="004C5FEA">
        <w:t xml:space="preserve">Rating Objective </w:t>
      </w:r>
      <w:r w:rsidRPr="006A6300">
        <w:t xml:space="preserve">40: </w:t>
      </w:r>
      <w:r w:rsidR="002528C8" w:rsidRPr="002528C8">
        <w:t>You ensure that clients from equity-seeking groups receive competent legal services through awareness of and responsiveness to their particular circumstances</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11C532E2" w14:textId="77777777" w:rsidTr="00F23884">
        <w:tc>
          <w:tcPr>
            <w:tcW w:w="9350" w:type="dxa"/>
          </w:tcPr>
          <w:p w14:paraId="608CB9EA" w14:textId="77777777" w:rsidR="00B82273" w:rsidRDefault="00B82273" w:rsidP="00F23884">
            <w:pPr>
              <w:pStyle w:val="Ratinginstructions"/>
            </w:pPr>
            <w:r>
              <w:t>(Average of ratings assigned to Practices above)</w:t>
            </w:r>
          </w:p>
        </w:tc>
      </w:tr>
    </w:tbl>
    <w:p w14:paraId="553DB8A7"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4AFD53AD" w14:textId="77777777" w:rsidTr="00F23884">
        <w:tc>
          <w:tcPr>
            <w:tcW w:w="1870" w:type="dxa"/>
          </w:tcPr>
          <w:p w14:paraId="3BE1D37B" w14:textId="77777777" w:rsidR="00B82273" w:rsidRDefault="00B82273" w:rsidP="00F23884">
            <w:pPr>
              <w:pStyle w:val="RatingScale"/>
              <w:spacing w:before="120" w:after="120"/>
            </w:pPr>
            <w:r>
              <w:t>1</w:t>
            </w:r>
          </w:p>
        </w:tc>
        <w:tc>
          <w:tcPr>
            <w:tcW w:w="1870" w:type="dxa"/>
          </w:tcPr>
          <w:p w14:paraId="617AF657" w14:textId="77777777" w:rsidR="00B82273" w:rsidRDefault="00B82273" w:rsidP="00F23884">
            <w:pPr>
              <w:pStyle w:val="RatingScale"/>
              <w:spacing w:before="120" w:after="120"/>
            </w:pPr>
            <w:r>
              <w:t>2</w:t>
            </w:r>
          </w:p>
        </w:tc>
        <w:tc>
          <w:tcPr>
            <w:tcW w:w="1870" w:type="dxa"/>
          </w:tcPr>
          <w:p w14:paraId="45494D95" w14:textId="77777777" w:rsidR="00B82273" w:rsidRDefault="00B82273" w:rsidP="00F23884">
            <w:pPr>
              <w:pStyle w:val="RatingScale"/>
              <w:spacing w:before="120" w:after="120"/>
            </w:pPr>
            <w:r>
              <w:t>3</w:t>
            </w:r>
          </w:p>
        </w:tc>
        <w:tc>
          <w:tcPr>
            <w:tcW w:w="1870" w:type="dxa"/>
          </w:tcPr>
          <w:p w14:paraId="28322F23" w14:textId="77777777" w:rsidR="00B82273" w:rsidRDefault="00B82273" w:rsidP="00F23884">
            <w:pPr>
              <w:pStyle w:val="RatingScale"/>
              <w:spacing w:before="120" w:after="120"/>
            </w:pPr>
            <w:r>
              <w:t>4</w:t>
            </w:r>
          </w:p>
        </w:tc>
        <w:tc>
          <w:tcPr>
            <w:tcW w:w="1870" w:type="dxa"/>
          </w:tcPr>
          <w:p w14:paraId="28471BAC" w14:textId="77777777" w:rsidR="00B82273" w:rsidRDefault="00B82273" w:rsidP="00F23884">
            <w:pPr>
              <w:pStyle w:val="RatingScale"/>
              <w:spacing w:before="120" w:after="120"/>
            </w:pPr>
            <w:r>
              <w:t>5</w:t>
            </w:r>
          </w:p>
        </w:tc>
      </w:tr>
    </w:tbl>
    <w:p w14:paraId="737FE48B"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1F10274D" w14:textId="77777777" w:rsidTr="00F23884">
        <w:tc>
          <w:tcPr>
            <w:tcW w:w="4675" w:type="dxa"/>
          </w:tcPr>
          <w:p w14:paraId="0C6F9A64" w14:textId="77777777" w:rsidR="00B82273" w:rsidRDefault="00B82273" w:rsidP="00F23884">
            <w:pPr>
              <w:pStyle w:val="Ratings"/>
              <w:jc w:val="left"/>
            </w:pPr>
            <w:r>
              <w:t>Resources/support needed</w:t>
            </w:r>
          </w:p>
        </w:tc>
        <w:tc>
          <w:tcPr>
            <w:tcW w:w="4675" w:type="dxa"/>
          </w:tcPr>
          <w:p w14:paraId="3082A567" w14:textId="77777777" w:rsidR="00B82273" w:rsidRDefault="00B82273" w:rsidP="00F23884">
            <w:pPr>
              <w:pStyle w:val="Ratings"/>
              <w:jc w:val="right"/>
            </w:pPr>
            <w:r>
              <w:t>No support needed</w:t>
            </w:r>
          </w:p>
        </w:tc>
      </w:tr>
    </w:tbl>
    <w:p w14:paraId="0BB1F4C1" w14:textId="77777777" w:rsidR="006A6300" w:rsidRPr="00BC4649" w:rsidRDefault="006A6300" w:rsidP="00BC4649"/>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E16738" w:rsidRPr="0041494A" w14:paraId="42E27C03" w14:textId="77777777" w:rsidTr="00A311A4">
        <w:trPr>
          <w:tblHeader/>
        </w:trPr>
        <w:tc>
          <w:tcPr>
            <w:tcW w:w="9360" w:type="dxa"/>
            <w:shd w:val="clear" w:color="auto" w:fill="353C57"/>
            <w:tcMar>
              <w:top w:w="0" w:type="dxa"/>
              <w:left w:w="108" w:type="dxa"/>
              <w:bottom w:w="0" w:type="dxa"/>
              <w:right w:w="108" w:type="dxa"/>
            </w:tcMar>
          </w:tcPr>
          <w:p w14:paraId="0A7B9A7E" w14:textId="39491C24" w:rsidR="00E16738" w:rsidRPr="0041494A" w:rsidRDefault="00E16738" w:rsidP="002528C8">
            <w:pPr>
              <w:pStyle w:val="TableHeaders"/>
              <w:rPr>
                <w:rFonts w:eastAsia="Times New Roman"/>
                <w:szCs w:val="24"/>
              </w:rPr>
            </w:pPr>
            <w:r>
              <w:t>Resources</w:t>
            </w:r>
          </w:p>
        </w:tc>
      </w:tr>
      <w:tr w:rsidR="00E16738" w:rsidRPr="00684C45" w14:paraId="727AFA02" w14:textId="77777777" w:rsidTr="00A311A4">
        <w:tc>
          <w:tcPr>
            <w:tcW w:w="9360" w:type="dxa"/>
            <w:tcMar>
              <w:top w:w="0" w:type="dxa"/>
              <w:left w:w="108" w:type="dxa"/>
              <w:bottom w:w="0" w:type="dxa"/>
              <w:right w:w="108" w:type="dxa"/>
            </w:tcMar>
          </w:tcPr>
          <w:p w14:paraId="05BC4753" w14:textId="65412AD3" w:rsidR="00E16738" w:rsidRDefault="00BD2926" w:rsidP="00E578FA">
            <w:pPr>
              <w:pStyle w:val="ResourcesHeadingsText"/>
            </w:pPr>
            <w:r>
              <w:t>Regulatory</w:t>
            </w:r>
          </w:p>
          <w:p w14:paraId="5C676102" w14:textId="17942D7D" w:rsidR="00BD2926" w:rsidRDefault="009B4BC0" w:rsidP="00D86752">
            <w:pPr>
              <w:spacing w:after="120"/>
              <w:jc w:val="both"/>
              <w:rPr>
                <w:rStyle w:val="Hyperlink"/>
              </w:rPr>
            </w:pPr>
            <w:hyperlink r:id="rId204" w:anchor="page=25" w:history="1">
              <w:r w:rsidR="002F2EB7" w:rsidRPr="002F2EB7">
                <w:rPr>
                  <w:rStyle w:val="Hyperlink"/>
                  <w:i/>
                </w:rPr>
                <w:t>Code</w:t>
              </w:r>
              <w:r w:rsidR="00277E9A">
                <w:rPr>
                  <w:rStyle w:val="Hyperlink"/>
                </w:rPr>
                <w:t>:</w:t>
              </w:r>
              <w:r w:rsidR="00502B54">
                <w:rPr>
                  <w:rStyle w:val="Hyperlink"/>
                </w:rPr>
                <w:t xml:space="preserve"> Rule</w:t>
              </w:r>
              <w:r w:rsidR="00BD2926" w:rsidRPr="00BD2926">
                <w:rPr>
                  <w:rStyle w:val="Hyperlink"/>
                </w:rPr>
                <w:t xml:space="preserve"> 3.2-2A and 3.2-2B</w:t>
              </w:r>
              <w:r w:rsidR="005B4EF4">
                <w:rPr>
                  <w:rStyle w:val="Hyperlink"/>
                </w:rPr>
                <w:t xml:space="preserve"> </w:t>
              </w:r>
              <w:r w:rsidR="00BD2926" w:rsidRPr="00BD2926">
                <w:rPr>
                  <w:rStyle w:val="Hyperlink"/>
                </w:rPr>
                <w:t>Language Right</w:t>
              </w:r>
              <w:r w:rsidR="00784733">
                <w:rPr>
                  <w:rStyle w:val="Hyperlink"/>
                </w:rPr>
                <w:t>s (</w:t>
              </w:r>
              <w:r w:rsidR="00784733" w:rsidRPr="00784733">
                <w:rPr>
                  <w:rStyle w:val="Hyperlink"/>
                </w:rPr>
                <w:t>and Commentary</w:t>
              </w:r>
              <w:r w:rsidR="00784733">
                <w:rPr>
                  <w:rStyle w:val="Hyperlink"/>
                </w:rPr>
                <w:t>)</w:t>
              </w:r>
            </w:hyperlink>
          </w:p>
          <w:p w14:paraId="3FA6325E" w14:textId="1BD45D42" w:rsidR="00B16CBD" w:rsidRDefault="009B4BC0" w:rsidP="00D86752">
            <w:pPr>
              <w:spacing w:after="120"/>
              <w:jc w:val="both"/>
              <w:rPr>
                <w:rStyle w:val="Hyperlink"/>
              </w:rPr>
            </w:pPr>
            <w:hyperlink r:id="rId205" w:anchor="page=32" w:history="1">
              <w:r w:rsidR="002F2EB7" w:rsidRPr="002F2EB7">
                <w:rPr>
                  <w:rStyle w:val="Hyperlink"/>
                  <w:i/>
                </w:rPr>
                <w:t>Code</w:t>
              </w:r>
              <w:r w:rsidR="00B16CBD" w:rsidRPr="00990A13">
                <w:rPr>
                  <w:rStyle w:val="Hyperlink"/>
                </w:rPr>
                <w:t>:</w:t>
              </w:r>
              <w:r w:rsidR="00502B54">
                <w:rPr>
                  <w:rStyle w:val="Hyperlink"/>
                </w:rPr>
                <w:t xml:space="preserve"> Rule</w:t>
              </w:r>
              <w:r w:rsidR="00B16CBD" w:rsidRPr="00990A13">
                <w:rPr>
                  <w:rStyle w:val="Hyperlink"/>
                </w:rPr>
                <w:t xml:space="preserve"> 3.2-9 Clients with Diminished Capacit</w:t>
              </w:r>
              <w:r w:rsidR="00B16CBD">
                <w:rPr>
                  <w:rStyle w:val="Hyperlink"/>
                </w:rPr>
                <w:t>y (</w:t>
              </w:r>
              <w:r w:rsidR="00B16CBD" w:rsidRPr="00784733">
                <w:rPr>
                  <w:rStyle w:val="Hyperlink"/>
                </w:rPr>
                <w:t>and Commentary</w:t>
              </w:r>
              <w:r w:rsidR="00B16CBD">
                <w:rPr>
                  <w:rStyle w:val="Hyperlink"/>
                </w:rPr>
                <w:t>)</w:t>
              </w:r>
            </w:hyperlink>
          </w:p>
          <w:p w14:paraId="283A28D5" w14:textId="2985475D" w:rsidR="00DE67A4" w:rsidRPr="001B7562" w:rsidRDefault="009B4BC0" w:rsidP="00D86752">
            <w:pPr>
              <w:spacing w:after="120"/>
              <w:jc w:val="both"/>
              <w:rPr>
                <w:rStyle w:val="Hyperlink"/>
              </w:rPr>
            </w:pPr>
            <w:hyperlink r:id="rId206" w:history="1">
              <w:r w:rsidR="00DE67A4" w:rsidRPr="001B7562">
                <w:rPr>
                  <w:rStyle w:val="Hyperlink"/>
                </w:rPr>
                <w:t xml:space="preserve">The Accessibility for Manitobans </w:t>
              </w:r>
              <w:r w:rsidR="002F2EB7" w:rsidRPr="001B7562">
                <w:rPr>
                  <w:rStyle w:val="Hyperlink"/>
                </w:rPr>
                <w:t>Act</w:t>
              </w:r>
            </w:hyperlink>
          </w:p>
          <w:p w14:paraId="67EDA653" w14:textId="738423A2" w:rsidR="00E16738" w:rsidRPr="00725A5C" w:rsidRDefault="00BD2926" w:rsidP="00725A5C">
            <w:pPr>
              <w:pStyle w:val="ResourcesHeadingsText"/>
            </w:pPr>
            <w:r w:rsidRPr="00725A5C">
              <w:t>Primary</w:t>
            </w:r>
          </w:p>
          <w:p w14:paraId="2A0A00B2" w14:textId="39DDD8AD" w:rsidR="00F534CE" w:rsidRDefault="009B4BC0" w:rsidP="00D86752">
            <w:pPr>
              <w:spacing w:after="120"/>
              <w:jc w:val="both"/>
              <w:rPr>
                <w:rStyle w:val="Hyperlink"/>
              </w:rPr>
            </w:pPr>
            <w:hyperlink r:id="rId207" w:history="1">
              <w:r w:rsidR="00F534CE">
                <w:rPr>
                  <w:rStyle w:val="Hyperlink"/>
                </w:rPr>
                <w:t xml:space="preserve">CBA: </w:t>
              </w:r>
              <w:r w:rsidR="00F534CE" w:rsidRPr="005510E4">
                <w:rPr>
                  <w:rStyle w:val="Hyperlink"/>
                </w:rPr>
                <w:t>Truth and Reconciliation Toolkit for Firms</w:t>
              </w:r>
            </w:hyperlink>
          </w:p>
          <w:p w14:paraId="67D85D2A" w14:textId="509CA3ED" w:rsidR="00B16CBD" w:rsidRPr="00684C45" w:rsidRDefault="009B4BC0" w:rsidP="00D86752">
            <w:pPr>
              <w:spacing w:after="120"/>
              <w:jc w:val="both"/>
              <w:rPr>
                <w:rStyle w:val="Hyperlink"/>
              </w:rPr>
            </w:pPr>
            <w:hyperlink r:id="rId208" w:history="1">
              <w:r w:rsidR="00B16CBD" w:rsidRPr="00C02088">
                <w:rPr>
                  <w:rStyle w:val="Hyperlink"/>
                </w:rPr>
                <w:t>The Advocates’ Society: Guide for Lawyers Working with Indigenous Peoples</w:t>
              </w:r>
            </w:hyperlink>
          </w:p>
        </w:tc>
      </w:tr>
    </w:tbl>
    <w:p w14:paraId="26DABF70" w14:textId="19934F25" w:rsidR="00796366" w:rsidRPr="00586E17" w:rsidRDefault="00796366" w:rsidP="00796366">
      <w:pPr>
        <w:pStyle w:val="Heading2"/>
      </w:pPr>
      <w:bookmarkStart w:id="55" w:name="_Toc118446350"/>
      <w:r>
        <w:lastRenderedPageBreak/>
        <w:t xml:space="preserve">Objective </w:t>
      </w:r>
      <w:r w:rsidR="00FD6755">
        <w:t>41</w:t>
      </w:r>
      <w:r>
        <w:t xml:space="preserve">: </w:t>
      </w:r>
      <w:r w:rsidR="00C946DF" w:rsidRPr="00C946DF">
        <w:t>Recruitment, Retention, and Advancement</w:t>
      </w:r>
      <w:bookmarkEnd w:id="55"/>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796366" w:rsidRPr="000639B9" w14:paraId="59F67D45" w14:textId="77777777" w:rsidTr="00400835">
        <w:tc>
          <w:tcPr>
            <w:tcW w:w="9350" w:type="dxa"/>
            <w:shd w:val="clear" w:color="auto" w:fill="EFF0F5"/>
          </w:tcPr>
          <w:p w14:paraId="30EEF33F" w14:textId="797DFE95" w:rsidR="00796366" w:rsidRPr="00725A5C" w:rsidRDefault="00C946DF" w:rsidP="00400835">
            <w:pPr>
              <w:pStyle w:val="Objectivetext"/>
            </w:pPr>
            <w:r w:rsidRPr="00C946DF">
              <w:t>You fulfill all legal obligations with respect to human resources and promote equity, diversity</w:t>
            </w:r>
            <w:r w:rsidR="00416B61">
              <w:t>,</w:t>
            </w:r>
            <w:r w:rsidRPr="00C946DF">
              <w:t xml:space="preserve"> and inclusion in recruitment, retention, and advancement of </w:t>
            </w:r>
            <w:r w:rsidRPr="00416B61">
              <w:t>staff</w:t>
            </w:r>
            <w:r w:rsidR="00416B61" w:rsidRPr="00416B61">
              <w:t xml:space="preserve"> (</w:t>
            </w:r>
            <w:r w:rsidRPr="00416B61">
              <w:t>if any</w:t>
            </w:r>
            <w:r w:rsidR="00416B61" w:rsidRPr="00416B61">
              <w:t>)</w:t>
            </w:r>
            <w:r w:rsidR="00A7610D" w:rsidRPr="00416B61">
              <w:t>.</w:t>
            </w:r>
          </w:p>
        </w:tc>
      </w:tr>
    </w:tbl>
    <w:p w14:paraId="6030A18C" w14:textId="77777777" w:rsidR="00796366" w:rsidRDefault="00796366" w:rsidP="00796366">
      <w:pPr>
        <w:pStyle w:val="Spacer3pt"/>
      </w:pPr>
    </w:p>
    <w:p w14:paraId="134E1513" w14:textId="65ADEA40" w:rsidR="00416B61" w:rsidRDefault="00416B61" w:rsidP="00416B61">
      <w:r>
        <w:t>Lawyers must be aware of and comply with all legal requirements relating to human resources matters. Also, although lawyers may believe that they treat persons equitably</w:t>
      </w:r>
      <w:r w:rsidR="001E4F21">
        <w:t>,</w:t>
      </w:r>
      <w:r>
        <w:t xml:space="preserve"> they should educate themselves about how certain practices may actually amount to discrimination and review policies and procedures to eliminate the risk of engaging in such practices, even unintentionally. </w:t>
      </w:r>
    </w:p>
    <w:p w14:paraId="358B2583" w14:textId="77777777" w:rsidR="00416B61" w:rsidRDefault="00416B61" w:rsidP="00416B61">
      <w:r>
        <w:t>On a practical level, offering things such as flexible work schedules can be a win-win situation as content staff means less turn-over and less disruption to the firm and its delivery of services to clients.</w:t>
      </w:r>
    </w:p>
    <w:p w14:paraId="09C3DCE2" w14:textId="362AE17E" w:rsidR="00796366" w:rsidRDefault="00416B61" w:rsidP="00416B61">
      <w:r>
        <w:t>The following example practices can help you assess your performance with respect to this Objective and consider ways to proactively manage risk</w:t>
      </w:r>
      <w:r w:rsidR="00796366" w:rsidRPr="0035075A">
        <w:t>.</w:t>
      </w:r>
    </w:p>
    <w:p w14:paraId="39FD71D0" w14:textId="77777777" w:rsidR="00796366" w:rsidRDefault="00796366" w:rsidP="00796366">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796366" w:rsidRPr="00E845A7" w14:paraId="6D6B1FA7" w14:textId="77777777" w:rsidTr="00BB5055">
        <w:trPr>
          <w:tblHeader/>
        </w:trPr>
        <w:tc>
          <w:tcPr>
            <w:tcW w:w="8359" w:type="dxa"/>
            <w:tcBorders>
              <w:top w:val="single" w:sz="4" w:space="0" w:color="353C57"/>
              <w:bottom w:val="single" w:sz="4" w:space="0" w:color="FFFFFF" w:themeColor="background1"/>
              <w:right w:val="single" w:sz="4" w:space="0" w:color="FFFFFF" w:themeColor="background1"/>
            </w:tcBorders>
            <w:shd w:val="clear" w:color="auto" w:fill="353C57"/>
          </w:tcPr>
          <w:p w14:paraId="4B041CBE" w14:textId="77777777" w:rsidR="00796366" w:rsidRPr="00E845A7" w:rsidRDefault="00796366" w:rsidP="00400835">
            <w:pPr>
              <w:tabs>
                <w:tab w:val="center" w:pos="4071"/>
              </w:tabs>
              <w:spacing w:after="120"/>
              <w:rPr>
                <w:b/>
                <w:color w:val="FFFFFF"/>
              </w:rPr>
            </w:pPr>
            <w:r w:rsidRPr="00E845A7">
              <w:rPr>
                <w:b/>
                <w:color w:val="FFFFFF"/>
              </w:rPr>
              <w:t>Practice</w:t>
            </w:r>
            <w:r>
              <w:rPr>
                <w:b/>
                <w:color w:val="FFFFFF"/>
              </w:rPr>
              <w:t>s</w:t>
            </w:r>
            <w:r w:rsidRPr="00E845A7">
              <w:rPr>
                <w:b/>
                <w:color w:val="FFFFFF"/>
              </w:rPr>
              <w:tab/>
            </w:r>
          </w:p>
        </w:tc>
        <w:tc>
          <w:tcPr>
            <w:tcW w:w="991" w:type="dxa"/>
            <w:tcBorders>
              <w:top w:val="single" w:sz="4" w:space="0" w:color="353C57"/>
              <w:left w:val="single" w:sz="4" w:space="0" w:color="FFFFFF" w:themeColor="background1"/>
              <w:bottom w:val="nil"/>
            </w:tcBorders>
            <w:shd w:val="clear" w:color="auto" w:fill="353C57"/>
          </w:tcPr>
          <w:p w14:paraId="77CF793D" w14:textId="77777777" w:rsidR="00796366" w:rsidRPr="00E845A7" w:rsidRDefault="00796366" w:rsidP="00400835">
            <w:pPr>
              <w:spacing w:after="120"/>
              <w:jc w:val="center"/>
              <w:rPr>
                <w:b/>
                <w:color w:val="FFFFFF"/>
              </w:rPr>
            </w:pPr>
            <w:r w:rsidRPr="00E845A7">
              <w:rPr>
                <w:b/>
                <w:color w:val="FFFFFF"/>
              </w:rPr>
              <w:t>Rating</w:t>
            </w:r>
          </w:p>
        </w:tc>
      </w:tr>
      <w:tr w:rsidR="00796366" w:rsidRPr="00E845A7" w14:paraId="6C0FFD35" w14:textId="77777777" w:rsidTr="00400835">
        <w:tc>
          <w:tcPr>
            <w:tcW w:w="8359" w:type="dxa"/>
            <w:tcBorders>
              <w:top w:val="single" w:sz="4" w:space="0" w:color="FFFFFF" w:themeColor="background1"/>
              <w:right w:val="single" w:sz="4" w:space="0" w:color="353C57"/>
            </w:tcBorders>
          </w:tcPr>
          <w:p w14:paraId="03330040" w14:textId="77777777" w:rsidR="00416B61" w:rsidRPr="00E845A7" w:rsidRDefault="00416B61" w:rsidP="00416B61">
            <w:pPr>
              <w:numPr>
                <w:ilvl w:val="0"/>
                <w:numId w:val="41"/>
              </w:numPr>
              <w:spacing w:after="60"/>
              <w:rPr>
                <w:color w:val="000000"/>
              </w:rPr>
            </w:pPr>
            <w:permStart w:id="1074864107" w:edGrp="everyone" w:colFirst="1" w:colLast="1"/>
            <w:r w:rsidRPr="00E845A7">
              <w:rPr>
                <w:color w:val="000000"/>
              </w:rPr>
              <w:t xml:space="preserve">You review hiring policies or practices for potential bias or discrimination. For example: </w:t>
            </w:r>
          </w:p>
          <w:p w14:paraId="569D5058" w14:textId="42748C84" w:rsidR="00416B61" w:rsidRPr="00E845A7" w:rsidRDefault="00416B61" w:rsidP="00416B61">
            <w:pPr>
              <w:numPr>
                <w:ilvl w:val="0"/>
                <w:numId w:val="18"/>
              </w:numPr>
              <w:spacing w:after="60"/>
              <w:rPr>
                <w:color w:val="000000"/>
              </w:rPr>
            </w:pPr>
            <w:r w:rsidRPr="00E845A7">
              <w:rPr>
                <w:color w:val="000000"/>
              </w:rPr>
              <w:t>You use appropriate interview questions in your recruitment processes to avoid intentional or unintentional discrimination (</w:t>
            </w:r>
            <w:r w:rsidR="00A61281" w:rsidRPr="00E845A7">
              <w:rPr>
                <w:color w:val="000000"/>
              </w:rPr>
              <w:t>e.g.,</w:t>
            </w:r>
            <w:r w:rsidRPr="00E845A7">
              <w:rPr>
                <w:color w:val="000000"/>
              </w:rPr>
              <w:t xml:space="preserve"> avoid asking whether a young woman is married or is planning to have children).</w:t>
            </w:r>
          </w:p>
          <w:p w14:paraId="41AA4BAB" w14:textId="26AADA1D" w:rsidR="00796366" w:rsidRPr="00E845A7" w:rsidRDefault="00416B61" w:rsidP="00416B61">
            <w:pPr>
              <w:numPr>
                <w:ilvl w:val="0"/>
                <w:numId w:val="18"/>
              </w:numPr>
              <w:spacing w:after="60"/>
              <w:rPr>
                <w:color w:val="000000"/>
              </w:rPr>
            </w:pPr>
            <w:r w:rsidRPr="00E845A7">
              <w:rPr>
                <w:color w:val="000000"/>
              </w:rPr>
              <w:t>You avoid judging equally qualified candidates based on who would make a “better fit” with your firm</w:t>
            </w:r>
            <w:r>
              <w:rPr>
                <w:color w:val="000000"/>
              </w:rPr>
              <w:t xml:space="preserve"> (</w:t>
            </w:r>
            <w:r w:rsidR="00A61281">
              <w:rPr>
                <w:color w:val="000000"/>
              </w:rPr>
              <w:t>e.g.,</w:t>
            </w:r>
            <w:r>
              <w:rPr>
                <w:color w:val="000000"/>
              </w:rPr>
              <w:t xml:space="preserve"> unconscious preference for those who play certain sports)</w:t>
            </w:r>
            <w:r w:rsidRPr="00E845A7">
              <w:rPr>
                <w:color w:val="000000"/>
              </w:rPr>
              <w:t>.</w:t>
            </w:r>
          </w:p>
        </w:tc>
        <w:tc>
          <w:tcPr>
            <w:tcW w:w="991" w:type="dxa"/>
            <w:tcBorders>
              <w:top w:val="nil"/>
              <w:left w:val="single" w:sz="4" w:space="0" w:color="353C57"/>
              <w:bottom w:val="nil"/>
            </w:tcBorders>
            <w:shd w:val="clear" w:color="auto" w:fill="auto"/>
          </w:tcPr>
          <w:p w14:paraId="3D25BEA8" w14:textId="77777777" w:rsidR="00796366" w:rsidRPr="00E845A7" w:rsidRDefault="00796366" w:rsidP="00400835">
            <w:pPr>
              <w:jc w:val="center"/>
            </w:pPr>
          </w:p>
        </w:tc>
      </w:tr>
      <w:tr w:rsidR="00796366" w:rsidRPr="00E845A7" w14:paraId="5B0E1972" w14:textId="77777777" w:rsidTr="00400835">
        <w:tc>
          <w:tcPr>
            <w:tcW w:w="8359" w:type="dxa"/>
            <w:tcBorders>
              <w:right w:val="single" w:sz="4" w:space="0" w:color="353C57"/>
            </w:tcBorders>
            <w:shd w:val="clear" w:color="auto" w:fill="EFF0F5"/>
          </w:tcPr>
          <w:p w14:paraId="3C71D3B7" w14:textId="56DC1D83" w:rsidR="00796366" w:rsidRPr="00E845A7" w:rsidRDefault="00416B61" w:rsidP="00416B61">
            <w:pPr>
              <w:numPr>
                <w:ilvl w:val="0"/>
                <w:numId w:val="41"/>
              </w:numPr>
              <w:spacing w:after="60"/>
              <w:rPr>
                <w:color w:val="000000"/>
              </w:rPr>
            </w:pPr>
            <w:permStart w:id="1108508008" w:edGrp="everyone" w:colFirst="1" w:colLast="1"/>
            <w:permEnd w:id="1074864107"/>
            <w:r w:rsidRPr="00416B61">
              <w:rPr>
                <w:color w:val="000000"/>
              </w:rPr>
              <w:t>Articling students are compensated for services provided</w:t>
            </w:r>
            <w:r w:rsidR="00796366" w:rsidRPr="00E845A7">
              <w:rPr>
                <w:color w:val="000000"/>
              </w:rPr>
              <w:t>.</w:t>
            </w:r>
          </w:p>
        </w:tc>
        <w:tc>
          <w:tcPr>
            <w:tcW w:w="991" w:type="dxa"/>
            <w:tcBorders>
              <w:top w:val="nil"/>
              <w:left w:val="single" w:sz="4" w:space="0" w:color="353C57"/>
              <w:bottom w:val="nil"/>
            </w:tcBorders>
            <w:shd w:val="clear" w:color="auto" w:fill="EFF0F5"/>
          </w:tcPr>
          <w:p w14:paraId="75D3D7E3" w14:textId="77777777" w:rsidR="00796366" w:rsidRPr="00E845A7" w:rsidRDefault="00796366" w:rsidP="00400835">
            <w:pPr>
              <w:jc w:val="center"/>
            </w:pPr>
          </w:p>
        </w:tc>
      </w:tr>
      <w:tr w:rsidR="00796366" w:rsidRPr="00E845A7" w14:paraId="3264711D" w14:textId="77777777" w:rsidTr="00BB5055">
        <w:tc>
          <w:tcPr>
            <w:tcW w:w="8359" w:type="dxa"/>
            <w:tcBorders>
              <w:bottom w:val="single" w:sz="4" w:space="0" w:color="353C57"/>
              <w:right w:val="single" w:sz="4" w:space="0" w:color="353C57"/>
            </w:tcBorders>
          </w:tcPr>
          <w:p w14:paraId="6BF116CC" w14:textId="77777777" w:rsidR="00416B61" w:rsidRPr="00E845A7" w:rsidRDefault="00416B61" w:rsidP="00416B61">
            <w:pPr>
              <w:numPr>
                <w:ilvl w:val="0"/>
                <w:numId w:val="41"/>
              </w:numPr>
              <w:spacing w:after="60"/>
              <w:rPr>
                <w:color w:val="000000"/>
              </w:rPr>
            </w:pPr>
            <w:permStart w:id="1973184571" w:edGrp="everyone" w:colFirst="1" w:colLast="1"/>
            <w:permEnd w:id="1108508008"/>
            <w:r w:rsidRPr="00E845A7">
              <w:rPr>
                <w:color w:val="000000"/>
              </w:rPr>
              <w:t xml:space="preserve">You have accommodation policies </w:t>
            </w:r>
            <w:r w:rsidRPr="004665F5">
              <w:t>in</w:t>
            </w:r>
            <w:r w:rsidRPr="00E845A7">
              <w:rPr>
                <w:color w:val="000000"/>
              </w:rPr>
              <w:t xml:space="preserve"> place for staff, addressing things such as:</w:t>
            </w:r>
          </w:p>
          <w:p w14:paraId="1B049110" w14:textId="77777777" w:rsidR="00416B61" w:rsidRPr="00E845A7" w:rsidRDefault="00416B61" w:rsidP="00416B61">
            <w:pPr>
              <w:numPr>
                <w:ilvl w:val="0"/>
                <w:numId w:val="18"/>
              </w:numPr>
              <w:spacing w:after="60"/>
              <w:rPr>
                <w:color w:val="000000"/>
              </w:rPr>
            </w:pPr>
            <w:r w:rsidRPr="00E845A7">
              <w:rPr>
                <w:color w:val="000000"/>
              </w:rPr>
              <w:t>Ability</w:t>
            </w:r>
          </w:p>
          <w:p w14:paraId="193DDD85" w14:textId="77777777" w:rsidR="00416B61" w:rsidRPr="004665F5" w:rsidRDefault="00416B61" w:rsidP="00416B61">
            <w:pPr>
              <w:numPr>
                <w:ilvl w:val="0"/>
                <w:numId w:val="18"/>
              </w:numPr>
              <w:spacing w:after="60"/>
              <w:rPr>
                <w:color w:val="000000"/>
              </w:rPr>
            </w:pPr>
            <w:r w:rsidRPr="004665F5">
              <w:rPr>
                <w:color w:val="000000"/>
              </w:rPr>
              <w:t>Flexible work schedules</w:t>
            </w:r>
          </w:p>
          <w:p w14:paraId="02DD1D8B" w14:textId="77777777" w:rsidR="00416B61" w:rsidRDefault="00416B61" w:rsidP="00416B61">
            <w:pPr>
              <w:numPr>
                <w:ilvl w:val="0"/>
                <w:numId w:val="18"/>
              </w:numPr>
              <w:spacing w:after="60"/>
              <w:rPr>
                <w:color w:val="000000"/>
              </w:rPr>
            </w:pPr>
            <w:r w:rsidRPr="004665F5">
              <w:rPr>
                <w:color w:val="000000"/>
              </w:rPr>
              <w:t>Parental leave</w:t>
            </w:r>
          </w:p>
          <w:p w14:paraId="46F31F87" w14:textId="5C009195" w:rsidR="00796366" w:rsidRPr="00416B61" w:rsidRDefault="00416B61" w:rsidP="00416B61">
            <w:pPr>
              <w:numPr>
                <w:ilvl w:val="0"/>
                <w:numId w:val="18"/>
              </w:numPr>
              <w:spacing w:after="60"/>
              <w:rPr>
                <w:color w:val="000000"/>
              </w:rPr>
            </w:pPr>
            <w:r w:rsidRPr="00416B61">
              <w:rPr>
                <w:color w:val="000000"/>
              </w:rPr>
              <w:t>Religious holidays and practices</w:t>
            </w:r>
          </w:p>
        </w:tc>
        <w:tc>
          <w:tcPr>
            <w:tcW w:w="991" w:type="dxa"/>
            <w:tcBorders>
              <w:top w:val="nil"/>
              <w:left w:val="single" w:sz="4" w:space="0" w:color="353C57"/>
              <w:bottom w:val="single" w:sz="4" w:space="0" w:color="353C57"/>
            </w:tcBorders>
            <w:shd w:val="clear" w:color="auto" w:fill="auto"/>
          </w:tcPr>
          <w:p w14:paraId="780D5435" w14:textId="77777777" w:rsidR="00796366" w:rsidRPr="00E845A7" w:rsidRDefault="00796366" w:rsidP="00400835">
            <w:pPr>
              <w:jc w:val="center"/>
            </w:pPr>
          </w:p>
        </w:tc>
      </w:tr>
    </w:tbl>
    <w:permEnd w:id="1973184571"/>
    <w:p w14:paraId="1395CB06" w14:textId="4C6ABAF4" w:rsidR="00796366" w:rsidRDefault="00796366" w:rsidP="00796366">
      <w:pPr>
        <w:pStyle w:val="RatingObjective"/>
      </w:pPr>
      <w:r w:rsidRPr="004C5FEA">
        <w:t xml:space="preserve">Rating Objective </w:t>
      </w:r>
      <w:r w:rsidR="00FD6755">
        <w:t>41</w:t>
      </w:r>
      <w:r w:rsidRPr="006A6300">
        <w:t xml:space="preserve">: </w:t>
      </w:r>
      <w:r w:rsidR="00416B61" w:rsidRPr="00416B61">
        <w:t>You fulfill all legal obligations with respect to human resources and promote equity, diversity, and inclusion in recruitment, retention, and advancement of staff (if any)</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104F944E" w14:textId="77777777" w:rsidTr="00F23884">
        <w:tc>
          <w:tcPr>
            <w:tcW w:w="9350" w:type="dxa"/>
          </w:tcPr>
          <w:p w14:paraId="78FCAB96" w14:textId="77777777" w:rsidR="00B82273" w:rsidRDefault="00B82273" w:rsidP="00F23884">
            <w:pPr>
              <w:pStyle w:val="Ratinginstructions"/>
            </w:pPr>
            <w:r>
              <w:t>(Average of ratings assigned to Practices above)</w:t>
            </w:r>
          </w:p>
        </w:tc>
      </w:tr>
    </w:tbl>
    <w:p w14:paraId="57F91CB9"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7A91D4B2" w14:textId="77777777" w:rsidTr="00F23884">
        <w:tc>
          <w:tcPr>
            <w:tcW w:w="1870" w:type="dxa"/>
          </w:tcPr>
          <w:p w14:paraId="0ACFBB61" w14:textId="77777777" w:rsidR="00B82273" w:rsidRDefault="00B82273" w:rsidP="00F23884">
            <w:pPr>
              <w:pStyle w:val="RatingScale"/>
              <w:spacing w:before="120" w:after="120"/>
            </w:pPr>
            <w:r>
              <w:t>1</w:t>
            </w:r>
          </w:p>
        </w:tc>
        <w:tc>
          <w:tcPr>
            <w:tcW w:w="1870" w:type="dxa"/>
          </w:tcPr>
          <w:p w14:paraId="5E54275E" w14:textId="77777777" w:rsidR="00B82273" w:rsidRDefault="00B82273" w:rsidP="00F23884">
            <w:pPr>
              <w:pStyle w:val="RatingScale"/>
              <w:spacing w:before="120" w:after="120"/>
            </w:pPr>
            <w:r>
              <w:t>2</w:t>
            </w:r>
          </w:p>
        </w:tc>
        <w:tc>
          <w:tcPr>
            <w:tcW w:w="1870" w:type="dxa"/>
          </w:tcPr>
          <w:p w14:paraId="5D7724A7" w14:textId="77777777" w:rsidR="00B82273" w:rsidRDefault="00B82273" w:rsidP="00F23884">
            <w:pPr>
              <w:pStyle w:val="RatingScale"/>
              <w:spacing w:before="120" w:after="120"/>
            </w:pPr>
            <w:r>
              <w:t>3</w:t>
            </w:r>
          </w:p>
        </w:tc>
        <w:tc>
          <w:tcPr>
            <w:tcW w:w="1870" w:type="dxa"/>
          </w:tcPr>
          <w:p w14:paraId="3EC5FCE6" w14:textId="77777777" w:rsidR="00B82273" w:rsidRDefault="00B82273" w:rsidP="00F23884">
            <w:pPr>
              <w:pStyle w:val="RatingScale"/>
              <w:spacing w:before="120" w:after="120"/>
            </w:pPr>
            <w:r>
              <w:t>4</w:t>
            </w:r>
          </w:p>
        </w:tc>
        <w:tc>
          <w:tcPr>
            <w:tcW w:w="1870" w:type="dxa"/>
          </w:tcPr>
          <w:p w14:paraId="4C83E26A" w14:textId="77777777" w:rsidR="00B82273" w:rsidRDefault="00B82273" w:rsidP="00F23884">
            <w:pPr>
              <w:pStyle w:val="RatingScale"/>
              <w:spacing w:before="120" w:after="120"/>
            </w:pPr>
            <w:r>
              <w:t>5</w:t>
            </w:r>
          </w:p>
        </w:tc>
      </w:tr>
    </w:tbl>
    <w:p w14:paraId="4799A8D9"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1C6F9A64" w14:textId="77777777" w:rsidTr="00F23884">
        <w:tc>
          <w:tcPr>
            <w:tcW w:w="4675" w:type="dxa"/>
          </w:tcPr>
          <w:p w14:paraId="6CEF7428" w14:textId="77777777" w:rsidR="00B82273" w:rsidRDefault="00B82273" w:rsidP="00F23884">
            <w:pPr>
              <w:pStyle w:val="Ratings"/>
              <w:jc w:val="left"/>
            </w:pPr>
            <w:r>
              <w:t>Resources/support needed</w:t>
            </w:r>
          </w:p>
        </w:tc>
        <w:tc>
          <w:tcPr>
            <w:tcW w:w="4675" w:type="dxa"/>
          </w:tcPr>
          <w:p w14:paraId="39480EE1" w14:textId="77777777" w:rsidR="00B82273" w:rsidRDefault="00B82273" w:rsidP="00F23884">
            <w:pPr>
              <w:pStyle w:val="Ratings"/>
              <w:jc w:val="right"/>
            </w:pPr>
            <w:r>
              <w:t>No support needed</w:t>
            </w:r>
          </w:p>
        </w:tc>
      </w:tr>
    </w:tbl>
    <w:p w14:paraId="48D12F0E" w14:textId="3647134C" w:rsidR="00796366" w:rsidRPr="00416B61" w:rsidRDefault="00796366" w:rsidP="00796366">
      <w:pPr>
        <w:rPr>
          <w:sz w:val="12"/>
          <w:szCs w:val="12"/>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444D35" w:rsidRPr="0041494A" w14:paraId="67E23A95" w14:textId="77777777" w:rsidTr="00A1556D">
        <w:trPr>
          <w:tblHeader/>
        </w:trPr>
        <w:tc>
          <w:tcPr>
            <w:tcW w:w="9360" w:type="dxa"/>
            <w:shd w:val="clear" w:color="auto" w:fill="353C57"/>
            <w:tcMar>
              <w:top w:w="0" w:type="dxa"/>
              <w:left w:w="108" w:type="dxa"/>
              <w:bottom w:w="0" w:type="dxa"/>
              <w:right w:w="108" w:type="dxa"/>
            </w:tcMar>
          </w:tcPr>
          <w:p w14:paraId="7C7321BD" w14:textId="77777777" w:rsidR="00444D35" w:rsidRPr="0041494A" w:rsidRDefault="00444D35" w:rsidP="00A1556D">
            <w:pPr>
              <w:pStyle w:val="TableHeaders"/>
              <w:rPr>
                <w:rFonts w:eastAsia="Times New Roman"/>
                <w:szCs w:val="24"/>
              </w:rPr>
            </w:pPr>
            <w:r>
              <w:lastRenderedPageBreak/>
              <w:t>Resources</w:t>
            </w:r>
          </w:p>
        </w:tc>
      </w:tr>
      <w:tr w:rsidR="00444D35" w:rsidRPr="00684C45" w14:paraId="7B79D008" w14:textId="77777777" w:rsidTr="00A1556D">
        <w:tc>
          <w:tcPr>
            <w:tcW w:w="9360" w:type="dxa"/>
            <w:tcMar>
              <w:top w:w="0" w:type="dxa"/>
              <w:left w:w="108" w:type="dxa"/>
              <w:bottom w:w="0" w:type="dxa"/>
              <w:right w:w="108" w:type="dxa"/>
            </w:tcMar>
          </w:tcPr>
          <w:p w14:paraId="6CEE47C2" w14:textId="77777777" w:rsidR="00444D35" w:rsidRDefault="00444D35" w:rsidP="00A1556D">
            <w:pPr>
              <w:pStyle w:val="ResourcesHeadingsText"/>
            </w:pPr>
            <w:r>
              <w:t>Regulatory</w:t>
            </w:r>
          </w:p>
          <w:p w14:paraId="0C43D152" w14:textId="77777777" w:rsidR="00444D35" w:rsidRDefault="009B4BC0" w:rsidP="00A1556D">
            <w:pPr>
              <w:spacing w:after="120"/>
              <w:jc w:val="both"/>
              <w:rPr>
                <w:rStyle w:val="Hyperlink"/>
              </w:rPr>
            </w:pPr>
            <w:hyperlink r:id="rId209" w:anchor="page=113" w:history="1">
              <w:r w:rsidR="00444D35" w:rsidRPr="002F2EB7">
                <w:rPr>
                  <w:rStyle w:val="Hyperlink"/>
                  <w:i/>
                </w:rPr>
                <w:t>Code</w:t>
              </w:r>
              <w:r w:rsidR="00444D35">
                <w:rPr>
                  <w:rStyle w:val="Hyperlink"/>
                </w:rPr>
                <w:t>: Rule</w:t>
              </w:r>
              <w:r w:rsidR="00444D35" w:rsidRPr="00A44FF1">
                <w:rPr>
                  <w:rStyle w:val="Hyperlink"/>
                </w:rPr>
                <w:t xml:space="preserve"> </w:t>
              </w:r>
              <w:r w:rsidR="00444D35">
                <w:rPr>
                  <w:rStyle w:val="Hyperlink"/>
                </w:rPr>
                <w:t>6.</w:t>
              </w:r>
              <w:r w:rsidR="00444D35" w:rsidRPr="00A44FF1">
                <w:rPr>
                  <w:rStyle w:val="Hyperlink"/>
                </w:rPr>
                <w:t xml:space="preserve">3 </w:t>
              </w:r>
              <w:r w:rsidR="00444D35">
                <w:rPr>
                  <w:rStyle w:val="Hyperlink"/>
                </w:rPr>
                <w:t>Harassment and Discrimination (</w:t>
              </w:r>
              <w:r w:rsidR="00444D35" w:rsidRPr="00784733">
                <w:rPr>
                  <w:rStyle w:val="Hyperlink"/>
                </w:rPr>
                <w:t>and Commentary</w:t>
              </w:r>
              <w:r w:rsidR="00444D35">
                <w:rPr>
                  <w:rStyle w:val="Hyperlink"/>
                </w:rPr>
                <w:t>)</w:t>
              </w:r>
              <w:r w:rsidR="00444D35" w:rsidRPr="00A44FF1">
                <w:rPr>
                  <w:rStyle w:val="Hyperlink"/>
                </w:rPr>
                <w:t xml:space="preserve"> </w:t>
              </w:r>
            </w:hyperlink>
          </w:p>
          <w:p w14:paraId="20C1E360" w14:textId="77777777" w:rsidR="00444D35" w:rsidRPr="00735288" w:rsidRDefault="009B4BC0" w:rsidP="00A1556D">
            <w:pPr>
              <w:spacing w:after="120"/>
              <w:jc w:val="both"/>
              <w:rPr>
                <w:b/>
                <w:color w:val="0033CC"/>
                <w:u w:val="single"/>
              </w:rPr>
            </w:pPr>
            <w:hyperlink r:id="rId210" w:history="1">
              <w:r w:rsidR="00444D35" w:rsidRPr="009524B7">
                <w:rPr>
                  <w:rStyle w:val="Hyperlink"/>
                </w:rPr>
                <w:t xml:space="preserve">Province of Manitoba: </w:t>
              </w:r>
              <w:r w:rsidR="00444D35">
                <w:rPr>
                  <w:rStyle w:val="Hyperlink"/>
                </w:rPr>
                <w:t xml:space="preserve">The </w:t>
              </w:r>
              <w:r w:rsidR="00444D35" w:rsidRPr="009524B7">
                <w:rPr>
                  <w:rStyle w:val="Hyperlink"/>
                </w:rPr>
                <w:t>Human Rights Code</w:t>
              </w:r>
            </w:hyperlink>
          </w:p>
          <w:p w14:paraId="493C9046" w14:textId="77777777" w:rsidR="00444D35" w:rsidRDefault="00444D35" w:rsidP="00A1556D">
            <w:pPr>
              <w:pStyle w:val="ResourcesHeadingsText"/>
            </w:pPr>
            <w:r>
              <w:t>Primary</w:t>
            </w:r>
          </w:p>
          <w:p w14:paraId="3377A253" w14:textId="77777777" w:rsidR="00444D35" w:rsidRDefault="009B4BC0" w:rsidP="00A1556D">
            <w:pPr>
              <w:spacing w:after="120"/>
              <w:jc w:val="both"/>
              <w:rPr>
                <w:rStyle w:val="Hyperlink"/>
              </w:rPr>
            </w:pPr>
            <w:hyperlink r:id="rId211" w:history="1">
              <w:r w:rsidR="00444D35" w:rsidRPr="00ED2790">
                <w:rPr>
                  <w:rStyle w:val="Hyperlink"/>
                </w:rPr>
                <w:t>LSM: Equit</w:t>
              </w:r>
              <w:r w:rsidR="00444D35">
                <w:rPr>
                  <w:rStyle w:val="Hyperlink"/>
                </w:rPr>
                <w:t>y – Resources for Lawyers and Firms</w:t>
              </w:r>
            </w:hyperlink>
          </w:p>
          <w:p w14:paraId="0F9B1C47" w14:textId="77777777" w:rsidR="00444D35" w:rsidRDefault="009B4BC0" w:rsidP="00A1556D">
            <w:pPr>
              <w:spacing w:after="120"/>
              <w:jc w:val="both"/>
              <w:rPr>
                <w:rStyle w:val="Hyperlink"/>
              </w:rPr>
            </w:pPr>
            <w:hyperlink r:id="rId212" w:history="1">
              <w:r w:rsidR="00444D35">
                <w:rPr>
                  <w:rStyle w:val="Hyperlink"/>
                </w:rPr>
                <w:t>LSM:</w:t>
              </w:r>
              <w:r w:rsidR="00444D35" w:rsidRPr="00540C41">
                <w:rPr>
                  <w:rStyle w:val="Hyperlink"/>
                </w:rPr>
                <w:t xml:space="preserve"> Equity Officer</w:t>
              </w:r>
            </w:hyperlink>
          </w:p>
          <w:p w14:paraId="4C988644" w14:textId="77777777" w:rsidR="00444D35" w:rsidRDefault="009B4BC0" w:rsidP="00A1556D">
            <w:pPr>
              <w:spacing w:after="120"/>
              <w:jc w:val="both"/>
              <w:rPr>
                <w:rStyle w:val="Hyperlink"/>
              </w:rPr>
            </w:pPr>
            <w:hyperlink r:id="rId213" w:history="1">
              <w:r w:rsidR="00444D35" w:rsidRPr="005B5E20">
                <w:rPr>
                  <w:rStyle w:val="Hyperlink"/>
                </w:rPr>
                <w:t>Manitoba Human Rights Commission: Reasonable Accommodation in the Workplace</w:t>
              </w:r>
            </w:hyperlink>
          </w:p>
          <w:p w14:paraId="16F91AAE" w14:textId="77777777" w:rsidR="00444D35" w:rsidRDefault="009B4BC0" w:rsidP="00A1556D">
            <w:pPr>
              <w:spacing w:after="120"/>
              <w:jc w:val="both"/>
              <w:rPr>
                <w:rStyle w:val="Hyperlink"/>
              </w:rPr>
            </w:pPr>
            <w:hyperlink r:id="rId214" w:history="1">
              <w:r w:rsidR="00444D35" w:rsidRPr="0062723F">
                <w:rPr>
                  <w:rStyle w:val="Hyperlink"/>
                </w:rPr>
                <w:t>Canadian Equality Consulti</w:t>
              </w:r>
              <w:r w:rsidR="00444D35">
                <w:rPr>
                  <w:rStyle w:val="Hyperlink"/>
                </w:rPr>
                <w:t>ng:</w:t>
              </w:r>
              <w:r w:rsidR="00444D35" w:rsidRPr="0062723F">
                <w:rPr>
                  <w:rStyle w:val="Hyperlink"/>
                </w:rPr>
                <w:t xml:space="preserve"> Invisible Disabilities in the Workplace</w:t>
              </w:r>
            </w:hyperlink>
          </w:p>
          <w:p w14:paraId="54D49C37" w14:textId="71078A1B" w:rsidR="00444D35" w:rsidRPr="00684C45" w:rsidRDefault="009B4BC0" w:rsidP="00A1556D">
            <w:pPr>
              <w:spacing w:after="120"/>
              <w:jc w:val="both"/>
              <w:rPr>
                <w:rStyle w:val="Hyperlink"/>
              </w:rPr>
            </w:pPr>
            <w:hyperlink r:id="rId215" w:history="1">
              <w:r w:rsidR="00444D35" w:rsidRPr="005B5E20">
                <w:rPr>
                  <w:rStyle w:val="Hyperlink"/>
                </w:rPr>
                <w:t>Pride at Work Canada: Beyond Diversity: An LGBT Best Practice Guide for Employers</w:t>
              </w:r>
            </w:hyperlink>
          </w:p>
        </w:tc>
      </w:tr>
    </w:tbl>
    <w:p w14:paraId="5FBC29D7" w14:textId="3700EA07" w:rsidR="00444D35" w:rsidRDefault="00444D35" w:rsidP="00796366"/>
    <w:p w14:paraId="391EE9CE" w14:textId="71FC66D0" w:rsidR="00444D35" w:rsidRDefault="00444D35" w:rsidP="00796366"/>
    <w:p w14:paraId="7B0137BD" w14:textId="77777777" w:rsidR="00444D35" w:rsidRDefault="00444D35" w:rsidP="00796366"/>
    <w:p w14:paraId="3CFE5050" w14:textId="77777777" w:rsidR="00796366" w:rsidRPr="00D86752" w:rsidRDefault="00796366" w:rsidP="00796366"/>
    <w:p w14:paraId="61725CD9" w14:textId="7F3F9DBF" w:rsidR="00FD6755" w:rsidRPr="00586E17" w:rsidRDefault="00FD6755" w:rsidP="00FD6755">
      <w:pPr>
        <w:pStyle w:val="Heading2"/>
      </w:pPr>
      <w:bookmarkStart w:id="56" w:name="_Toc118446351"/>
      <w:r>
        <w:lastRenderedPageBreak/>
        <w:t xml:space="preserve">Objective 42: </w:t>
      </w:r>
      <w:r w:rsidR="00444D35" w:rsidRPr="00444D35">
        <w:t>Clients with Disabilities and Accessibility Needs</w:t>
      </w:r>
      <w:bookmarkEnd w:id="56"/>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FD6755" w:rsidRPr="000639B9" w14:paraId="5098BD1D" w14:textId="77777777" w:rsidTr="008B229A">
        <w:tc>
          <w:tcPr>
            <w:tcW w:w="9350" w:type="dxa"/>
            <w:shd w:val="clear" w:color="auto" w:fill="EFF0F5"/>
          </w:tcPr>
          <w:p w14:paraId="7B60EE09" w14:textId="36F785C6" w:rsidR="00FD6755" w:rsidRPr="00A55A3E" w:rsidRDefault="00444D35" w:rsidP="008B229A">
            <w:pPr>
              <w:pStyle w:val="Objectivetext"/>
            </w:pPr>
            <w:r w:rsidRPr="00444D35">
              <w:t>You ensure that clients with disabilities receive competent legal services through awareness of and responsiveness to their particular circumstances</w:t>
            </w:r>
            <w:r w:rsidR="00FD6755" w:rsidRPr="00A55A3E">
              <w:t>.</w:t>
            </w:r>
          </w:p>
        </w:tc>
      </w:tr>
    </w:tbl>
    <w:p w14:paraId="0E9BE678" w14:textId="77777777" w:rsidR="00FD6755" w:rsidRDefault="00FD6755" w:rsidP="00FD6755">
      <w:pPr>
        <w:pStyle w:val="Spacer3pt"/>
      </w:pPr>
    </w:p>
    <w:p w14:paraId="5D794EAE" w14:textId="77777777" w:rsidR="00444D35" w:rsidRDefault="00444D35" w:rsidP="00444D35">
      <w:r>
        <w:t xml:space="preserve">As the delivery of legal services changes, lawyers need to think beyond the traditional delivery of legal services and become competent using technological means to provide quality legal services in a different way both to ensure compliance with any legislative requirements and to remain competitive in relation to ever-changing market demands. </w:t>
      </w:r>
    </w:p>
    <w:p w14:paraId="1AD9E27D" w14:textId="11CC4F92" w:rsidR="00FD6755" w:rsidRDefault="00444D35" w:rsidP="00444D35">
      <w:r>
        <w:t>The following example practices can help you assess your performance with respect to this Objective and consider ways to proactively manage risk</w:t>
      </w:r>
      <w:r w:rsidR="00FD6755" w:rsidRPr="0035075A">
        <w:t>.</w:t>
      </w:r>
    </w:p>
    <w:p w14:paraId="33D28AAF" w14:textId="77777777" w:rsidR="00FD6755" w:rsidRDefault="00FD6755" w:rsidP="00FD6755">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FD6755" w:rsidRPr="00E845A7" w14:paraId="1A7BC4E7" w14:textId="77777777" w:rsidTr="008B229A">
        <w:trPr>
          <w:tblHeader/>
        </w:trPr>
        <w:tc>
          <w:tcPr>
            <w:tcW w:w="8359" w:type="dxa"/>
            <w:tcBorders>
              <w:top w:val="single" w:sz="4" w:space="0" w:color="353C57" w:themeColor="text2"/>
              <w:bottom w:val="single" w:sz="4" w:space="0" w:color="FFFFFF" w:themeColor="background1"/>
              <w:right w:val="single" w:sz="4" w:space="0" w:color="FFFFFF" w:themeColor="background1"/>
            </w:tcBorders>
            <w:shd w:val="clear" w:color="auto" w:fill="353C57"/>
          </w:tcPr>
          <w:p w14:paraId="2F1F3B09" w14:textId="77777777" w:rsidR="00FD6755" w:rsidRPr="00E845A7" w:rsidRDefault="00FD6755" w:rsidP="008B229A">
            <w:pPr>
              <w:tabs>
                <w:tab w:val="center" w:pos="4071"/>
              </w:tabs>
              <w:spacing w:after="120"/>
              <w:rPr>
                <w:b/>
                <w:color w:val="FFFFFF"/>
              </w:rPr>
            </w:pPr>
            <w:r w:rsidRPr="00E845A7">
              <w:rPr>
                <w:b/>
                <w:color w:val="FFFFFF"/>
              </w:rPr>
              <w:t>Practice</w:t>
            </w:r>
            <w:r>
              <w:rPr>
                <w:b/>
                <w:color w:val="FFFFFF"/>
              </w:rPr>
              <w:t>s</w:t>
            </w:r>
            <w:r w:rsidRPr="00E845A7">
              <w:rPr>
                <w:b/>
                <w:color w:val="FFFFFF"/>
              </w:rPr>
              <w:tab/>
            </w:r>
          </w:p>
        </w:tc>
        <w:tc>
          <w:tcPr>
            <w:tcW w:w="991" w:type="dxa"/>
            <w:tcBorders>
              <w:left w:val="single" w:sz="4" w:space="0" w:color="FFFFFF" w:themeColor="background1"/>
            </w:tcBorders>
            <w:shd w:val="clear" w:color="auto" w:fill="353C57"/>
          </w:tcPr>
          <w:p w14:paraId="5C288B7B" w14:textId="77777777" w:rsidR="00FD6755" w:rsidRPr="00E845A7" w:rsidRDefault="00FD6755" w:rsidP="008B229A">
            <w:pPr>
              <w:spacing w:after="120"/>
              <w:jc w:val="center"/>
              <w:rPr>
                <w:b/>
                <w:color w:val="FFFFFF"/>
              </w:rPr>
            </w:pPr>
            <w:r w:rsidRPr="00E845A7">
              <w:rPr>
                <w:b/>
                <w:color w:val="FFFFFF"/>
              </w:rPr>
              <w:t>Rating</w:t>
            </w:r>
          </w:p>
        </w:tc>
      </w:tr>
      <w:tr w:rsidR="00FD6755" w:rsidRPr="00E845A7" w14:paraId="0592EE56" w14:textId="77777777" w:rsidTr="008B229A">
        <w:tc>
          <w:tcPr>
            <w:tcW w:w="8359" w:type="dxa"/>
            <w:tcBorders>
              <w:top w:val="single" w:sz="4" w:space="0" w:color="FFFFFF" w:themeColor="background1"/>
              <w:bottom w:val="nil"/>
              <w:right w:val="single" w:sz="4" w:space="0" w:color="353C57" w:themeColor="text2"/>
            </w:tcBorders>
          </w:tcPr>
          <w:p w14:paraId="567BDA1F" w14:textId="1A192479" w:rsidR="00FD6755" w:rsidRPr="00444D35" w:rsidRDefault="00444D35" w:rsidP="001E4F21">
            <w:pPr>
              <w:numPr>
                <w:ilvl w:val="0"/>
                <w:numId w:val="80"/>
              </w:numPr>
              <w:spacing w:after="60"/>
              <w:rPr>
                <w:color w:val="000000"/>
              </w:rPr>
            </w:pPr>
            <w:permStart w:id="4732834" w:edGrp="everyone" w:colFirst="1" w:colLast="1"/>
            <w:r w:rsidRPr="00444D35">
              <w:rPr>
                <w:color w:val="000000"/>
              </w:rPr>
              <w:t>You and staff (if any) receive education and training relating to the provision of service to persons with disabilities, which may include how to develop strategy and advise clients in light of the client’s circumstances</w:t>
            </w:r>
            <w:r>
              <w:rPr>
                <w:color w:val="000000"/>
              </w:rPr>
              <w:t>.</w:t>
            </w:r>
            <w:r w:rsidR="00FD6755" w:rsidRPr="00E845A7">
              <w:rPr>
                <w:color w:val="000000"/>
              </w:rPr>
              <w:t xml:space="preserve"> </w:t>
            </w:r>
          </w:p>
        </w:tc>
        <w:tc>
          <w:tcPr>
            <w:tcW w:w="991" w:type="dxa"/>
            <w:tcBorders>
              <w:left w:val="single" w:sz="4" w:space="0" w:color="353C57" w:themeColor="text2"/>
            </w:tcBorders>
            <w:shd w:val="clear" w:color="auto" w:fill="auto"/>
          </w:tcPr>
          <w:p w14:paraId="686BAB2E" w14:textId="77777777" w:rsidR="00FD6755" w:rsidRPr="00E845A7" w:rsidRDefault="00FD6755" w:rsidP="008B229A">
            <w:pPr>
              <w:jc w:val="center"/>
            </w:pPr>
          </w:p>
        </w:tc>
      </w:tr>
      <w:tr w:rsidR="00FD6755" w:rsidRPr="00E845A7" w14:paraId="491EE4D9" w14:textId="77777777" w:rsidTr="008B229A">
        <w:tc>
          <w:tcPr>
            <w:tcW w:w="8359" w:type="dxa"/>
            <w:tcBorders>
              <w:top w:val="nil"/>
              <w:bottom w:val="nil"/>
              <w:right w:val="single" w:sz="4" w:space="0" w:color="353C57" w:themeColor="text2"/>
            </w:tcBorders>
            <w:shd w:val="clear" w:color="auto" w:fill="EFF0F5"/>
          </w:tcPr>
          <w:p w14:paraId="70CE1EEC" w14:textId="09470A29" w:rsidR="00FD6755" w:rsidRPr="00E845A7" w:rsidRDefault="00444D35" w:rsidP="001E4F21">
            <w:pPr>
              <w:numPr>
                <w:ilvl w:val="0"/>
                <w:numId w:val="80"/>
              </w:numPr>
              <w:spacing w:after="60"/>
              <w:rPr>
                <w:color w:val="000000"/>
              </w:rPr>
            </w:pPr>
            <w:permStart w:id="1536583318" w:edGrp="everyone" w:colFirst="1" w:colLast="1"/>
            <w:permEnd w:id="4732834"/>
            <w:r w:rsidRPr="00444D35">
              <w:rPr>
                <w:color w:val="000000"/>
              </w:rPr>
              <w:t>You have a policy relating to accessibility that meets current legal requirements</w:t>
            </w:r>
            <w:r w:rsidR="00FD6755" w:rsidRPr="00E845A7">
              <w:rPr>
                <w:color w:val="000000"/>
              </w:rPr>
              <w:t>.</w:t>
            </w:r>
          </w:p>
        </w:tc>
        <w:tc>
          <w:tcPr>
            <w:tcW w:w="991" w:type="dxa"/>
            <w:tcBorders>
              <w:left w:val="single" w:sz="4" w:space="0" w:color="353C57" w:themeColor="text2"/>
            </w:tcBorders>
            <w:shd w:val="clear" w:color="auto" w:fill="EFF0F5"/>
          </w:tcPr>
          <w:p w14:paraId="2E854117" w14:textId="77777777" w:rsidR="00FD6755" w:rsidRPr="00E845A7" w:rsidRDefault="00FD6755" w:rsidP="008B229A">
            <w:pPr>
              <w:jc w:val="center"/>
            </w:pPr>
          </w:p>
        </w:tc>
      </w:tr>
      <w:tr w:rsidR="00FD6755" w:rsidRPr="00E845A7" w14:paraId="7CE28EF7" w14:textId="77777777" w:rsidTr="00444D35">
        <w:tc>
          <w:tcPr>
            <w:tcW w:w="8359" w:type="dxa"/>
            <w:tcBorders>
              <w:top w:val="nil"/>
              <w:bottom w:val="nil"/>
              <w:right w:val="single" w:sz="4" w:space="0" w:color="353C57" w:themeColor="text2"/>
            </w:tcBorders>
          </w:tcPr>
          <w:p w14:paraId="0D0B67B9" w14:textId="652B65B8" w:rsidR="00FD6755" w:rsidRPr="00444D35" w:rsidRDefault="00444D35" w:rsidP="001E4F21">
            <w:pPr>
              <w:numPr>
                <w:ilvl w:val="0"/>
                <w:numId w:val="80"/>
              </w:numPr>
              <w:spacing w:after="60"/>
              <w:rPr>
                <w:color w:val="000000"/>
              </w:rPr>
            </w:pPr>
            <w:permStart w:id="77751646" w:edGrp="everyone" w:colFirst="1" w:colLast="1"/>
            <w:permEnd w:id="1536583318"/>
            <w:r w:rsidRPr="00444D35">
              <w:rPr>
                <w:color w:val="000000"/>
              </w:rPr>
              <w:t>You accommodate accessibility needs of the client, including meeting clients in alternative settings if necessary</w:t>
            </w:r>
            <w:r>
              <w:rPr>
                <w:color w:val="000000"/>
              </w:rPr>
              <w:t>.</w:t>
            </w:r>
          </w:p>
        </w:tc>
        <w:tc>
          <w:tcPr>
            <w:tcW w:w="991" w:type="dxa"/>
            <w:tcBorders>
              <w:left w:val="single" w:sz="4" w:space="0" w:color="353C57" w:themeColor="text2"/>
            </w:tcBorders>
            <w:shd w:val="clear" w:color="auto" w:fill="auto"/>
          </w:tcPr>
          <w:p w14:paraId="0996E52C" w14:textId="77777777" w:rsidR="00FD6755" w:rsidRPr="00E845A7" w:rsidRDefault="00FD6755" w:rsidP="008B229A">
            <w:pPr>
              <w:jc w:val="center"/>
            </w:pPr>
          </w:p>
        </w:tc>
      </w:tr>
      <w:tr w:rsidR="00444D35" w:rsidRPr="00E845A7" w14:paraId="59A130A3" w14:textId="77777777" w:rsidTr="00C55000">
        <w:tc>
          <w:tcPr>
            <w:tcW w:w="8359" w:type="dxa"/>
            <w:tcBorders>
              <w:top w:val="nil"/>
              <w:bottom w:val="single" w:sz="4" w:space="0" w:color="353C57" w:themeColor="text2"/>
              <w:right w:val="single" w:sz="4" w:space="0" w:color="353C57" w:themeColor="text2"/>
            </w:tcBorders>
            <w:shd w:val="clear" w:color="auto" w:fill="EFF0F5"/>
          </w:tcPr>
          <w:p w14:paraId="0E617700" w14:textId="79C3CEE1" w:rsidR="00444D35" w:rsidRPr="00444D35" w:rsidRDefault="00444D35" w:rsidP="001E4F21">
            <w:pPr>
              <w:numPr>
                <w:ilvl w:val="0"/>
                <w:numId w:val="80"/>
              </w:numPr>
              <w:spacing w:after="60"/>
              <w:rPr>
                <w:color w:val="000000"/>
              </w:rPr>
            </w:pPr>
            <w:permStart w:id="131953778" w:edGrp="everyone" w:colFirst="1" w:colLast="1"/>
            <w:permEnd w:id="77751646"/>
            <w:r w:rsidRPr="00444D35">
              <w:rPr>
                <w:color w:val="000000"/>
              </w:rPr>
              <w:t>You employ website technologies to assist clients with hearing and/or sight impairments</w:t>
            </w:r>
            <w:r>
              <w:rPr>
                <w:color w:val="000000"/>
              </w:rPr>
              <w:t>.</w:t>
            </w:r>
          </w:p>
        </w:tc>
        <w:tc>
          <w:tcPr>
            <w:tcW w:w="991" w:type="dxa"/>
            <w:tcBorders>
              <w:left w:val="single" w:sz="4" w:space="0" w:color="353C57" w:themeColor="text2"/>
            </w:tcBorders>
            <w:shd w:val="clear" w:color="auto" w:fill="EFF0F5"/>
          </w:tcPr>
          <w:p w14:paraId="4C1EEE1A" w14:textId="77777777" w:rsidR="00444D35" w:rsidRPr="00E845A7" w:rsidRDefault="00444D35" w:rsidP="008B229A">
            <w:pPr>
              <w:jc w:val="center"/>
            </w:pPr>
          </w:p>
        </w:tc>
      </w:tr>
    </w:tbl>
    <w:permEnd w:id="131953778"/>
    <w:p w14:paraId="1A938C99" w14:textId="21689EB1" w:rsidR="00FD6755" w:rsidRDefault="00FD6755" w:rsidP="00FD6755">
      <w:pPr>
        <w:pStyle w:val="RatingObjective"/>
      </w:pPr>
      <w:r>
        <w:t>Rating Objective 42</w:t>
      </w:r>
      <w:r w:rsidRPr="00287360">
        <w:t xml:space="preserve">: </w:t>
      </w:r>
      <w:r w:rsidR="00444D35" w:rsidRPr="00444D35">
        <w:t>You ensure that clients with disabilities receive competent legal services through awareness of and responsiveness to their particular circumstances</w:t>
      </w:r>
      <w:r w:rsidRPr="0028736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51D4A515" w14:textId="77777777" w:rsidTr="00F23884">
        <w:tc>
          <w:tcPr>
            <w:tcW w:w="9350" w:type="dxa"/>
          </w:tcPr>
          <w:p w14:paraId="69CBFDCE" w14:textId="77777777" w:rsidR="00B82273" w:rsidRDefault="00B82273" w:rsidP="00F23884">
            <w:pPr>
              <w:pStyle w:val="Ratinginstructions"/>
            </w:pPr>
            <w:r>
              <w:t>(Average of ratings assigned to Practices above)</w:t>
            </w:r>
          </w:p>
        </w:tc>
      </w:tr>
    </w:tbl>
    <w:p w14:paraId="65CE05AC"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7CDFD9B6" w14:textId="77777777" w:rsidTr="00F23884">
        <w:tc>
          <w:tcPr>
            <w:tcW w:w="1870" w:type="dxa"/>
          </w:tcPr>
          <w:p w14:paraId="2BBC78AB" w14:textId="77777777" w:rsidR="00B82273" w:rsidRDefault="00B82273" w:rsidP="00F23884">
            <w:pPr>
              <w:pStyle w:val="RatingScale"/>
              <w:spacing w:before="120" w:after="120"/>
            </w:pPr>
            <w:r>
              <w:t>1</w:t>
            </w:r>
          </w:p>
        </w:tc>
        <w:tc>
          <w:tcPr>
            <w:tcW w:w="1870" w:type="dxa"/>
          </w:tcPr>
          <w:p w14:paraId="786E0226" w14:textId="77777777" w:rsidR="00B82273" w:rsidRDefault="00B82273" w:rsidP="00F23884">
            <w:pPr>
              <w:pStyle w:val="RatingScale"/>
              <w:spacing w:before="120" w:after="120"/>
            </w:pPr>
            <w:r>
              <w:t>2</w:t>
            </w:r>
          </w:p>
        </w:tc>
        <w:tc>
          <w:tcPr>
            <w:tcW w:w="1870" w:type="dxa"/>
          </w:tcPr>
          <w:p w14:paraId="2F555754" w14:textId="77777777" w:rsidR="00B82273" w:rsidRDefault="00B82273" w:rsidP="00F23884">
            <w:pPr>
              <w:pStyle w:val="RatingScale"/>
              <w:spacing w:before="120" w:after="120"/>
            </w:pPr>
            <w:r>
              <w:t>3</w:t>
            </w:r>
          </w:p>
        </w:tc>
        <w:tc>
          <w:tcPr>
            <w:tcW w:w="1870" w:type="dxa"/>
          </w:tcPr>
          <w:p w14:paraId="7803FE2A" w14:textId="77777777" w:rsidR="00B82273" w:rsidRDefault="00B82273" w:rsidP="00F23884">
            <w:pPr>
              <w:pStyle w:val="RatingScale"/>
              <w:spacing w:before="120" w:after="120"/>
            </w:pPr>
            <w:r>
              <w:t>4</w:t>
            </w:r>
          </w:p>
        </w:tc>
        <w:tc>
          <w:tcPr>
            <w:tcW w:w="1870" w:type="dxa"/>
          </w:tcPr>
          <w:p w14:paraId="4C3A8A7E" w14:textId="77777777" w:rsidR="00B82273" w:rsidRDefault="00B82273" w:rsidP="00F23884">
            <w:pPr>
              <w:pStyle w:val="RatingScale"/>
              <w:spacing w:before="120" w:after="120"/>
            </w:pPr>
            <w:r>
              <w:t>5</w:t>
            </w:r>
          </w:p>
        </w:tc>
      </w:tr>
    </w:tbl>
    <w:p w14:paraId="32B0286F"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63437B77" w14:textId="77777777" w:rsidTr="00F23884">
        <w:tc>
          <w:tcPr>
            <w:tcW w:w="4675" w:type="dxa"/>
          </w:tcPr>
          <w:p w14:paraId="2B0BF3FB" w14:textId="77777777" w:rsidR="00B82273" w:rsidRDefault="00B82273" w:rsidP="00F23884">
            <w:pPr>
              <w:pStyle w:val="Ratings"/>
              <w:jc w:val="left"/>
            </w:pPr>
            <w:r>
              <w:t>Resources/support needed</w:t>
            </w:r>
          </w:p>
        </w:tc>
        <w:tc>
          <w:tcPr>
            <w:tcW w:w="4675" w:type="dxa"/>
          </w:tcPr>
          <w:p w14:paraId="049BACDE" w14:textId="77777777" w:rsidR="00B82273" w:rsidRDefault="00B82273" w:rsidP="00F23884">
            <w:pPr>
              <w:pStyle w:val="Ratings"/>
              <w:jc w:val="right"/>
            </w:pPr>
            <w:r>
              <w:t>No support needed</w:t>
            </w:r>
          </w:p>
        </w:tc>
      </w:tr>
    </w:tbl>
    <w:p w14:paraId="68F30E4B" w14:textId="77777777" w:rsidR="00FD6755" w:rsidRPr="00B82273" w:rsidRDefault="00FD6755" w:rsidP="00FD6755">
      <w:pPr>
        <w:rPr>
          <w:sz w:val="10"/>
          <w:szCs w:val="10"/>
        </w:rPr>
      </w:pPr>
    </w:p>
    <w:p w14:paraId="738D0F5D" w14:textId="77777777" w:rsidR="00FD6755" w:rsidRPr="004665F5" w:rsidRDefault="00FD6755" w:rsidP="00FD6755"/>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444D35" w:rsidRPr="0041494A" w14:paraId="22ED8681" w14:textId="77777777" w:rsidTr="00A1556D">
        <w:trPr>
          <w:tblHeader/>
        </w:trPr>
        <w:tc>
          <w:tcPr>
            <w:tcW w:w="9360" w:type="dxa"/>
            <w:shd w:val="clear" w:color="auto" w:fill="353C57"/>
            <w:tcMar>
              <w:top w:w="0" w:type="dxa"/>
              <w:left w:w="108" w:type="dxa"/>
              <w:bottom w:w="0" w:type="dxa"/>
              <w:right w:w="108" w:type="dxa"/>
            </w:tcMar>
          </w:tcPr>
          <w:p w14:paraId="631B21D3" w14:textId="77777777" w:rsidR="00444D35" w:rsidRPr="0041494A" w:rsidRDefault="00444D35" w:rsidP="00416B61">
            <w:pPr>
              <w:pStyle w:val="TableHeaders"/>
              <w:pageBreakBefore/>
              <w:rPr>
                <w:rFonts w:eastAsia="Times New Roman"/>
                <w:szCs w:val="24"/>
              </w:rPr>
            </w:pPr>
            <w:r>
              <w:lastRenderedPageBreak/>
              <w:t>Resources</w:t>
            </w:r>
          </w:p>
        </w:tc>
      </w:tr>
      <w:tr w:rsidR="00444D35" w:rsidRPr="00684C45" w14:paraId="7C529424" w14:textId="77777777" w:rsidTr="00A1556D">
        <w:tc>
          <w:tcPr>
            <w:tcW w:w="9360" w:type="dxa"/>
            <w:tcMar>
              <w:top w:w="0" w:type="dxa"/>
              <w:left w:w="108" w:type="dxa"/>
              <w:bottom w:w="0" w:type="dxa"/>
              <w:right w:w="108" w:type="dxa"/>
            </w:tcMar>
          </w:tcPr>
          <w:p w14:paraId="0D4DB717" w14:textId="77777777" w:rsidR="00444D35" w:rsidRDefault="00444D35" w:rsidP="00A1556D">
            <w:pPr>
              <w:pStyle w:val="ResourcesHeadingsText"/>
            </w:pPr>
            <w:r>
              <w:t>Regulatory</w:t>
            </w:r>
          </w:p>
          <w:p w14:paraId="7975B7FB" w14:textId="77777777" w:rsidR="00444D35" w:rsidRDefault="00444D35" w:rsidP="00A1556D">
            <w:pPr>
              <w:spacing w:after="120"/>
              <w:jc w:val="both"/>
              <w:rPr>
                <w:rStyle w:val="Hyperlink"/>
              </w:rPr>
            </w:pPr>
            <w:r>
              <w:rPr>
                <w:rStyle w:val="Hyperlink"/>
              </w:rPr>
              <w:fldChar w:fldCharType="begin"/>
            </w:r>
            <w:r>
              <w:rPr>
                <w:rStyle w:val="Hyperlink"/>
              </w:rPr>
              <w:instrText xml:space="preserve"> HYPERLINK "https://lawsociety.mb.ca/wp-content/uploads/2019/12/LSM-Code-Complete-Document-English.pdf" \l "page=32" </w:instrText>
            </w:r>
            <w:r>
              <w:rPr>
                <w:rStyle w:val="Hyperlink"/>
              </w:rPr>
            </w:r>
            <w:r>
              <w:rPr>
                <w:rStyle w:val="Hyperlink"/>
              </w:rPr>
              <w:fldChar w:fldCharType="separate"/>
            </w:r>
            <w:r w:rsidRPr="002F2EB7">
              <w:rPr>
                <w:rStyle w:val="Hyperlink"/>
                <w:i/>
              </w:rPr>
              <w:t>Code</w:t>
            </w:r>
            <w:r>
              <w:rPr>
                <w:rStyle w:val="Hyperlink"/>
              </w:rPr>
              <w:t>: Rule</w:t>
            </w:r>
            <w:r w:rsidRPr="00A44FF1">
              <w:rPr>
                <w:rStyle w:val="Hyperlink"/>
              </w:rPr>
              <w:t xml:space="preserve"> 3.2-9</w:t>
            </w:r>
            <w:r>
              <w:rPr>
                <w:rStyle w:val="Hyperlink"/>
              </w:rPr>
              <w:t xml:space="preserve"> </w:t>
            </w:r>
            <w:r w:rsidRPr="00A44FF1">
              <w:rPr>
                <w:rStyle w:val="Hyperlink"/>
              </w:rPr>
              <w:t>Clients with Diminished Capacit</w:t>
            </w:r>
            <w:r>
              <w:rPr>
                <w:rStyle w:val="Hyperlink"/>
              </w:rPr>
              <w:t>y (</w:t>
            </w:r>
            <w:r w:rsidRPr="00784733">
              <w:rPr>
                <w:rStyle w:val="Hyperlink"/>
              </w:rPr>
              <w:t>and Commentary</w:t>
            </w:r>
            <w:r>
              <w:rPr>
                <w:rStyle w:val="Hyperlink"/>
              </w:rPr>
              <w:t xml:space="preserve">) </w:t>
            </w:r>
          </w:p>
          <w:p w14:paraId="34201517" w14:textId="77777777" w:rsidR="00444D35" w:rsidRPr="00684C45" w:rsidRDefault="009B4BC0" w:rsidP="00A1556D">
            <w:pPr>
              <w:spacing w:after="120"/>
              <w:jc w:val="both"/>
              <w:rPr>
                <w:rStyle w:val="Hyperlink"/>
              </w:rPr>
            </w:pPr>
            <w:hyperlink r:id="rId216" w:history="1">
              <w:r w:rsidR="00444D35" w:rsidRPr="00DE67A4">
                <w:rPr>
                  <w:rStyle w:val="Hyperlink"/>
                </w:rPr>
                <w:t xml:space="preserve">The Accessibility for Manitobans </w:t>
              </w:r>
              <w:r w:rsidR="00444D35" w:rsidRPr="001B7562">
                <w:rPr>
                  <w:rStyle w:val="Hyperlink"/>
                </w:rPr>
                <w:t>Act</w:t>
              </w:r>
            </w:hyperlink>
          </w:p>
          <w:p w14:paraId="4DD5E567" w14:textId="77777777" w:rsidR="00444D35" w:rsidRPr="00F26358" w:rsidRDefault="00444D35" w:rsidP="00A1556D">
            <w:pPr>
              <w:pStyle w:val="ResourcesHeadingsText"/>
            </w:pPr>
            <w:r>
              <w:rPr>
                <w:rStyle w:val="Hyperlink"/>
                <w:rFonts w:eastAsia="Calibri" w:cs="Calibri"/>
                <w:b w:val="0"/>
              </w:rPr>
              <w:fldChar w:fldCharType="end"/>
            </w:r>
            <w:r w:rsidRPr="00F26358">
              <w:t>Primary</w:t>
            </w:r>
          </w:p>
          <w:p w14:paraId="21CE764A" w14:textId="77777777" w:rsidR="00444D35" w:rsidRDefault="009B4BC0" w:rsidP="00A1556D">
            <w:pPr>
              <w:spacing w:after="120"/>
              <w:jc w:val="both"/>
              <w:rPr>
                <w:rStyle w:val="Hyperlink"/>
              </w:rPr>
            </w:pPr>
            <w:hyperlink r:id="rId217" w:history="1">
              <w:r w:rsidR="00444D35" w:rsidRPr="00457D25">
                <w:rPr>
                  <w:rStyle w:val="Hyperlink"/>
                </w:rPr>
                <w:t xml:space="preserve">Accessibility for Manitobans </w:t>
              </w:r>
              <w:r w:rsidR="00444D35" w:rsidRPr="001B7562">
                <w:rPr>
                  <w:rStyle w:val="Hyperlink"/>
                </w:rPr>
                <w:t>Act</w:t>
              </w:r>
              <w:r w:rsidR="00444D35" w:rsidRPr="00457D25">
                <w:rPr>
                  <w:rStyle w:val="Hyperlink"/>
                </w:rPr>
                <w:t xml:space="preserve"> Online Training</w:t>
              </w:r>
            </w:hyperlink>
          </w:p>
          <w:p w14:paraId="089CAE82" w14:textId="1A350D7D" w:rsidR="00444D35" w:rsidRPr="00A44FF1" w:rsidRDefault="009B4BC0" w:rsidP="00A1556D">
            <w:pPr>
              <w:spacing w:after="120"/>
              <w:jc w:val="both"/>
              <w:rPr>
                <w:rStyle w:val="Hyperlink"/>
              </w:rPr>
            </w:pPr>
            <w:hyperlink r:id="rId218" w:history="1">
              <w:r w:rsidR="00444D35" w:rsidRPr="00A44FF1">
                <w:rPr>
                  <w:rStyle w:val="Hyperlink"/>
                </w:rPr>
                <w:t>ARCH Di</w:t>
              </w:r>
              <w:r w:rsidR="00444D35">
                <w:rPr>
                  <w:rStyle w:val="Hyperlink"/>
                </w:rPr>
                <w:t>sability Law Centre:</w:t>
              </w:r>
              <w:r w:rsidR="00444D35" w:rsidRPr="00A44FF1">
                <w:rPr>
                  <w:rStyle w:val="Hyperlink"/>
                </w:rPr>
                <w:t xml:space="preserve"> </w:t>
              </w:r>
              <w:r w:rsidR="007B4177">
                <w:rPr>
                  <w:rStyle w:val="Hyperlink"/>
                </w:rPr>
                <w:t xml:space="preserve">Guide – </w:t>
              </w:r>
              <w:r w:rsidR="00444D35" w:rsidRPr="00A44FF1">
                <w:rPr>
                  <w:rStyle w:val="Hyperlink"/>
                </w:rPr>
                <w:t>Tips for Lawyers and Paralegals on Providing Accessible Legal Services to Persons with Disabilities</w:t>
              </w:r>
            </w:hyperlink>
          </w:p>
          <w:p w14:paraId="7DDF587C" w14:textId="1389A5FB" w:rsidR="00444D35" w:rsidRPr="00684C45" w:rsidRDefault="009B4BC0" w:rsidP="00A1556D">
            <w:pPr>
              <w:spacing w:after="120"/>
              <w:jc w:val="both"/>
              <w:rPr>
                <w:rStyle w:val="Hyperlink"/>
              </w:rPr>
            </w:pPr>
            <w:hyperlink r:id="rId219" w:history="1">
              <w:r w:rsidR="00444D35">
                <w:rPr>
                  <w:rStyle w:val="Hyperlink"/>
                </w:rPr>
                <w:t>CBA:</w:t>
              </w:r>
              <w:r w:rsidR="00444D35" w:rsidRPr="00A44FF1">
                <w:rPr>
                  <w:rStyle w:val="Hyperlink"/>
                </w:rPr>
                <w:t xml:space="preserve"> Guide to Accessibility Planning </w:t>
              </w:r>
              <w:r w:rsidR="007B4177" w:rsidRPr="00A44FF1">
                <w:rPr>
                  <w:rStyle w:val="Hyperlink"/>
                </w:rPr>
                <w:t>for</w:t>
              </w:r>
              <w:r w:rsidR="00444D35" w:rsidRPr="00A44FF1">
                <w:rPr>
                  <w:rStyle w:val="Hyperlink"/>
                </w:rPr>
                <w:t xml:space="preserve"> Law Firms</w:t>
              </w:r>
            </w:hyperlink>
          </w:p>
        </w:tc>
      </w:tr>
    </w:tbl>
    <w:p w14:paraId="0714F33D" w14:textId="20F3A7D7" w:rsidR="004665F5" w:rsidRDefault="004665F5" w:rsidP="00796366"/>
    <w:p w14:paraId="3E7AA1AC" w14:textId="77777777" w:rsidR="00444D35" w:rsidRPr="00796366" w:rsidRDefault="00444D35" w:rsidP="00796366"/>
    <w:p w14:paraId="5BDE1F74" w14:textId="0C267F6D" w:rsidR="00724943" w:rsidRPr="00586E17" w:rsidRDefault="00724943" w:rsidP="0029399C">
      <w:pPr>
        <w:pStyle w:val="Heading2"/>
      </w:pPr>
      <w:bookmarkStart w:id="57" w:name="_Toc118446352"/>
      <w:r w:rsidRPr="00586E17">
        <w:lastRenderedPageBreak/>
        <w:t>Objective 43</w:t>
      </w:r>
      <w:r w:rsidR="00A72E52">
        <w:t xml:space="preserve">: Discrimination and </w:t>
      </w:r>
      <w:r w:rsidR="00266837">
        <w:t>Harassment</w:t>
      </w:r>
      <w:bookmarkEnd w:id="57"/>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724943" w:rsidRPr="000639B9" w14:paraId="33DCB677" w14:textId="77777777" w:rsidTr="00B829F6">
        <w:tc>
          <w:tcPr>
            <w:tcW w:w="9350" w:type="dxa"/>
            <w:shd w:val="clear" w:color="auto" w:fill="EFF0F5"/>
          </w:tcPr>
          <w:p w14:paraId="73699096" w14:textId="31621601" w:rsidR="00724943" w:rsidRPr="004665F5" w:rsidRDefault="00724943" w:rsidP="004665F5">
            <w:pPr>
              <w:pStyle w:val="Objectivetext"/>
            </w:pPr>
            <w:r w:rsidRPr="004665F5">
              <w:t>You have a workplace and practice of law that is free of discrimination and harassment.</w:t>
            </w:r>
          </w:p>
        </w:tc>
      </w:tr>
    </w:tbl>
    <w:p w14:paraId="643DEDE0" w14:textId="77777777" w:rsidR="00A065E6" w:rsidRDefault="00A065E6" w:rsidP="00A065E6">
      <w:pPr>
        <w:pStyle w:val="Spacer3pt"/>
      </w:pPr>
    </w:p>
    <w:p w14:paraId="7DE72499" w14:textId="77777777" w:rsidR="00C31C2E" w:rsidRDefault="00C31C2E" w:rsidP="009C7C4F">
      <w:r w:rsidRPr="00C31C2E">
        <w:t xml:space="preserve">Lawyers have special responsibilities to respect and honour the requirements of human rights laws in force in Canada, its provinces and its territories. </w:t>
      </w:r>
    </w:p>
    <w:p w14:paraId="3550C354" w14:textId="580CD11F" w:rsidR="00724943" w:rsidRDefault="00C31C2E" w:rsidP="009C7C4F">
      <w:r w:rsidRPr="00C31C2E">
        <w:t>Because of those special obligations, lawyers must ensure they understand legal and professional ethical obligations relating to harassment and discrimination including an understanding of what harassment means and what constitutes discrimination. For example, intent to discriminate is not a prerequisite t</w:t>
      </w:r>
      <w:r w:rsidR="00B47AF0">
        <w:t xml:space="preserve">o a finding of discrimination. </w:t>
      </w:r>
      <w:r w:rsidRPr="00C31C2E">
        <w:t>Ignorance of these legal and ethical obligations will not amount to a defence against allegations of inappropriate conduct.</w:t>
      </w:r>
    </w:p>
    <w:p w14:paraId="7582A2AC" w14:textId="54251679" w:rsidR="0035075A" w:rsidRDefault="00797DF1" w:rsidP="009C7C4F">
      <w:r>
        <w:t>The following example practices can help you assess your performance with respect to this Objective and consider ways to proactively manage risk</w:t>
      </w:r>
      <w:r w:rsidR="0035075A" w:rsidRPr="0035075A">
        <w:t>.</w:t>
      </w:r>
    </w:p>
    <w:p w14:paraId="7BC7E705" w14:textId="54A007CE" w:rsidR="00F30767" w:rsidRDefault="00F30767"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F30767" w:rsidRPr="00022C29" w14:paraId="472DCD06" w14:textId="77777777" w:rsidTr="00B829F6">
        <w:trPr>
          <w:tblHeader/>
        </w:trPr>
        <w:tc>
          <w:tcPr>
            <w:tcW w:w="8359" w:type="dxa"/>
            <w:tcBorders>
              <w:top w:val="single" w:sz="4" w:space="0" w:color="353C57"/>
              <w:bottom w:val="nil"/>
              <w:right w:val="single" w:sz="4" w:space="0" w:color="FFFFFF" w:themeColor="background1"/>
            </w:tcBorders>
            <w:shd w:val="clear" w:color="auto" w:fill="353C57" w:themeFill="text2"/>
          </w:tcPr>
          <w:p w14:paraId="4F2061B4" w14:textId="52899F4C" w:rsidR="00F30767" w:rsidRDefault="00F30767"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285104B1" w14:textId="77777777" w:rsidR="00F30767" w:rsidRPr="00D24FF3" w:rsidRDefault="00F30767" w:rsidP="00644992">
            <w:pPr>
              <w:pStyle w:val="TableHeaders"/>
              <w:jc w:val="center"/>
            </w:pPr>
            <w:r>
              <w:t>Rating</w:t>
            </w:r>
          </w:p>
        </w:tc>
      </w:tr>
      <w:tr w:rsidR="00F30767" w:rsidRPr="00022C29" w14:paraId="5828BD0A" w14:textId="77777777" w:rsidTr="00B829F6">
        <w:tc>
          <w:tcPr>
            <w:tcW w:w="8359" w:type="dxa"/>
            <w:tcBorders>
              <w:top w:val="nil"/>
              <w:bottom w:val="nil"/>
              <w:right w:val="single" w:sz="4" w:space="0" w:color="353C57"/>
            </w:tcBorders>
          </w:tcPr>
          <w:p w14:paraId="431F2709" w14:textId="4718467F" w:rsidR="00F30767" w:rsidRDefault="00F30767" w:rsidP="001E4F21">
            <w:pPr>
              <w:pStyle w:val="ListParagraph"/>
              <w:numPr>
                <w:ilvl w:val="0"/>
                <w:numId w:val="42"/>
              </w:numPr>
            </w:pPr>
            <w:permStart w:id="1802258652" w:edGrp="everyone" w:colFirst="1" w:colLast="1"/>
            <w:r w:rsidRPr="009E665F">
              <w:t>You are aware of discrimination and harassment laws.</w:t>
            </w:r>
          </w:p>
        </w:tc>
        <w:tc>
          <w:tcPr>
            <w:tcW w:w="991" w:type="dxa"/>
            <w:tcBorders>
              <w:top w:val="nil"/>
              <w:left w:val="single" w:sz="4" w:space="0" w:color="353C57"/>
              <w:bottom w:val="nil"/>
            </w:tcBorders>
            <w:shd w:val="clear" w:color="auto" w:fill="auto"/>
          </w:tcPr>
          <w:p w14:paraId="1D296587" w14:textId="77777777" w:rsidR="00F30767" w:rsidRPr="00022C29" w:rsidRDefault="00F30767" w:rsidP="00F30767">
            <w:pPr>
              <w:jc w:val="center"/>
            </w:pPr>
          </w:p>
        </w:tc>
      </w:tr>
      <w:tr w:rsidR="00F30767" w:rsidRPr="00022C29" w14:paraId="15AAB117" w14:textId="77777777" w:rsidTr="00B829F6">
        <w:tc>
          <w:tcPr>
            <w:tcW w:w="8359" w:type="dxa"/>
            <w:tcBorders>
              <w:top w:val="nil"/>
              <w:bottom w:val="nil"/>
              <w:right w:val="single" w:sz="4" w:space="0" w:color="353C57"/>
            </w:tcBorders>
            <w:shd w:val="clear" w:color="auto" w:fill="EFF0F5"/>
          </w:tcPr>
          <w:p w14:paraId="2DE91009" w14:textId="4C19560C" w:rsidR="00F30767" w:rsidRDefault="00F30767" w:rsidP="001E4F21">
            <w:pPr>
              <w:pStyle w:val="ListParagraph"/>
              <w:numPr>
                <w:ilvl w:val="0"/>
                <w:numId w:val="42"/>
              </w:numPr>
            </w:pPr>
            <w:permStart w:id="1770154920" w:edGrp="everyone" w:colFirst="1" w:colLast="1"/>
            <w:permEnd w:id="1802258652"/>
            <w:r w:rsidRPr="009E665F">
              <w:t xml:space="preserve">You are aware of your unique legal obligations under the </w:t>
            </w:r>
            <w:r w:rsidR="002F2EB7" w:rsidRPr="002F2EB7">
              <w:rPr>
                <w:i/>
              </w:rPr>
              <w:t>Code</w:t>
            </w:r>
            <w:r w:rsidRPr="009E665F">
              <w:t xml:space="preserve"> with respect to discrimination and harassment.</w:t>
            </w:r>
          </w:p>
        </w:tc>
        <w:tc>
          <w:tcPr>
            <w:tcW w:w="991" w:type="dxa"/>
            <w:tcBorders>
              <w:top w:val="nil"/>
              <w:left w:val="single" w:sz="4" w:space="0" w:color="353C57"/>
              <w:bottom w:val="nil"/>
            </w:tcBorders>
            <w:shd w:val="clear" w:color="auto" w:fill="EFF0F5"/>
          </w:tcPr>
          <w:p w14:paraId="6118F638" w14:textId="77777777" w:rsidR="00F30767" w:rsidRPr="00022C29" w:rsidRDefault="00F30767" w:rsidP="00F30767">
            <w:pPr>
              <w:jc w:val="center"/>
            </w:pPr>
          </w:p>
        </w:tc>
      </w:tr>
      <w:tr w:rsidR="00F30767" w:rsidRPr="00022C29" w14:paraId="136F6918" w14:textId="77777777" w:rsidTr="00B829F6">
        <w:tc>
          <w:tcPr>
            <w:tcW w:w="8359" w:type="dxa"/>
            <w:tcBorders>
              <w:top w:val="nil"/>
              <w:bottom w:val="nil"/>
              <w:right w:val="single" w:sz="4" w:space="0" w:color="353C57"/>
            </w:tcBorders>
          </w:tcPr>
          <w:p w14:paraId="505884AA" w14:textId="4E8C5425" w:rsidR="00F30767" w:rsidRPr="009E665F" w:rsidRDefault="00F30767" w:rsidP="001E4F21">
            <w:pPr>
              <w:pStyle w:val="ListParagraph"/>
              <w:numPr>
                <w:ilvl w:val="0"/>
                <w:numId w:val="42"/>
              </w:numPr>
            </w:pPr>
            <w:permStart w:id="1410359597" w:edGrp="everyone" w:colFirst="1" w:colLast="1"/>
            <w:permEnd w:id="1770154920"/>
            <w:r w:rsidRPr="001802D6">
              <w:t>You do not sexually harass any person or engage in any other form of harassment.</w:t>
            </w:r>
          </w:p>
        </w:tc>
        <w:tc>
          <w:tcPr>
            <w:tcW w:w="991" w:type="dxa"/>
            <w:tcBorders>
              <w:top w:val="nil"/>
              <w:left w:val="single" w:sz="4" w:space="0" w:color="353C57"/>
              <w:bottom w:val="nil"/>
            </w:tcBorders>
            <w:shd w:val="clear" w:color="auto" w:fill="auto"/>
          </w:tcPr>
          <w:p w14:paraId="6EE64845" w14:textId="77777777" w:rsidR="00F30767" w:rsidRPr="00022C29" w:rsidRDefault="00F30767" w:rsidP="00F30767">
            <w:pPr>
              <w:jc w:val="center"/>
            </w:pPr>
          </w:p>
        </w:tc>
      </w:tr>
      <w:tr w:rsidR="00F30767" w:rsidRPr="00022C29" w14:paraId="1354EEF3" w14:textId="77777777" w:rsidTr="00B829F6">
        <w:tc>
          <w:tcPr>
            <w:tcW w:w="8359" w:type="dxa"/>
            <w:tcBorders>
              <w:top w:val="nil"/>
              <w:bottom w:val="single" w:sz="4" w:space="0" w:color="353C57"/>
              <w:right w:val="single" w:sz="4" w:space="0" w:color="353C57"/>
            </w:tcBorders>
            <w:shd w:val="clear" w:color="auto" w:fill="EFF0F5"/>
          </w:tcPr>
          <w:p w14:paraId="12B14DD3" w14:textId="7884FA36" w:rsidR="00F30767" w:rsidRPr="009E665F" w:rsidRDefault="00F30767" w:rsidP="001E4F21">
            <w:pPr>
              <w:pStyle w:val="ListParagraph"/>
              <w:numPr>
                <w:ilvl w:val="0"/>
                <w:numId w:val="42"/>
              </w:numPr>
            </w:pPr>
            <w:permStart w:id="874785415" w:edGrp="everyone" w:colFirst="1" w:colLast="1"/>
            <w:permEnd w:id="1410359597"/>
            <w:r w:rsidRPr="001802D6">
              <w:t>You do not discriminate against any person.</w:t>
            </w:r>
          </w:p>
        </w:tc>
        <w:tc>
          <w:tcPr>
            <w:tcW w:w="991" w:type="dxa"/>
            <w:tcBorders>
              <w:top w:val="nil"/>
              <w:left w:val="single" w:sz="4" w:space="0" w:color="353C57"/>
              <w:bottom w:val="single" w:sz="4" w:space="0" w:color="353C57"/>
            </w:tcBorders>
            <w:shd w:val="clear" w:color="auto" w:fill="EFF0F5"/>
          </w:tcPr>
          <w:p w14:paraId="37034403" w14:textId="77777777" w:rsidR="00F30767" w:rsidRPr="00022C29" w:rsidRDefault="00F30767" w:rsidP="00F30767">
            <w:pPr>
              <w:jc w:val="center"/>
            </w:pPr>
          </w:p>
        </w:tc>
      </w:tr>
    </w:tbl>
    <w:permEnd w:id="874785415"/>
    <w:p w14:paraId="5E2BA23A" w14:textId="2EE474A0" w:rsidR="00EF3E6E" w:rsidRDefault="00EF3E6E" w:rsidP="00287360">
      <w:pPr>
        <w:pStyle w:val="RatingObjective"/>
      </w:pPr>
      <w:r w:rsidRPr="004C5FEA">
        <w:t xml:space="preserve">Rating Objective </w:t>
      </w:r>
      <w:r w:rsidRPr="00EF3E6E">
        <w:t>43: You have a workplace and practice of law that is free of discrimination and harassment</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6BB16EFB" w14:textId="77777777" w:rsidTr="00F23884">
        <w:tc>
          <w:tcPr>
            <w:tcW w:w="9350" w:type="dxa"/>
          </w:tcPr>
          <w:p w14:paraId="72CE3418" w14:textId="77777777" w:rsidR="00B82273" w:rsidRDefault="00B82273" w:rsidP="00F23884">
            <w:pPr>
              <w:pStyle w:val="Ratinginstructions"/>
            </w:pPr>
            <w:r>
              <w:t>(Average of ratings assigned to Practices above)</w:t>
            </w:r>
          </w:p>
        </w:tc>
      </w:tr>
    </w:tbl>
    <w:p w14:paraId="10FB938A"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7123A020" w14:textId="77777777" w:rsidTr="00F23884">
        <w:tc>
          <w:tcPr>
            <w:tcW w:w="1870" w:type="dxa"/>
          </w:tcPr>
          <w:p w14:paraId="1E57CE75" w14:textId="77777777" w:rsidR="00B82273" w:rsidRDefault="00B82273" w:rsidP="00F23884">
            <w:pPr>
              <w:pStyle w:val="RatingScale"/>
              <w:spacing w:before="120" w:after="120"/>
            </w:pPr>
            <w:r>
              <w:t>1</w:t>
            </w:r>
          </w:p>
        </w:tc>
        <w:tc>
          <w:tcPr>
            <w:tcW w:w="1870" w:type="dxa"/>
          </w:tcPr>
          <w:p w14:paraId="29981042" w14:textId="77777777" w:rsidR="00B82273" w:rsidRDefault="00B82273" w:rsidP="00F23884">
            <w:pPr>
              <w:pStyle w:val="RatingScale"/>
              <w:spacing w:before="120" w:after="120"/>
            </w:pPr>
            <w:r>
              <w:t>2</w:t>
            </w:r>
          </w:p>
        </w:tc>
        <w:tc>
          <w:tcPr>
            <w:tcW w:w="1870" w:type="dxa"/>
          </w:tcPr>
          <w:p w14:paraId="49B47ED4" w14:textId="77777777" w:rsidR="00B82273" w:rsidRDefault="00B82273" w:rsidP="00F23884">
            <w:pPr>
              <w:pStyle w:val="RatingScale"/>
              <w:spacing w:before="120" w:after="120"/>
            </w:pPr>
            <w:r>
              <w:t>3</w:t>
            </w:r>
          </w:p>
        </w:tc>
        <w:tc>
          <w:tcPr>
            <w:tcW w:w="1870" w:type="dxa"/>
          </w:tcPr>
          <w:p w14:paraId="2C727677" w14:textId="77777777" w:rsidR="00B82273" w:rsidRDefault="00B82273" w:rsidP="00F23884">
            <w:pPr>
              <w:pStyle w:val="RatingScale"/>
              <w:spacing w:before="120" w:after="120"/>
            </w:pPr>
            <w:r>
              <w:t>4</w:t>
            </w:r>
          </w:p>
        </w:tc>
        <w:tc>
          <w:tcPr>
            <w:tcW w:w="1870" w:type="dxa"/>
          </w:tcPr>
          <w:p w14:paraId="3E3778D7" w14:textId="77777777" w:rsidR="00B82273" w:rsidRDefault="00B82273" w:rsidP="00F23884">
            <w:pPr>
              <w:pStyle w:val="RatingScale"/>
              <w:spacing w:before="120" w:after="120"/>
            </w:pPr>
            <w:r>
              <w:t>5</w:t>
            </w:r>
          </w:p>
        </w:tc>
      </w:tr>
    </w:tbl>
    <w:p w14:paraId="7EC2EB86"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490D7FB1" w14:textId="77777777" w:rsidTr="00F23884">
        <w:tc>
          <w:tcPr>
            <w:tcW w:w="4675" w:type="dxa"/>
          </w:tcPr>
          <w:p w14:paraId="16D27648" w14:textId="77777777" w:rsidR="00B82273" w:rsidRDefault="00B82273" w:rsidP="00F23884">
            <w:pPr>
              <w:pStyle w:val="Ratings"/>
              <w:jc w:val="left"/>
            </w:pPr>
            <w:r>
              <w:t>Resources/support needed</w:t>
            </w:r>
          </w:p>
        </w:tc>
        <w:tc>
          <w:tcPr>
            <w:tcW w:w="4675" w:type="dxa"/>
          </w:tcPr>
          <w:p w14:paraId="231072B6" w14:textId="77777777" w:rsidR="00B82273" w:rsidRDefault="00B82273" w:rsidP="00F23884">
            <w:pPr>
              <w:pStyle w:val="Ratings"/>
              <w:jc w:val="right"/>
            </w:pPr>
            <w:r>
              <w:t>No support needed</w:t>
            </w:r>
          </w:p>
        </w:tc>
      </w:tr>
    </w:tbl>
    <w:p w14:paraId="2F45125E" w14:textId="77777777" w:rsidR="00EF3E6E" w:rsidRPr="00BC4649" w:rsidRDefault="00EF3E6E" w:rsidP="00BC4649"/>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057669" w:rsidRPr="0041494A" w14:paraId="1F12EBD0" w14:textId="77777777" w:rsidTr="00D810F5">
        <w:trPr>
          <w:tblHeader/>
        </w:trPr>
        <w:tc>
          <w:tcPr>
            <w:tcW w:w="9360" w:type="dxa"/>
            <w:shd w:val="clear" w:color="auto" w:fill="353C57"/>
            <w:tcMar>
              <w:top w:w="0" w:type="dxa"/>
              <w:left w:w="108" w:type="dxa"/>
              <w:bottom w:w="0" w:type="dxa"/>
              <w:right w:w="108" w:type="dxa"/>
            </w:tcMar>
          </w:tcPr>
          <w:p w14:paraId="3D5C7575" w14:textId="77777777" w:rsidR="00057669" w:rsidRPr="0041494A" w:rsidRDefault="00057669" w:rsidP="009606C6">
            <w:pPr>
              <w:pStyle w:val="TableHeaders"/>
              <w:pageBreakBefore/>
              <w:rPr>
                <w:rFonts w:eastAsia="Times New Roman"/>
                <w:szCs w:val="24"/>
              </w:rPr>
            </w:pPr>
            <w:r>
              <w:lastRenderedPageBreak/>
              <w:t>Resources</w:t>
            </w:r>
          </w:p>
        </w:tc>
      </w:tr>
      <w:tr w:rsidR="00057669" w:rsidRPr="00684C45" w14:paraId="20904FF0" w14:textId="77777777" w:rsidTr="00D810F5">
        <w:tc>
          <w:tcPr>
            <w:tcW w:w="9360" w:type="dxa"/>
            <w:tcMar>
              <w:top w:w="0" w:type="dxa"/>
              <w:left w:w="108" w:type="dxa"/>
              <w:bottom w:w="0" w:type="dxa"/>
              <w:right w:w="108" w:type="dxa"/>
            </w:tcMar>
          </w:tcPr>
          <w:p w14:paraId="33ED4A07" w14:textId="7A42A9E5" w:rsidR="00057669" w:rsidRDefault="00057669" w:rsidP="00E578FA">
            <w:pPr>
              <w:pStyle w:val="ResourcesHeadingsText"/>
            </w:pPr>
            <w:r>
              <w:t>Regulatory</w:t>
            </w:r>
          </w:p>
          <w:p w14:paraId="5D32ABC0" w14:textId="4799BFE3" w:rsidR="00057669" w:rsidRDefault="009B4BC0" w:rsidP="00742B3B">
            <w:pPr>
              <w:spacing w:after="120"/>
              <w:jc w:val="both"/>
              <w:rPr>
                <w:rStyle w:val="Hyperlink"/>
                <w:b/>
              </w:rPr>
            </w:pPr>
            <w:hyperlink r:id="rId220" w:anchor="page=113" w:history="1">
              <w:r w:rsidR="002F2EB7" w:rsidRPr="002F2EB7">
                <w:rPr>
                  <w:rStyle w:val="Hyperlink"/>
                  <w:i/>
                </w:rPr>
                <w:t>Code</w:t>
              </w:r>
              <w:r w:rsidR="00277E9A">
                <w:rPr>
                  <w:rStyle w:val="Hyperlink"/>
                </w:rPr>
                <w:t>:</w:t>
              </w:r>
              <w:r w:rsidR="00B4639A">
                <w:rPr>
                  <w:rStyle w:val="Hyperlink"/>
                </w:rPr>
                <w:t xml:space="preserve"> Rule</w:t>
              </w:r>
              <w:r w:rsidR="00057669" w:rsidRPr="00A44FF1">
                <w:rPr>
                  <w:rStyle w:val="Hyperlink"/>
                </w:rPr>
                <w:t xml:space="preserve"> </w:t>
              </w:r>
              <w:r w:rsidR="00057669">
                <w:rPr>
                  <w:rStyle w:val="Hyperlink"/>
                </w:rPr>
                <w:t>6.</w:t>
              </w:r>
              <w:r w:rsidR="00057669" w:rsidRPr="00A44FF1">
                <w:rPr>
                  <w:rStyle w:val="Hyperlink"/>
                </w:rPr>
                <w:t xml:space="preserve">3 </w:t>
              </w:r>
              <w:r w:rsidR="00057669">
                <w:rPr>
                  <w:rStyle w:val="Hyperlink"/>
                </w:rPr>
                <w:t>Harassment and Discriminatio</w:t>
              </w:r>
              <w:r w:rsidR="00784733">
                <w:rPr>
                  <w:rStyle w:val="Hyperlink"/>
                </w:rPr>
                <w:t>n (</w:t>
              </w:r>
              <w:r w:rsidR="00784733" w:rsidRPr="00784733">
                <w:rPr>
                  <w:rStyle w:val="Hyperlink"/>
                </w:rPr>
                <w:t>and Commentary</w:t>
              </w:r>
              <w:r w:rsidR="00784733">
                <w:rPr>
                  <w:rStyle w:val="Hyperlink"/>
                </w:rPr>
                <w:t>)</w:t>
              </w:r>
              <w:r w:rsidR="00057669" w:rsidRPr="00A44FF1">
                <w:rPr>
                  <w:rStyle w:val="Hyperlink"/>
                </w:rPr>
                <w:t xml:space="preserve"> </w:t>
              </w:r>
            </w:hyperlink>
          </w:p>
          <w:p w14:paraId="295FD33C" w14:textId="7BF3CEC5" w:rsidR="00057669" w:rsidRDefault="00057669" w:rsidP="00E578FA">
            <w:pPr>
              <w:pStyle w:val="ResourcesHeadingsText"/>
            </w:pPr>
            <w:r>
              <w:t>Primary</w:t>
            </w:r>
          </w:p>
          <w:p w14:paraId="0C0A83DA" w14:textId="77777777" w:rsidR="00B4639A" w:rsidRDefault="009B4BC0" w:rsidP="00B4639A">
            <w:pPr>
              <w:spacing w:after="120"/>
              <w:jc w:val="both"/>
              <w:rPr>
                <w:rStyle w:val="Hyperlink"/>
              </w:rPr>
            </w:pPr>
            <w:hyperlink r:id="rId221" w:history="1">
              <w:r w:rsidR="00B4639A">
                <w:rPr>
                  <w:rStyle w:val="Hyperlink"/>
                </w:rPr>
                <w:t>LSM:</w:t>
              </w:r>
              <w:r w:rsidR="00B4639A" w:rsidRPr="00057669">
                <w:rPr>
                  <w:rStyle w:val="Hyperlink"/>
                </w:rPr>
                <w:t xml:space="preserve"> Equity </w:t>
              </w:r>
              <w:r w:rsidR="00B4639A">
                <w:rPr>
                  <w:rStyle w:val="Hyperlink"/>
                </w:rPr>
                <w:t xml:space="preserve">– </w:t>
              </w:r>
              <w:r w:rsidR="00B4639A" w:rsidRPr="00057669">
                <w:rPr>
                  <w:rStyle w:val="Hyperlink"/>
                </w:rPr>
                <w:t>Resource</w:t>
              </w:r>
              <w:r w:rsidR="00B4639A">
                <w:rPr>
                  <w:rStyle w:val="Hyperlink"/>
                </w:rPr>
                <w:t>s for Lawyers and Firm</w:t>
              </w:r>
              <w:r w:rsidR="00B4639A" w:rsidRPr="00057669">
                <w:rPr>
                  <w:rStyle w:val="Hyperlink"/>
                </w:rPr>
                <w:t>s</w:t>
              </w:r>
            </w:hyperlink>
          </w:p>
          <w:p w14:paraId="328926C4" w14:textId="061214E5" w:rsidR="00057669" w:rsidRPr="00057669" w:rsidRDefault="009B4BC0" w:rsidP="00742B3B">
            <w:pPr>
              <w:spacing w:after="120"/>
              <w:jc w:val="both"/>
              <w:rPr>
                <w:rStyle w:val="Hyperlink"/>
              </w:rPr>
            </w:pPr>
            <w:hyperlink r:id="rId222" w:history="1">
              <w:r w:rsidR="00E2458F">
                <w:rPr>
                  <w:rStyle w:val="Hyperlink"/>
                </w:rPr>
                <w:t>LSM:</w:t>
              </w:r>
              <w:r w:rsidR="00057669" w:rsidRPr="00057669">
                <w:rPr>
                  <w:rStyle w:val="Hyperlink"/>
                </w:rPr>
                <w:t xml:space="preserve"> Equity Officer</w:t>
              </w:r>
            </w:hyperlink>
          </w:p>
          <w:p w14:paraId="1E438D4C" w14:textId="3AA95F4F" w:rsidR="00726504" w:rsidRPr="00684C45" w:rsidRDefault="009B4BC0" w:rsidP="00742B3B">
            <w:pPr>
              <w:spacing w:after="120"/>
              <w:jc w:val="both"/>
              <w:rPr>
                <w:rStyle w:val="Hyperlink"/>
              </w:rPr>
            </w:pPr>
            <w:hyperlink r:id="rId223" w:history="1">
              <w:r w:rsidR="00B266D1" w:rsidRPr="00ED2790">
                <w:rPr>
                  <w:rStyle w:val="Hyperlink"/>
                </w:rPr>
                <w:t>LSM: Sexual Harassment in the Workplace in the #MeToo Era: What You Need to Kno</w:t>
              </w:r>
              <w:r w:rsidR="00B266D1">
                <w:rPr>
                  <w:rStyle w:val="Hyperlink"/>
                </w:rPr>
                <w:t>w (webinar)</w:t>
              </w:r>
            </w:hyperlink>
            <w:r w:rsidR="00B266D1">
              <w:rPr>
                <w:rStyle w:val="Hyperlink"/>
              </w:rPr>
              <w:t xml:space="preserve"> </w:t>
            </w:r>
          </w:p>
        </w:tc>
      </w:tr>
    </w:tbl>
    <w:p w14:paraId="441686FB" w14:textId="77777777" w:rsidR="00EF3E6E" w:rsidRDefault="00EF3E6E" w:rsidP="00724943"/>
    <w:p w14:paraId="4DC9A213" w14:textId="576DF664" w:rsidR="00724943" w:rsidRPr="00586E17" w:rsidRDefault="00724943" w:rsidP="0029399C">
      <w:pPr>
        <w:pStyle w:val="Heading2"/>
      </w:pPr>
      <w:bookmarkStart w:id="58" w:name="_Toc118446353"/>
      <w:r w:rsidRPr="00586E17">
        <w:lastRenderedPageBreak/>
        <w:t>Objective 44</w:t>
      </w:r>
      <w:r w:rsidR="00A72E52">
        <w:t>: Truth and Reconciliation</w:t>
      </w:r>
      <w:bookmarkEnd w:id="58"/>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724943" w:rsidRPr="000639B9" w14:paraId="33ABDC79" w14:textId="77777777" w:rsidTr="009A2074">
        <w:tc>
          <w:tcPr>
            <w:tcW w:w="9350" w:type="dxa"/>
            <w:shd w:val="clear" w:color="auto" w:fill="EFF0F5"/>
          </w:tcPr>
          <w:p w14:paraId="7D474EED" w14:textId="2837EA4B" w:rsidR="00724943" w:rsidRPr="00651C3E" w:rsidRDefault="00724943" w:rsidP="0031633F">
            <w:pPr>
              <w:pStyle w:val="Objectivetext"/>
            </w:pPr>
            <w:r w:rsidRPr="00651C3E">
              <w:t xml:space="preserve">You read </w:t>
            </w:r>
            <w:r w:rsidR="00C90DF9" w:rsidRPr="00651C3E">
              <w:t xml:space="preserve">about </w:t>
            </w:r>
            <w:r w:rsidRPr="00651C3E">
              <w:t xml:space="preserve">or </w:t>
            </w:r>
            <w:r w:rsidR="00C90DF9" w:rsidRPr="00651C3E">
              <w:t xml:space="preserve">attend </w:t>
            </w:r>
            <w:r w:rsidRPr="00651C3E">
              <w:t>training related to The Truth and Reconciliation Commission’s Calls to Action.</w:t>
            </w:r>
          </w:p>
        </w:tc>
      </w:tr>
    </w:tbl>
    <w:p w14:paraId="1EED5DD6" w14:textId="77777777" w:rsidR="00A065E6" w:rsidRDefault="00A065E6" w:rsidP="00A065E6">
      <w:pPr>
        <w:pStyle w:val="Spacer3pt"/>
      </w:pPr>
    </w:p>
    <w:p w14:paraId="31049243" w14:textId="1E8604D1" w:rsidR="0054597C" w:rsidRDefault="0054597C" w:rsidP="0054597C">
      <w:r>
        <w:t xml:space="preserve">The </w:t>
      </w:r>
      <w:r w:rsidR="00125B11">
        <w:t>FLSC</w:t>
      </w:r>
      <w:r>
        <w:t xml:space="preserve"> has committed to assisting the Law Societies in their efforts to respond to the Truth and Reconciliation Commission’s Calls to Action, particularly Calls 27 and 28. </w:t>
      </w:r>
    </w:p>
    <w:p w14:paraId="176BE770" w14:textId="77777777" w:rsidR="0054597C" w:rsidRDefault="0054597C" w:rsidP="0054597C">
      <w:r>
        <w:t>Call to Action 27 highlights the need for all legal professionals to raise their awareness and competence as it relates to Indigenous peoples. With law schools adding to their curriculum, many recent graduates may be entering the profession with a greater understanding of Indigenous peoples, the existence of Indigenous legal orders and the history of colonization. However, not all lawyers have had the same depth of educational opportunities, particularly those who began the practice of law prior to the release of the TRC Report.</w:t>
      </w:r>
    </w:p>
    <w:p w14:paraId="219A7806" w14:textId="44B706A8" w:rsidR="0054597C" w:rsidRDefault="0054597C" w:rsidP="0054597C">
      <w:r>
        <w:t>There are diverse approaches to reconciliation that law societies across Canada are developing and implementing. Many law societies have advisory committees that are already actively working on reconciliation initiatives, including providing guidance on educational activities for both the profession at large and law society staff and leaders. Diverse approaches recognize the importance of each law society’s response reflecting the historical, social, geographical and legal realities of the Indigenous peoples within their borders.</w:t>
      </w:r>
    </w:p>
    <w:p w14:paraId="3B50D81C" w14:textId="6C41A0C0" w:rsidR="0035075A" w:rsidRDefault="0054597C" w:rsidP="0054597C">
      <w:r>
        <w:t xml:space="preserve">When considering the ethical obligation to be “competent” in the delivery of legal services to clients, all lawyers should have baseline knowledge of the issues, including the existence of Indigenous legal orders to enhance competence. But some lawyers, for example those working in the criminal justice system or on child welfare matters, require expanded knowledge and understanding.  There is no one size fits all approach. Lawyers must address an approach to improve </w:t>
      </w:r>
      <w:r w:rsidR="00B34A56">
        <w:t>indigenous inter</w:t>
      </w:r>
      <w:r>
        <w:t xml:space="preserve">cultural </w:t>
      </w:r>
      <w:r w:rsidR="00B34A56">
        <w:t>awareness and competence</w:t>
      </w:r>
      <w:r>
        <w:t xml:space="preserve"> and determine where they fall on the continuum of knowledge required to comply with their ethical obligations to be competent in the delivery of legal services. Lawyers must take the necessary steps to ensure that their clients are provided with the appropriate quality of service.</w:t>
      </w:r>
    </w:p>
    <w:p w14:paraId="6335E9E4" w14:textId="69CEA701" w:rsidR="00724943" w:rsidRDefault="00797DF1" w:rsidP="0078238C">
      <w:pPr>
        <w:pageBreakBefore/>
      </w:pPr>
      <w:r>
        <w:lastRenderedPageBreak/>
        <w:t>The following example practices can help you assess your performance with respect to this Objective and consider ways to proactively manage risk</w:t>
      </w:r>
      <w:r w:rsidR="0035075A" w:rsidRPr="0035075A">
        <w:t>.</w:t>
      </w:r>
    </w:p>
    <w:p w14:paraId="7DCADA17" w14:textId="1A584BD8" w:rsidR="00F30767" w:rsidRDefault="00F30767"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F30767" w:rsidRPr="00022C29" w14:paraId="7E3AEA29" w14:textId="77777777" w:rsidTr="009A2074">
        <w:trPr>
          <w:tblHeader/>
        </w:trPr>
        <w:tc>
          <w:tcPr>
            <w:tcW w:w="8359" w:type="dxa"/>
            <w:tcBorders>
              <w:top w:val="single" w:sz="4" w:space="0" w:color="353C57"/>
              <w:bottom w:val="nil"/>
              <w:right w:val="single" w:sz="4" w:space="0" w:color="FFFFFF" w:themeColor="background1"/>
            </w:tcBorders>
            <w:shd w:val="clear" w:color="auto" w:fill="353C57" w:themeFill="text2"/>
          </w:tcPr>
          <w:p w14:paraId="5CD857B7" w14:textId="175F36F3" w:rsidR="00F30767" w:rsidRDefault="00F30767"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72A9FC24" w14:textId="77777777" w:rsidR="00F30767" w:rsidRPr="00D24FF3" w:rsidRDefault="00F30767" w:rsidP="00644992">
            <w:pPr>
              <w:pStyle w:val="TableHeaders"/>
              <w:jc w:val="center"/>
            </w:pPr>
            <w:r>
              <w:t>Rating</w:t>
            </w:r>
          </w:p>
        </w:tc>
      </w:tr>
      <w:tr w:rsidR="00F30767" w:rsidRPr="00022C29" w14:paraId="5EDD4E9D" w14:textId="77777777" w:rsidTr="009A2074">
        <w:tc>
          <w:tcPr>
            <w:tcW w:w="8359" w:type="dxa"/>
            <w:tcBorders>
              <w:top w:val="nil"/>
              <w:bottom w:val="nil"/>
              <w:right w:val="single" w:sz="4" w:space="0" w:color="353C57"/>
            </w:tcBorders>
          </w:tcPr>
          <w:p w14:paraId="3536151D" w14:textId="6C4E67BE" w:rsidR="00F30767" w:rsidRPr="00A766D6" w:rsidRDefault="00F30767" w:rsidP="001E4F21">
            <w:pPr>
              <w:pStyle w:val="ListParagraph"/>
              <w:numPr>
                <w:ilvl w:val="0"/>
                <w:numId w:val="43"/>
              </w:numPr>
            </w:pPr>
            <w:permStart w:id="1082131193" w:edGrp="everyone" w:colFirst="1" w:colLast="1"/>
            <w:r w:rsidRPr="00A766D6">
              <w:t>You attend/participate</w:t>
            </w:r>
            <w:r w:rsidR="008D6FBD" w:rsidRPr="00A766D6">
              <w:t xml:space="preserve"> </w:t>
            </w:r>
            <w:r w:rsidRPr="00A766D6">
              <w:t>in CPD</w:t>
            </w:r>
            <w:r w:rsidR="004E4FC1" w:rsidRPr="00A766D6">
              <w:t xml:space="preserve"> or other</w:t>
            </w:r>
            <w:r w:rsidRPr="00A766D6">
              <w:t xml:space="preserve"> </w:t>
            </w:r>
            <w:r w:rsidR="004E4FC1" w:rsidRPr="00A766D6">
              <w:t>activities</w:t>
            </w:r>
            <w:r w:rsidRPr="00A766D6">
              <w:t xml:space="preserve"> on Indigenous history and law and the effects of colonization in Canada.</w:t>
            </w:r>
          </w:p>
        </w:tc>
        <w:tc>
          <w:tcPr>
            <w:tcW w:w="991" w:type="dxa"/>
            <w:tcBorders>
              <w:top w:val="nil"/>
              <w:left w:val="single" w:sz="4" w:space="0" w:color="353C57"/>
              <w:bottom w:val="nil"/>
            </w:tcBorders>
            <w:shd w:val="clear" w:color="auto" w:fill="auto"/>
          </w:tcPr>
          <w:p w14:paraId="76D4DADD" w14:textId="77777777" w:rsidR="00F30767" w:rsidRPr="00022C29" w:rsidRDefault="00F30767" w:rsidP="00F30767">
            <w:pPr>
              <w:jc w:val="center"/>
            </w:pPr>
          </w:p>
        </w:tc>
      </w:tr>
      <w:tr w:rsidR="00F30767" w:rsidRPr="00022C29" w14:paraId="548174E7" w14:textId="77777777" w:rsidTr="004665F5">
        <w:tc>
          <w:tcPr>
            <w:tcW w:w="8359" w:type="dxa"/>
            <w:tcBorders>
              <w:top w:val="nil"/>
              <w:bottom w:val="nil"/>
              <w:right w:val="single" w:sz="4" w:space="0" w:color="353C57"/>
            </w:tcBorders>
            <w:shd w:val="clear" w:color="auto" w:fill="EFF0F5"/>
          </w:tcPr>
          <w:p w14:paraId="6B1DC076" w14:textId="6CC73853" w:rsidR="00F30767" w:rsidRPr="00A766D6" w:rsidRDefault="00F30767" w:rsidP="001E4F21">
            <w:pPr>
              <w:pStyle w:val="ListParagraph"/>
              <w:numPr>
                <w:ilvl w:val="0"/>
                <w:numId w:val="43"/>
              </w:numPr>
            </w:pPr>
            <w:permStart w:id="1292056364" w:edGrp="everyone" w:colFirst="1" w:colLast="1"/>
            <w:permEnd w:id="1082131193"/>
            <w:r w:rsidRPr="00A766D6">
              <w:t xml:space="preserve">You </w:t>
            </w:r>
            <w:r w:rsidR="00A766D6" w:rsidRPr="00A766D6">
              <w:t xml:space="preserve">attend/participate in </w:t>
            </w:r>
            <w:r w:rsidRPr="00A766D6">
              <w:t xml:space="preserve">CPD </w:t>
            </w:r>
            <w:r w:rsidR="004E4FC1" w:rsidRPr="00A766D6">
              <w:t>or other activities</w:t>
            </w:r>
            <w:r w:rsidRPr="00A766D6">
              <w:t xml:space="preserve"> on trauma-informed lawyering.</w:t>
            </w:r>
          </w:p>
        </w:tc>
        <w:tc>
          <w:tcPr>
            <w:tcW w:w="991" w:type="dxa"/>
            <w:tcBorders>
              <w:top w:val="nil"/>
              <w:left w:val="single" w:sz="4" w:space="0" w:color="353C57"/>
              <w:bottom w:val="nil"/>
            </w:tcBorders>
            <w:shd w:val="clear" w:color="auto" w:fill="EFF0F5"/>
          </w:tcPr>
          <w:p w14:paraId="6F6D707E" w14:textId="77777777" w:rsidR="00F30767" w:rsidRPr="00022C29" w:rsidRDefault="00F30767" w:rsidP="00F30767">
            <w:pPr>
              <w:jc w:val="center"/>
            </w:pPr>
          </w:p>
        </w:tc>
      </w:tr>
      <w:tr w:rsidR="00F30767" w:rsidRPr="00022C29" w14:paraId="2E6B40B4" w14:textId="77777777" w:rsidTr="004665F5">
        <w:tc>
          <w:tcPr>
            <w:tcW w:w="8359" w:type="dxa"/>
            <w:tcBorders>
              <w:top w:val="nil"/>
              <w:bottom w:val="single" w:sz="4" w:space="0" w:color="auto"/>
              <w:right w:val="single" w:sz="4" w:space="0" w:color="353C57"/>
            </w:tcBorders>
          </w:tcPr>
          <w:p w14:paraId="056EA7C0" w14:textId="2094174B" w:rsidR="00F30767" w:rsidRPr="00A766D6" w:rsidRDefault="00F30767" w:rsidP="001E4F21">
            <w:pPr>
              <w:pStyle w:val="ListParagraph"/>
              <w:numPr>
                <w:ilvl w:val="0"/>
                <w:numId w:val="43"/>
              </w:numPr>
            </w:pPr>
            <w:permStart w:id="218840374" w:edGrp="everyone" w:colFirst="1" w:colLast="1"/>
            <w:permEnd w:id="1292056364"/>
            <w:r w:rsidRPr="00A766D6">
              <w:t xml:space="preserve">You </w:t>
            </w:r>
            <w:r w:rsidR="00A766D6" w:rsidRPr="00A766D6">
              <w:t xml:space="preserve">attend/participate in </w:t>
            </w:r>
            <w:r w:rsidRPr="00A766D6">
              <w:t xml:space="preserve">CPD </w:t>
            </w:r>
            <w:r w:rsidR="004E4FC1" w:rsidRPr="00A766D6">
              <w:t>or other activities</w:t>
            </w:r>
            <w:r w:rsidRPr="00A766D6">
              <w:t xml:space="preserve"> on the United Nations Declaration on the Rights of Indigenous Peoples.</w:t>
            </w:r>
          </w:p>
        </w:tc>
        <w:tc>
          <w:tcPr>
            <w:tcW w:w="991" w:type="dxa"/>
            <w:tcBorders>
              <w:top w:val="nil"/>
              <w:left w:val="single" w:sz="4" w:space="0" w:color="353C57"/>
              <w:bottom w:val="single" w:sz="4" w:space="0" w:color="auto"/>
            </w:tcBorders>
            <w:shd w:val="clear" w:color="auto" w:fill="auto"/>
          </w:tcPr>
          <w:p w14:paraId="01261E76" w14:textId="77777777" w:rsidR="00F30767" w:rsidRPr="00022C29" w:rsidRDefault="00F30767" w:rsidP="00F30767">
            <w:pPr>
              <w:jc w:val="center"/>
            </w:pPr>
          </w:p>
        </w:tc>
      </w:tr>
    </w:tbl>
    <w:permEnd w:id="218840374"/>
    <w:p w14:paraId="7BA0B3FF" w14:textId="25E87F65" w:rsidR="003A6BB5" w:rsidRDefault="003A6BB5" w:rsidP="00287360">
      <w:pPr>
        <w:pStyle w:val="RatingObjective"/>
      </w:pPr>
      <w:r w:rsidRPr="004C5FEA">
        <w:t xml:space="preserve">Rating Objective </w:t>
      </w:r>
      <w:r w:rsidRPr="003A6BB5">
        <w:t xml:space="preserve">44: </w:t>
      </w:r>
      <w:r w:rsidR="00C90DF9" w:rsidRPr="00C90DF9">
        <w:t>You read about or attend training</w:t>
      </w:r>
      <w:r w:rsidRPr="003A6BB5">
        <w:t xml:space="preserve"> related to The Truth and Reconciliation Commission’s Calls to Action</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5BF0412A" w14:textId="77777777" w:rsidTr="00F23884">
        <w:tc>
          <w:tcPr>
            <w:tcW w:w="9350" w:type="dxa"/>
          </w:tcPr>
          <w:p w14:paraId="4450699B" w14:textId="77777777" w:rsidR="00B82273" w:rsidRDefault="00B82273" w:rsidP="00F23884">
            <w:pPr>
              <w:pStyle w:val="Ratinginstructions"/>
            </w:pPr>
            <w:r>
              <w:t>(Average of ratings assigned to Practices above)</w:t>
            </w:r>
          </w:p>
        </w:tc>
      </w:tr>
    </w:tbl>
    <w:p w14:paraId="2B00CAA4"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0ED4DE4C" w14:textId="77777777" w:rsidTr="00F23884">
        <w:tc>
          <w:tcPr>
            <w:tcW w:w="1870" w:type="dxa"/>
          </w:tcPr>
          <w:p w14:paraId="586ABC02" w14:textId="77777777" w:rsidR="00B82273" w:rsidRDefault="00B82273" w:rsidP="00F23884">
            <w:pPr>
              <w:pStyle w:val="RatingScale"/>
              <w:spacing w:before="120" w:after="120"/>
            </w:pPr>
            <w:r>
              <w:t>1</w:t>
            </w:r>
          </w:p>
        </w:tc>
        <w:tc>
          <w:tcPr>
            <w:tcW w:w="1870" w:type="dxa"/>
          </w:tcPr>
          <w:p w14:paraId="11BB8F0B" w14:textId="77777777" w:rsidR="00B82273" w:rsidRDefault="00B82273" w:rsidP="00F23884">
            <w:pPr>
              <w:pStyle w:val="RatingScale"/>
              <w:spacing w:before="120" w:after="120"/>
            </w:pPr>
            <w:r>
              <w:t>2</w:t>
            </w:r>
          </w:p>
        </w:tc>
        <w:tc>
          <w:tcPr>
            <w:tcW w:w="1870" w:type="dxa"/>
          </w:tcPr>
          <w:p w14:paraId="636B4534" w14:textId="77777777" w:rsidR="00B82273" w:rsidRDefault="00B82273" w:rsidP="00F23884">
            <w:pPr>
              <w:pStyle w:val="RatingScale"/>
              <w:spacing w:before="120" w:after="120"/>
            </w:pPr>
            <w:r>
              <w:t>3</w:t>
            </w:r>
          </w:p>
        </w:tc>
        <w:tc>
          <w:tcPr>
            <w:tcW w:w="1870" w:type="dxa"/>
          </w:tcPr>
          <w:p w14:paraId="254ABC2D" w14:textId="77777777" w:rsidR="00B82273" w:rsidRDefault="00B82273" w:rsidP="00F23884">
            <w:pPr>
              <w:pStyle w:val="RatingScale"/>
              <w:spacing w:before="120" w:after="120"/>
            </w:pPr>
            <w:r>
              <w:t>4</w:t>
            </w:r>
          </w:p>
        </w:tc>
        <w:tc>
          <w:tcPr>
            <w:tcW w:w="1870" w:type="dxa"/>
          </w:tcPr>
          <w:p w14:paraId="3F21CD7C" w14:textId="77777777" w:rsidR="00B82273" w:rsidRDefault="00B82273" w:rsidP="00F23884">
            <w:pPr>
              <w:pStyle w:val="RatingScale"/>
              <w:spacing w:before="120" w:after="120"/>
            </w:pPr>
            <w:r>
              <w:t>5</w:t>
            </w:r>
          </w:p>
        </w:tc>
      </w:tr>
    </w:tbl>
    <w:p w14:paraId="1760D1B1"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4AE644CA" w14:textId="77777777" w:rsidTr="00F23884">
        <w:tc>
          <w:tcPr>
            <w:tcW w:w="4675" w:type="dxa"/>
          </w:tcPr>
          <w:p w14:paraId="78594319" w14:textId="77777777" w:rsidR="00B82273" w:rsidRDefault="00B82273" w:rsidP="00F23884">
            <w:pPr>
              <w:pStyle w:val="Ratings"/>
              <w:jc w:val="left"/>
            </w:pPr>
            <w:r>
              <w:t>Resources/support needed</w:t>
            </w:r>
          </w:p>
        </w:tc>
        <w:tc>
          <w:tcPr>
            <w:tcW w:w="4675" w:type="dxa"/>
          </w:tcPr>
          <w:p w14:paraId="13700115" w14:textId="77777777" w:rsidR="00B82273" w:rsidRDefault="00B82273" w:rsidP="00F23884">
            <w:pPr>
              <w:pStyle w:val="Ratings"/>
              <w:jc w:val="right"/>
            </w:pPr>
            <w:r>
              <w:t>No support needed</w:t>
            </w:r>
          </w:p>
        </w:tc>
      </w:tr>
    </w:tbl>
    <w:p w14:paraId="0A51B530" w14:textId="77777777" w:rsidR="003A6BB5" w:rsidRPr="00BC4649" w:rsidRDefault="003A6BB5" w:rsidP="00BC4649"/>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7B2CA7" w:rsidRPr="0041494A" w14:paraId="67B62568" w14:textId="77777777" w:rsidTr="00D810F5">
        <w:trPr>
          <w:tblHeader/>
        </w:trPr>
        <w:tc>
          <w:tcPr>
            <w:tcW w:w="9360" w:type="dxa"/>
            <w:shd w:val="clear" w:color="auto" w:fill="353C57"/>
            <w:tcMar>
              <w:top w:w="0" w:type="dxa"/>
              <w:left w:w="108" w:type="dxa"/>
              <w:bottom w:w="0" w:type="dxa"/>
              <w:right w:w="108" w:type="dxa"/>
            </w:tcMar>
          </w:tcPr>
          <w:p w14:paraId="1B5D5C99" w14:textId="77777777" w:rsidR="007B2CA7" w:rsidRPr="0041494A" w:rsidRDefault="007B2CA7" w:rsidP="00CD46D6">
            <w:pPr>
              <w:pStyle w:val="TableHeaders"/>
              <w:rPr>
                <w:rFonts w:eastAsia="Times New Roman"/>
                <w:szCs w:val="24"/>
              </w:rPr>
            </w:pPr>
            <w:r>
              <w:t>Resources</w:t>
            </w:r>
          </w:p>
        </w:tc>
      </w:tr>
      <w:tr w:rsidR="007B2CA7" w:rsidRPr="00684C45" w14:paraId="21B33383" w14:textId="77777777" w:rsidTr="00D810F5">
        <w:tc>
          <w:tcPr>
            <w:tcW w:w="9360" w:type="dxa"/>
            <w:tcMar>
              <w:top w:w="0" w:type="dxa"/>
              <w:left w:w="108" w:type="dxa"/>
              <w:bottom w:w="0" w:type="dxa"/>
              <w:right w:w="108" w:type="dxa"/>
            </w:tcMar>
          </w:tcPr>
          <w:p w14:paraId="3E2E06CB" w14:textId="77777777" w:rsidR="007B2CA7" w:rsidRDefault="007B2CA7" w:rsidP="00E578FA">
            <w:pPr>
              <w:pStyle w:val="ResourcesHeadingsText"/>
            </w:pPr>
            <w:r>
              <w:t>Primary</w:t>
            </w:r>
          </w:p>
          <w:p w14:paraId="14791E7D" w14:textId="12DD7563" w:rsidR="005F00F8" w:rsidRDefault="009B4BC0" w:rsidP="005F00F8">
            <w:pPr>
              <w:spacing w:after="120"/>
              <w:jc w:val="both"/>
              <w:rPr>
                <w:rStyle w:val="Hyperlink"/>
              </w:rPr>
            </w:pPr>
            <w:hyperlink r:id="rId224" w:history="1">
              <w:r w:rsidR="005F00F8">
                <w:rPr>
                  <w:rStyle w:val="Hyperlink"/>
                </w:rPr>
                <w:t>LSM:</w:t>
              </w:r>
              <w:r w:rsidR="005F00F8" w:rsidRPr="00057669">
                <w:rPr>
                  <w:rStyle w:val="Hyperlink"/>
                </w:rPr>
                <w:t xml:space="preserve"> Equity </w:t>
              </w:r>
              <w:r w:rsidR="005F00F8">
                <w:rPr>
                  <w:rStyle w:val="Hyperlink"/>
                </w:rPr>
                <w:t xml:space="preserve">– </w:t>
              </w:r>
              <w:r w:rsidR="005F00F8" w:rsidRPr="00057669">
                <w:rPr>
                  <w:rStyle w:val="Hyperlink"/>
                </w:rPr>
                <w:t>Resource</w:t>
              </w:r>
              <w:r w:rsidR="005F00F8">
                <w:rPr>
                  <w:rStyle w:val="Hyperlink"/>
                </w:rPr>
                <w:t>s for Lawyers and Firm</w:t>
              </w:r>
              <w:r w:rsidR="005F00F8" w:rsidRPr="00057669">
                <w:rPr>
                  <w:rStyle w:val="Hyperlink"/>
                </w:rPr>
                <w:t>s</w:t>
              </w:r>
            </w:hyperlink>
          </w:p>
          <w:p w14:paraId="26FDE879" w14:textId="46A63E42" w:rsidR="005F00F8" w:rsidRDefault="009B4BC0" w:rsidP="005F00F8">
            <w:pPr>
              <w:spacing w:after="120"/>
              <w:jc w:val="both"/>
              <w:rPr>
                <w:rStyle w:val="Hyperlink"/>
              </w:rPr>
            </w:pPr>
            <w:hyperlink r:id="rId225" w:history="1">
              <w:r w:rsidR="005F00F8" w:rsidRPr="00ED2790">
                <w:rPr>
                  <w:rStyle w:val="Hyperlink"/>
                </w:rPr>
                <w:t>LSM: Indigenous La</w:t>
              </w:r>
              <w:r w:rsidR="005F00F8">
                <w:rPr>
                  <w:rStyle w:val="Hyperlink"/>
                </w:rPr>
                <w:t>w (webinar</w:t>
              </w:r>
              <w:r w:rsidR="00E44307">
                <w:rPr>
                  <w:rStyle w:val="Hyperlink"/>
                </w:rPr>
                <w:t>s</w:t>
              </w:r>
              <w:r w:rsidR="005F00F8">
                <w:rPr>
                  <w:rStyle w:val="Hyperlink"/>
                </w:rPr>
                <w:t>)</w:t>
              </w:r>
            </w:hyperlink>
          </w:p>
          <w:p w14:paraId="03E0EF77" w14:textId="55F990CA" w:rsidR="005F00F8" w:rsidRPr="005F00F8" w:rsidRDefault="005F00F8" w:rsidP="005F00F8">
            <w:pPr>
              <w:pStyle w:val="ResourcesHeadingsText"/>
              <w:rPr>
                <w:rStyle w:val="Hyperlink"/>
                <w:color w:val="353C57" w:themeColor="text2"/>
                <w:u w:val="none"/>
              </w:rPr>
            </w:pPr>
            <w:r w:rsidRPr="008D6FBD">
              <w:t>Additional</w:t>
            </w:r>
          </w:p>
          <w:p w14:paraId="26E7C995" w14:textId="7CB2E2BE" w:rsidR="00ED2790" w:rsidRDefault="009B4BC0" w:rsidP="00B16CBD">
            <w:pPr>
              <w:spacing w:after="120"/>
              <w:jc w:val="both"/>
              <w:rPr>
                <w:rStyle w:val="Hyperlink"/>
              </w:rPr>
            </w:pPr>
            <w:hyperlink r:id="rId226" w:history="1">
              <w:r w:rsidR="00ED2790" w:rsidRPr="00ED2790">
                <w:rPr>
                  <w:rStyle w:val="Hyperlink"/>
                </w:rPr>
                <w:t>LSM: Child Protection System and the Legacy of Residential School</w:t>
              </w:r>
              <w:r w:rsidR="00B82896">
                <w:rPr>
                  <w:rStyle w:val="Hyperlink"/>
                </w:rPr>
                <w:t>s (webinar)</w:t>
              </w:r>
            </w:hyperlink>
          </w:p>
          <w:p w14:paraId="729BF9E9" w14:textId="763C8143" w:rsidR="00ED2790" w:rsidRDefault="009B4BC0" w:rsidP="00B16CBD">
            <w:pPr>
              <w:spacing w:after="120"/>
              <w:jc w:val="both"/>
              <w:rPr>
                <w:rStyle w:val="Hyperlink"/>
              </w:rPr>
            </w:pPr>
            <w:hyperlink r:id="rId227" w:history="1">
              <w:r w:rsidR="00ED2790" w:rsidRPr="00ED2790">
                <w:rPr>
                  <w:rStyle w:val="Hyperlink"/>
                </w:rPr>
                <w:t xml:space="preserve">LSM: </w:t>
              </w:r>
              <w:r w:rsidR="00ED2790" w:rsidRPr="00ED2790">
                <w:rPr>
                  <w:rStyle w:val="Hyperlink"/>
                  <w:i/>
                </w:rPr>
                <w:t>Gladue</w:t>
              </w:r>
              <w:r w:rsidR="00ED2790" w:rsidRPr="00ED2790">
                <w:rPr>
                  <w:rStyle w:val="Hyperlink"/>
                </w:rPr>
                <w:t xml:space="preserve"> Principles in the Child Protection Contex</w:t>
              </w:r>
              <w:r w:rsidR="00B82896">
                <w:rPr>
                  <w:rStyle w:val="Hyperlink"/>
                </w:rPr>
                <w:t>t (webinar)</w:t>
              </w:r>
            </w:hyperlink>
          </w:p>
          <w:p w14:paraId="689D9779" w14:textId="6F6A3EC9" w:rsidR="00BD339A" w:rsidRDefault="009B4BC0" w:rsidP="00742B3B">
            <w:pPr>
              <w:spacing w:after="120"/>
              <w:jc w:val="both"/>
              <w:rPr>
                <w:rStyle w:val="Hyperlink"/>
              </w:rPr>
            </w:pPr>
            <w:hyperlink r:id="rId228">
              <w:r w:rsidR="00125B11">
                <w:rPr>
                  <w:rStyle w:val="Hyperlink"/>
                </w:rPr>
                <w:t>CBA</w:t>
              </w:r>
              <w:r w:rsidR="00BD339A">
                <w:rPr>
                  <w:rStyle w:val="Hyperlink"/>
                </w:rPr>
                <w:t>: T</w:t>
              </w:r>
              <w:r w:rsidR="00990A13">
                <w:rPr>
                  <w:rStyle w:val="Hyperlink"/>
                </w:rPr>
                <w:t>he Trauma-</w:t>
              </w:r>
              <w:r w:rsidR="00BD339A" w:rsidRPr="007B2CA7">
                <w:rPr>
                  <w:rStyle w:val="Hyperlink"/>
                </w:rPr>
                <w:t>Informed Lawyer podcast</w:t>
              </w:r>
            </w:hyperlink>
          </w:p>
          <w:p w14:paraId="216DEB96" w14:textId="0A066A6D" w:rsidR="005510E4" w:rsidRDefault="009B4BC0" w:rsidP="00742B3B">
            <w:pPr>
              <w:spacing w:after="120"/>
              <w:jc w:val="both"/>
              <w:rPr>
                <w:rStyle w:val="Hyperlink"/>
              </w:rPr>
            </w:pPr>
            <w:hyperlink r:id="rId229" w:history="1">
              <w:r w:rsidR="00125B11">
                <w:rPr>
                  <w:rStyle w:val="Hyperlink"/>
                </w:rPr>
                <w:t>CBA</w:t>
              </w:r>
              <w:r w:rsidR="005510E4">
                <w:rPr>
                  <w:rStyle w:val="Hyperlink"/>
                </w:rPr>
                <w:t xml:space="preserve">: </w:t>
              </w:r>
              <w:r w:rsidR="007B2CA7" w:rsidRPr="005510E4">
                <w:rPr>
                  <w:rStyle w:val="Hyperlink"/>
                </w:rPr>
                <w:t>Truth and Reconciliation Toolkit for Firms</w:t>
              </w:r>
            </w:hyperlink>
          </w:p>
          <w:p w14:paraId="26B1E7E7" w14:textId="46CF0D02" w:rsidR="00EA08F3" w:rsidRDefault="009B4BC0" w:rsidP="00742B3B">
            <w:pPr>
              <w:spacing w:after="120"/>
              <w:jc w:val="both"/>
              <w:rPr>
                <w:rStyle w:val="Hyperlink"/>
              </w:rPr>
            </w:pPr>
            <w:hyperlink r:id="rId230">
              <w:r w:rsidR="00125B11">
                <w:rPr>
                  <w:rStyle w:val="Hyperlink"/>
                </w:rPr>
                <w:t>LSA</w:t>
              </w:r>
              <w:r w:rsidR="00BD339A">
                <w:rPr>
                  <w:rStyle w:val="Hyperlink"/>
                </w:rPr>
                <w:t>:</w:t>
              </w:r>
              <w:r w:rsidR="00EA08F3">
                <w:rPr>
                  <w:rStyle w:val="Hyperlink"/>
                </w:rPr>
                <w:t xml:space="preserve"> I</w:t>
              </w:r>
              <w:r w:rsidR="00EA08F3" w:rsidRPr="007B2CA7">
                <w:rPr>
                  <w:rStyle w:val="Hyperlink"/>
                </w:rPr>
                <w:t>ndigenous Cultural Competency Resources</w:t>
              </w:r>
            </w:hyperlink>
          </w:p>
          <w:p w14:paraId="339D50F8" w14:textId="77777777" w:rsidR="007B2CA7" w:rsidRDefault="009B4BC0" w:rsidP="00742B3B">
            <w:pPr>
              <w:spacing w:after="120"/>
              <w:jc w:val="both"/>
              <w:rPr>
                <w:rStyle w:val="Hyperlink"/>
              </w:rPr>
            </w:pPr>
            <w:hyperlink r:id="rId231" w:history="1">
              <w:r w:rsidR="00125B11">
                <w:rPr>
                  <w:rStyle w:val="Hyperlink"/>
                </w:rPr>
                <w:t>LSS</w:t>
              </w:r>
              <w:r w:rsidR="00BD339A">
                <w:rPr>
                  <w:rStyle w:val="Hyperlink"/>
                </w:rPr>
                <w:t xml:space="preserve">: </w:t>
              </w:r>
              <w:r w:rsidR="00EF61AB" w:rsidRPr="00EF61AB">
                <w:rPr>
                  <w:rStyle w:val="Hyperlink"/>
                </w:rPr>
                <w:t xml:space="preserve">Truth and Reconciliation </w:t>
              </w:r>
              <w:r w:rsidR="00BD339A">
                <w:rPr>
                  <w:rStyle w:val="Hyperlink"/>
                </w:rPr>
                <w:t xml:space="preserve">– Additional </w:t>
              </w:r>
              <w:r w:rsidR="00EF61AB" w:rsidRPr="00EF61AB">
                <w:rPr>
                  <w:rStyle w:val="Hyperlink"/>
                </w:rPr>
                <w:t>Resources</w:t>
              </w:r>
            </w:hyperlink>
          </w:p>
          <w:p w14:paraId="74FEEA39" w14:textId="365640E8" w:rsidR="007076E1" w:rsidRDefault="009B4BC0" w:rsidP="00742B3B">
            <w:pPr>
              <w:spacing w:after="120"/>
              <w:jc w:val="both"/>
              <w:rPr>
                <w:rStyle w:val="Hyperlink"/>
              </w:rPr>
            </w:pPr>
            <w:hyperlink r:id="rId232" w:history="1">
              <w:r w:rsidR="007076E1" w:rsidRPr="007076E1">
                <w:rPr>
                  <w:rStyle w:val="Hyperlink"/>
                </w:rPr>
                <w:t>TAS/IBA/LSO: Guide for Lawyers Working with Indigenous People</w:t>
              </w:r>
              <w:r w:rsidR="007076E1">
                <w:rPr>
                  <w:rStyle w:val="Hyperlink"/>
                </w:rPr>
                <w:t>s (original)</w:t>
              </w:r>
            </w:hyperlink>
            <w:r w:rsidR="007076E1">
              <w:rPr>
                <w:rStyle w:val="Hyperlink"/>
              </w:rPr>
              <w:t xml:space="preserve"> </w:t>
            </w:r>
          </w:p>
          <w:p w14:paraId="0BB45F28" w14:textId="4284A79C" w:rsidR="005F00F8" w:rsidRPr="00684C45" w:rsidRDefault="009B4BC0" w:rsidP="00742B3B">
            <w:pPr>
              <w:spacing w:after="120"/>
              <w:jc w:val="both"/>
              <w:rPr>
                <w:rStyle w:val="Hyperlink"/>
              </w:rPr>
            </w:pPr>
            <w:hyperlink r:id="rId233" w:history="1">
              <w:r w:rsidR="007076E1" w:rsidRPr="007076E1">
                <w:rPr>
                  <w:rStyle w:val="Hyperlink"/>
                </w:rPr>
                <w:t xml:space="preserve">TAS/IBA/LSO: First Supplement to the </w:t>
              </w:r>
              <w:r w:rsidR="005F00F8" w:rsidRPr="007076E1">
                <w:rPr>
                  <w:rStyle w:val="Hyperlink"/>
                </w:rPr>
                <w:t>Guide for Lawyers Working with Indigenous People</w:t>
              </w:r>
              <w:r w:rsidR="007076E1" w:rsidRPr="007076E1">
                <w:rPr>
                  <w:rStyle w:val="Hyperlink"/>
                </w:rPr>
                <w:t>s</w:t>
              </w:r>
            </w:hyperlink>
          </w:p>
        </w:tc>
      </w:tr>
    </w:tbl>
    <w:p w14:paraId="7373022F" w14:textId="77777777" w:rsidR="001802D6" w:rsidRDefault="001802D6" w:rsidP="00724943"/>
    <w:p w14:paraId="2F54B78A" w14:textId="6A5B4D03" w:rsidR="00724943" w:rsidRPr="00586E17" w:rsidRDefault="00724943" w:rsidP="0029399C">
      <w:pPr>
        <w:pStyle w:val="Heading2"/>
      </w:pPr>
      <w:bookmarkStart w:id="59" w:name="_Toc118446354"/>
      <w:r w:rsidRPr="00586E17">
        <w:lastRenderedPageBreak/>
        <w:t>Objective 45</w:t>
      </w:r>
      <w:r w:rsidR="00266837">
        <w:t xml:space="preserve">: </w:t>
      </w:r>
      <w:r w:rsidR="004327B7">
        <w:t>Other Cultures, Inequality, and Human Rights</w:t>
      </w:r>
      <w:bookmarkEnd w:id="59"/>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724943" w:rsidRPr="000639B9" w14:paraId="2C1A7260" w14:textId="77777777" w:rsidTr="00F92828">
        <w:tc>
          <w:tcPr>
            <w:tcW w:w="9350" w:type="dxa"/>
            <w:shd w:val="clear" w:color="auto" w:fill="EFF0F5"/>
          </w:tcPr>
          <w:p w14:paraId="6011F615" w14:textId="3FB56EA9" w:rsidR="00724943" w:rsidRPr="00A766D6" w:rsidRDefault="00724943" w:rsidP="00FF3734">
            <w:pPr>
              <w:pStyle w:val="Objectivetext"/>
            </w:pPr>
            <w:r w:rsidRPr="00A766D6">
              <w:t>You stud</w:t>
            </w:r>
            <w:r w:rsidR="00C90DF9" w:rsidRPr="00A766D6">
              <w:t>y</w:t>
            </w:r>
            <w:r w:rsidRPr="00A766D6">
              <w:t>, take training, or attend continuing professional development or other information sessions that increase your understanding of other cultures, inequality</w:t>
            </w:r>
            <w:r w:rsidR="00B47AF0" w:rsidRPr="00A766D6">
              <w:t>,</w:t>
            </w:r>
            <w:r w:rsidRPr="00A766D6">
              <w:t xml:space="preserve"> and human rights.</w:t>
            </w:r>
          </w:p>
        </w:tc>
      </w:tr>
    </w:tbl>
    <w:p w14:paraId="30633C35" w14:textId="77777777" w:rsidR="00A065E6" w:rsidRDefault="00A065E6" w:rsidP="00A065E6">
      <w:pPr>
        <w:pStyle w:val="Spacer3pt"/>
      </w:pPr>
    </w:p>
    <w:p w14:paraId="2899CAD0" w14:textId="77777777" w:rsidR="0054597C" w:rsidRDefault="0054597C" w:rsidP="009C7C4F">
      <w:r w:rsidRPr="0054597C">
        <w:t>In a similar fashion, lawyers must consider what education they may require in order to be competent in the delivery of legal services to a diverse p</w:t>
      </w:r>
      <w:r>
        <w:t xml:space="preserve">opulation and diverse clients. </w:t>
      </w:r>
    </w:p>
    <w:p w14:paraId="60C70203" w14:textId="77777777" w:rsidR="0054597C" w:rsidRDefault="0054597C" w:rsidP="009C7C4F">
      <w:r w:rsidRPr="0054597C">
        <w:t xml:space="preserve">Becoming competent in the delivery of legal services to diverse clientele requires an understanding of the lived experiences of clients including being discriminated against and being </w:t>
      </w:r>
      <w:r>
        <w:t xml:space="preserve">subjected to racist behavior. </w:t>
      </w:r>
    </w:p>
    <w:p w14:paraId="0DA29230" w14:textId="0D6BDA1C" w:rsidR="00724943" w:rsidRDefault="0054597C" w:rsidP="009C7C4F">
      <w:r w:rsidRPr="0054597C">
        <w:t>You d</w:t>
      </w:r>
      <w:r>
        <w:t xml:space="preserve">on’t know what you don’t know. </w:t>
      </w:r>
      <w:r w:rsidRPr="0054597C">
        <w:t>Lawyers should commit to gaining a better understanding of intercultural experiences as this knowledge can only assist in the competent delivery of legal services to clients.</w:t>
      </w:r>
    </w:p>
    <w:p w14:paraId="27E977CF" w14:textId="1EFA0648" w:rsidR="0035075A" w:rsidRDefault="00797DF1" w:rsidP="009C7C4F">
      <w:r>
        <w:t>The following example practices can help you assess your performance with respect to this Objective and consider ways to proactively manage risk</w:t>
      </w:r>
      <w:r w:rsidR="0035075A" w:rsidRPr="0035075A">
        <w:t>.</w:t>
      </w:r>
    </w:p>
    <w:p w14:paraId="564D1C5B" w14:textId="52E63BF8" w:rsidR="00F30767" w:rsidRDefault="00F30767"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F30767" w:rsidRPr="00022C29" w14:paraId="0588E5A1" w14:textId="77777777" w:rsidTr="00F92828">
        <w:trPr>
          <w:tblHeader/>
        </w:trPr>
        <w:tc>
          <w:tcPr>
            <w:tcW w:w="8359" w:type="dxa"/>
            <w:tcBorders>
              <w:top w:val="single" w:sz="4" w:space="0" w:color="353C57"/>
              <w:bottom w:val="nil"/>
              <w:right w:val="single" w:sz="4" w:space="0" w:color="FFFFFF" w:themeColor="background1"/>
            </w:tcBorders>
            <w:shd w:val="clear" w:color="auto" w:fill="353C57" w:themeFill="text2"/>
          </w:tcPr>
          <w:p w14:paraId="5CB8DB86" w14:textId="36A39921" w:rsidR="00F30767" w:rsidRDefault="00F30767"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3ACA7F78" w14:textId="77777777" w:rsidR="00F30767" w:rsidRPr="00D24FF3" w:rsidRDefault="00F30767" w:rsidP="00644992">
            <w:pPr>
              <w:pStyle w:val="TableHeaders"/>
              <w:jc w:val="center"/>
            </w:pPr>
            <w:r>
              <w:t>Rating</w:t>
            </w:r>
          </w:p>
        </w:tc>
      </w:tr>
      <w:tr w:rsidR="00BA0CE4" w:rsidRPr="00022C29" w14:paraId="2F9B2B06" w14:textId="77777777" w:rsidTr="00F92828">
        <w:tc>
          <w:tcPr>
            <w:tcW w:w="8359" w:type="dxa"/>
            <w:tcBorders>
              <w:top w:val="nil"/>
              <w:bottom w:val="nil"/>
              <w:right w:val="single" w:sz="4" w:space="0" w:color="353C57"/>
            </w:tcBorders>
          </w:tcPr>
          <w:p w14:paraId="6FDE0C74" w14:textId="3A13EFDF" w:rsidR="00BA0CE4" w:rsidRPr="00C90DF9" w:rsidRDefault="00C90DF9" w:rsidP="001E4F21">
            <w:pPr>
              <w:pStyle w:val="ListParagraph"/>
              <w:numPr>
                <w:ilvl w:val="0"/>
                <w:numId w:val="76"/>
              </w:numPr>
            </w:pPr>
            <w:permStart w:id="198713832" w:edGrp="everyone" w:colFirst="1" w:colLast="1"/>
            <w:r w:rsidRPr="00C90DF9">
              <w:t xml:space="preserve">You attend/participate in CPD or other activities </w:t>
            </w:r>
            <w:r w:rsidR="00BA0CE4" w:rsidRPr="00C90DF9">
              <w:t>on intercultural competency.</w:t>
            </w:r>
          </w:p>
        </w:tc>
        <w:tc>
          <w:tcPr>
            <w:tcW w:w="991" w:type="dxa"/>
            <w:tcBorders>
              <w:top w:val="nil"/>
              <w:left w:val="single" w:sz="4" w:space="0" w:color="353C57"/>
              <w:bottom w:val="nil"/>
            </w:tcBorders>
            <w:shd w:val="clear" w:color="auto" w:fill="auto"/>
          </w:tcPr>
          <w:p w14:paraId="3490BC79" w14:textId="77777777" w:rsidR="00BA0CE4" w:rsidRPr="00022C29" w:rsidRDefault="00BA0CE4" w:rsidP="00BA0CE4">
            <w:pPr>
              <w:jc w:val="center"/>
            </w:pPr>
          </w:p>
        </w:tc>
      </w:tr>
      <w:tr w:rsidR="00BA0CE4" w:rsidRPr="00022C29" w14:paraId="5EF8B4CC" w14:textId="77777777" w:rsidTr="00F92828">
        <w:tc>
          <w:tcPr>
            <w:tcW w:w="8359" w:type="dxa"/>
            <w:tcBorders>
              <w:top w:val="nil"/>
              <w:bottom w:val="nil"/>
              <w:right w:val="single" w:sz="4" w:space="0" w:color="353C57"/>
            </w:tcBorders>
            <w:shd w:val="clear" w:color="auto" w:fill="EFF0F5"/>
          </w:tcPr>
          <w:p w14:paraId="6ECE6071" w14:textId="50C2104B" w:rsidR="00BA0CE4" w:rsidRPr="00C90DF9" w:rsidRDefault="00B4639A" w:rsidP="001E4F21">
            <w:pPr>
              <w:pStyle w:val="ListParagraph"/>
              <w:numPr>
                <w:ilvl w:val="0"/>
                <w:numId w:val="76"/>
              </w:numPr>
            </w:pPr>
            <w:permStart w:id="7872657" w:edGrp="everyone" w:colFirst="1" w:colLast="1"/>
            <w:permEnd w:id="198713832"/>
            <w:r w:rsidRPr="00C90DF9">
              <w:t xml:space="preserve">You </w:t>
            </w:r>
            <w:r w:rsidR="00C90DF9" w:rsidRPr="00C90DF9">
              <w:t xml:space="preserve">attend/participate in </w:t>
            </w:r>
            <w:r w:rsidR="00BA0CE4" w:rsidRPr="00C90DF9">
              <w:t xml:space="preserve">CPD </w:t>
            </w:r>
            <w:r w:rsidR="00C90DF9" w:rsidRPr="00C90DF9">
              <w:t>or other activities</w:t>
            </w:r>
            <w:r w:rsidR="00BA0CE4" w:rsidRPr="00C90DF9">
              <w:t xml:space="preserve"> on unconscious bias.</w:t>
            </w:r>
          </w:p>
        </w:tc>
        <w:tc>
          <w:tcPr>
            <w:tcW w:w="991" w:type="dxa"/>
            <w:tcBorders>
              <w:top w:val="nil"/>
              <w:left w:val="single" w:sz="4" w:space="0" w:color="353C57"/>
              <w:bottom w:val="nil"/>
            </w:tcBorders>
            <w:shd w:val="clear" w:color="auto" w:fill="EFF0F5"/>
          </w:tcPr>
          <w:p w14:paraId="7E56B207" w14:textId="77777777" w:rsidR="00BA0CE4" w:rsidRPr="00022C29" w:rsidRDefault="00BA0CE4" w:rsidP="00BA0CE4">
            <w:pPr>
              <w:jc w:val="center"/>
            </w:pPr>
          </w:p>
        </w:tc>
      </w:tr>
      <w:tr w:rsidR="00BA0CE4" w:rsidRPr="00022C29" w14:paraId="2BC149F3" w14:textId="77777777" w:rsidTr="00F92828">
        <w:tc>
          <w:tcPr>
            <w:tcW w:w="8359" w:type="dxa"/>
            <w:tcBorders>
              <w:top w:val="nil"/>
              <w:bottom w:val="nil"/>
              <w:right w:val="single" w:sz="4" w:space="0" w:color="353C57"/>
            </w:tcBorders>
          </w:tcPr>
          <w:p w14:paraId="063CD280" w14:textId="0C5844DA" w:rsidR="00BA0CE4" w:rsidRPr="00C90DF9" w:rsidRDefault="00BA0CE4" w:rsidP="001E4F21">
            <w:pPr>
              <w:pStyle w:val="ListParagraph"/>
              <w:numPr>
                <w:ilvl w:val="0"/>
                <w:numId w:val="76"/>
              </w:numPr>
            </w:pPr>
            <w:permStart w:id="501099950" w:edGrp="everyone" w:colFirst="1" w:colLast="1"/>
            <w:permEnd w:id="7872657"/>
            <w:r w:rsidRPr="00C90DF9">
              <w:t xml:space="preserve">You </w:t>
            </w:r>
            <w:r w:rsidR="00C90DF9" w:rsidRPr="00C90DF9">
              <w:t>attend/participate in CPD or other activities</w:t>
            </w:r>
            <w:r w:rsidRPr="00C90DF9">
              <w:t xml:space="preserve"> on conflict resolution.</w:t>
            </w:r>
          </w:p>
        </w:tc>
        <w:tc>
          <w:tcPr>
            <w:tcW w:w="991" w:type="dxa"/>
            <w:tcBorders>
              <w:top w:val="nil"/>
              <w:left w:val="single" w:sz="4" w:space="0" w:color="353C57"/>
              <w:bottom w:val="nil"/>
            </w:tcBorders>
            <w:shd w:val="clear" w:color="auto" w:fill="auto"/>
          </w:tcPr>
          <w:p w14:paraId="66642A8D" w14:textId="77777777" w:rsidR="00BA0CE4" w:rsidRPr="00022C29" w:rsidRDefault="00BA0CE4" w:rsidP="00BA0CE4">
            <w:pPr>
              <w:jc w:val="center"/>
            </w:pPr>
          </w:p>
        </w:tc>
      </w:tr>
      <w:tr w:rsidR="00BA0CE4" w:rsidRPr="00022C29" w14:paraId="741DCFC9" w14:textId="77777777" w:rsidTr="00F92828">
        <w:tc>
          <w:tcPr>
            <w:tcW w:w="8359" w:type="dxa"/>
            <w:tcBorders>
              <w:top w:val="nil"/>
              <w:bottom w:val="nil"/>
              <w:right w:val="single" w:sz="4" w:space="0" w:color="353C57"/>
            </w:tcBorders>
            <w:shd w:val="clear" w:color="auto" w:fill="EFF0F5"/>
          </w:tcPr>
          <w:p w14:paraId="313ECA3E" w14:textId="7898CCB5" w:rsidR="00BA0CE4" w:rsidRPr="00C90DF9" w:rsidRDefault="00BA0CE4" w:rsidP="001E4F21">
            <w:pPr>
              <w:pStyle w:val="ListParagraph"/>
              <w:numPr>
                <w:ilvl w:val="0"/>
                <w:numId w:val="76"/>
              </w:numPr>
            </w:pPr>
            <w:permStart w:id="1801288931" w:edGrp="everyone" w:colFirst="1" w:colLast="1"/>
            <w:permEnd w:id="501099950"/>
            <w:r w:rsidRPr="00C90DF9">
              <w:t xml:space="preserve">You </w:t>
            </w:r>
            <w:r w:rsidR="00C90DF9" w:rsidRPr="00C90DF9">
              <w:t>attend/participate in</w:t>
            </w:r>
            <w:r w:rsidRPr="00C90DF9">
              <w:t xml:space="preserve"> CPD </w:t>
            </w:r>
            <w:r w:rsidR="00C90DF9" w:rsidRPr="00C90DF9">
              <w:t>or other activities</w:t>
            </w:r>
            <w:r w:rsidRPr="00C90DF9">
              <w:t xml:space="preserve"> on human rights and discrimination.</w:t>
            </w:r>
          </w:p>
        </w:tc>
        <w:tc>
          <w:tcPr>
            <w:tcW w:w="991" w:type="dxa"/>
            <w:tcBorders>
              <w:top w:val="nil"/>
              <w:left w:val="single" w:sz="4" w:space="0" w:color="353C57"/>
              <w:bottom w:val="nil"/>
            </w:tcBorders>
            <w:shd w:val="clear" w:color="auto" w:fill="EFF0F5"/>
          </w:tcPr>
          <w:p w14:paraId="50E173A1" w14:textId="77777777" w:rsidR="00BA0CE4" w:rsidRPr="00022C29" w:rsidRDefault="00BA0CE4" w:rsidP="00BA0CE4">
            <w:pPr>
              <w:jc w:val="center"/>
            </w:pPr>
          </w:p>
        </w:tc>
      </w:tr>
      <w:tr w:rsidR="00BA0CE4" w:rsidRPr="00022C29" w14:paraId="1E92F93F" w14:textId="77777777" w:rsidTr="00F92828">
        <w:tc>
          <w:tcPr>
            <w:tcW w:w="8359" w:type="dxa"/>
            <w:tcBorders>
              <w:top w:val="nil"/>
              <w:bottom w:val="single" w:sz="4" w:space="0" w:color="353C57"/>
              <w:right w:val="single" w:sz="4" w:space="0" w:color="353C57"/>
            </w:tcBorders>
          </w:tcPr>
          <w:p w14:paraId="36B94C3A" w14:textId="7FA1697B" w:rsidR="00BA0CE4" w:rsidRPr="00C90DF9" w:rsidRDefault="00BA0CE4" w:rsidP="001E4F21">
            <w:pPr>
              <w:pStyle w:val="ListParagraph"/>
              <w:numPr>
                <w:ilvl w:val="0"/>
                <w:numId w:val="76"/>
              </w:numPr>
            </w:pPr>
            <w:permStart w:id="1379536788" w:edGrp="everyone" w:colFirst="1" w:colLast="1"/>
            <w:permEnd w:id="1801288931"/>
            <w:r w:rsidRPr="00C90DF9">
              <w:t xml:space="preserve">You </w:t>
            </w:r>
            <w:r w:rsidR="00C90DF9" w:rsidRPr="00C90DF9">
              <w:t xml:space="preserve">attend/participate in </w:t>
            </w:r>
            <w:r w:rsidRPr="00C90DF9">
              <w:t xml:space="preserve">CPD </w:t>
            </w:r>
            <w:r w:rsidR="00C90DF9" w:rsidRPr="00C90DF9">
              <w:t xml:space="preserve">or other activities </w:t>
            </w:r>
            <w:r w:rsidRPr="00C90DF9">
              <w:t>on anti-racism.</w:t>
            </w:r>
          </w:p>
        </w:tc>
        <w:tc>
          <w:tcPr>
            <w:tcW w:w="991" w:type="dxa"/>
            <w:tcBorders>
              <w:top w:val="nil"/>
              <w:left w:val="single" w:sz="4" w:space="0" w:color="353C57"/>
              <w:bottom w:val="single" w:sz="4" w:space="0" w:color="353C57"/>
            </w:tcBorders>
            <w:shd w:val="clear" w:color="auto" w:fill="auto"/>
          </w:tcPr>
          <w:p w14:paraId="7DAE30CC" w14:textId="77777777" w:rsidR="00BA0CE4" w:rsidRPr="00022C29" w:rsidRDefault="00BA0CE4" w:rsidP="00BA0CE4">
            <w:pPr>
              <w:jc w:val="center"/>
            </w:pPr>
          </w:p>
        </w:tc>
      </w:tr>
    </w:tbl>
    <w:permEnd w:id="1379536788"/>
    <w:p w14:paraId="71B8683A" w14:textId="7EE9E221" w:rsidR="003A6BB5" w:rsidRDefault="003A6BB5" w:rsidP="00287360">
      <w:pPr>
        <w:pStyle w:val="RatingObjective"/>
      </w:pPr>
      <w:r w:rsidRPr="004C5FEA">
        <w:t xml:space="preserve">Rating Objective </w:t>
      </w:r>
      <w:r w:rsidRPr="003A6BB5">
        <w:t xml:space="preserve">45: </w:t>
      </w:r>
      <w:r w:rsidR="00C90DF9" w:rsidRPr="00C90DF9">
        <w:t xml:space="preserve">You study, take training, or attend </w:t>
      </w:r>
      <w:r w:rsidRPr="003A6BB5">
        <w:t>continuing professional development or other information sessions that increase your understanding of other cultures, inequality, and human rights</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52131C02" w14:textId="77777777" w:rsidTr="00F23884">
        <w:tc>
          <w:tcPr>
            <w:tcW w:w="9350" w:type="dxa"/>
          </w:tcPr>
          <w:p w14:paraId="099FC9F3" w14:textId="77777777" w:rsidR="00B82273" w:rsidRDefault="00B82273" w:rsidP="00F23884">
            <w:pPr>
              <w:pStyle w:val="Ratinginstructions"/>
            </w:pPr>
            <w:r>
              <w:t>(Average of ratings assigned to Practices above)</w:t>
            </w:r>
          </w:p>
        </w:tc>
      </w:tr>
    </w:tbl>
    <w:p w14:paraId="4226636D"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517F350C" w14:textId="77777777" w:rsidTr="00F23884">
        <w:tc>
          <w:tcPr>
            <w:tcW w:w="1870" w:type="dxa"/>
          </w:tcPr>
          <w:p w14:paraId="55C11940" w14:textId="77777777" w:rsidR="00B82273" w:rsidRDefault="00B82273" w:rsidP="00F23884">
            <w:pPr>
              <w:pStyle w:val="RatingScale"/>
              <w:spacing w:before="120" w:after="120"/>
            </w:pPr>
            <w:r>
              <w:t>1</w:t>
            </w:r>
          </w:p>
        </w:tc>
        <w:tc>
          <w:tcPr>
            <w:tcW w:w="1870" w:type="dxa"/>
          </w:tcPr>
          <w:p w14:paraId="6BF27F1E" w14:textId="77777777" w:rsidR="00B82273" w:rsidRDefault="00B82273" w:rsidP="00F23884">
            <w:pPr>
              <w:pStyle w:val="RatingScale"/>
              <w:spacing w:before="120" w:after="120"/>
            </w:pPr>
            <w:r>
              <w:t>2</w:t>
            </w:r>
          </w:p>
        </w:tc>
        <w:tc>
          <w:tcPr>
            <w:tcW w:w="1870" w:type="dxa"/>
          </w:tcPr>
          <w:p w14:paraId="51039E0E" w14:textId="77777777" w:rsidR="00B82273" w:rsidRDefault="00B82273" w:rsidP="00F23884">
            <w:pPr>
              <w:pStyle w:val="RatingScale"/>
              <w:spacing w:before="120" w:after="120"/>
            </w:pPr>
            <w:r>
              <w:t>3</w:t>
            </w:r>
          </w:p>
        </w:tc>
        <w:tc>
          <w:tcPr>
            <w:tcW w:w="1870" w:type="dxa"/>
          </w:tcPr>
          <w:p w14:paraId="12D3582E" w14:textId="77777777" w:rsidR="00B82273" w:rsidRDefault="00B82273" w:rsidP="00F23884">
            <w:pPr>
              <w:pStyle w:val="RatingScale"/>
              <w:spacing w:before="120" w:after="120"/>
            </w:pPr>
            <w:r>
              <w:t>4</w:t>
            </w:r>
          </w:p>
        </w:tc>
        <w:tc>
          <w:tcPr>
            <w:tcW w:w="1870" w:type="dxa"/>
          </w:tcPr>
          <w:p w14:paraId="50EA8F10" w14:textId="77777777" w:rsidR="00B82273" w:rsidRDefault="00B82273" w:rsidP="00F23884">
            <w:pPr>
              <w:pStyle w:val="RatingScale"/>
              <w:spacing w:before="120" w:after="120"/>
            </w:pPr>
            <w:r>
              <w:t>5</w:t>
            </w:r>
          </w:p>
        </w:tc>
      </w:tr>
    </w:tbl>
    <w:p w14:paraId="1822FE34"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7B08C5D8" w14:textId="77777777" w:rsidTr="00F23884">
        <w:tc>
          <w:tcPr>
            <w:tcW w:w="4675" w:type="dxa"/>
          </w:tcPr>
          <w:p w14:paraId="117ED980" w14:textId="77777777" w:rsidR="00B82273" w:rsidRDefault="00B82273" w:rsidP="00F23884">
            <w:pPr>
              <w:pStyle w:val="Ratings"/>
              <w:jc w:val="left"/>
            </w:pPr>
            <w:r>
              <w:t>Resources/support needed</w:t>
            </w:r>
          </w:p>
        </w:tc>
        <w:tc>
          <w:tcPr>
            <w:tcW w:w="4675" w:type="dxa"/>
          </w:tcPr>
          <w:p w14:paraId="4A6AB75A" w14:textId="77777777" w:rsidR="00B82273" w:rsidRDefault="00B82273" w:rsidP="00F23884">
            <w:pPr>
              <w:pStyle w:val="Ratings"/>
              <w:jc w:val="right"/>
            </w:pPr>
            <w:r>
              <w:t>No support needed</w:t>
            </w:r>
          </w:p>
        </w:tc>
      </w:tr>
    </w:tbl>
    <w:p w14:paraId="5A906D27" w14:textId="77777777" w:rsidR="003A6BB5" w:rsidRPr="00BC4649" w:rsidRDefault="003A6BB5" w:rsidP="00BC4649"/>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DF7CCE" w:rsidRPr="0041494A" w14:paraId="005A1276" w14:textId="77777777" w:rsidTr="00D810F5">
        <w:trPr>
          <w:tblHeader/>
        </w:trPr>
        <w:tc>
          <w:tcPr>
            <w:tcW w:w="9360" w:type="dxa"/>
            <w:shd w:val="clear" w:color="auto" w:fill="353C57"/>
            <w:tcMar>
              <w:top w:w="0" w:type="dxa"/>
              <w:left w:w="108" w:type="dxa"/>
              <w:bottom w:w="0" w:type="dxa"/>
              <w:right w:w="108" w:type="dxa"/>
            </w:tcMar>
          </w:tcPr>
          <w:p w14:paraId="14223BBA" w14:textId="77777777" w:rsidR="00DF7CCE" w:rsidRPr="0041494A" w:rsidRDefault="00DF7CCE" w:rsidP="0052653A">
            <w:pPr>
              <w:pStyle w:val="TableHeaders"/>
              <w:pageBreakBefore/>
              <w:rPr>
                <w:rFonts w:eastAsia="Times New Roman"/>
                <w:szCs w:val="24"/>
              </w:rPr>
            </w:pPr>
            <w:r>
              <w:lastRenderedPageBreak/>
              <w:t>Resources</w:t>
            </w:r>
          </w:p>
        </w:tc>
      </w:tr>
      <w:tr w:rsidR="00DF7CCE" w:rsidRPr="00684C45" w14:paraId="46B8DEFE" w14:textId="77777777" w:rsidTr="00D810F5">
        <w:tc>
          <w:tcPr>
            <w:tcW w:w="9360" w:type="dxa"/>
            <w:tcMar>
              <w:top w:w="0" w:type="dxa"/>
              <w:left w:w="108" w:type="dxa"/>
              <w:bottom w:w="0" w:type="dxa"/>
              <w:right w:w="108" w:type="dxa"/>
            </w:tcMar>
          </w:tcPr>
          <w:p w14:paraId="1A82DBB6" w14:textId="0ACDA2BE" w:rsidR="00DF7CCE" w:rsidRDefault="00DF7CCE" w:rsidP="00E578FA">
            <w:pPr>
              <w:pStyle w:val="ResourcesHeadingsText"/>
            </w:pPr>
            <w:r>
              <w:t>Primary</w:t>
            </w:r>
          </w:p>
          <w:p w14:paraId="38C8CF83" w14:textId="095B9A27" w:rsidR="00CF08AD" w:rsidRDefault="009B4BC0" w:rsidP="00B16CBD">
            <w:pPr>
              <w:spacing w:after="120"/>
              <w:jc w:val="both"/>
              <w:rPr>
                <w:rStyle w:val="Hyperlink"/>
              </w:rPr>
            </w:pPr>
            <w:hyperlink r:id="rId234" w:history="1">
              <w:r w:rsidR="00CF08AD" w:rsidRPr="00CF08AD">
                <w:rPr>
                  <w:rStyle w:val="Hyperlink"/>
                </w:rPr>
                <w:t>LSM: Critical Conversations: Black Lives Matter: Canadian Perspective</w:t>
              </w:r>
              <w:r w:rsidR="00B82896">
                <w:rPr>
                  <w:rStyle w:val="Hyperlink"/>
                </w:rPr>
                <w:t>s (webinar)</w:t>
              </w:r>
            </w:hyperlink>
          </w:p>
          <w:p w14:paraId="20553964" w14:textId="73705DBB" w:rsidR="00B16CBD" w:rsidRDefault="009B4BC0" w:rsidP="00B16CBD">
            <w:pPr>
              <w:spacing w:after="120"/>
              <w:jc w:val="both"/>
              <w:rPr>
                <w:rStyle w:val="Hyperlink"/>
              </w:rPr>
            </w:pPr>
            <w:hyperlink r:id="rId235" w:history="1">
              <w:r w:rsidR="00B16CBD">
                <w:rPr>
                  <w:rStyle w:val="Hyperlink"/>
                </w:rPr>
                <w:t>LSM:</w:t>
              </w:r>
              <w:r w:rsidR="00B16CBD" w:rsidRPr="00057669">
                <w:rPr>
                  <w:rStyle w:val="Hyperlink"/>
                </w:rPr>
                <w:t xml:space="preserve"> Equity </w:t>
              </w:r>
              <w:r w:rsidR="00B16CBD">
                <w:rPr>
                  <w:rStyle w:val="Hyperlink"/>
                </w:rPr>
                <w:t xml:space="preserve">– </w:t>
              </w:r>
              <w:r w:rsidR="00B16CBD" w:rsidRPr="00057669">
                <w:rPr>
                  <w:rStyle w:val="Hyperlink"/>
                </w:rPr>
                <w:t>Resource</w:t>
              </w:r>
              <w:r w:rsidR="00B16CBD">
                <w:rPr>
                  <w:rStyle w:val="Hyperlink"/>
                </w:rPr>
                <w:t>s for Lawyers and Firm</w:t>
              </w:r>
              <w:r w:rsidR="00B16CBD" w:rsidRPr="00057669">
                <w:rPr>
                  <w:rStyle w:val="Hyperlink"/>
                </w:rPr>
                <w:t>s</w:t>
              </w:r>
            </w:hyperlink>
          </w:p>
          <w:p w14:paraId="38EE527A" w14:textId="7F8B8134" w:rsidR="00DF7CCE" w:rsidRPr="00DF7CCE" w:rsidRDefault="009B4BC0" w:rsidP="00742B3B">
            <w:pPr>
              <w:spacing w:after="120"/>
              <w:jc w:val="both"/>
              <w:rPr>
                <w:rStyle w:val="Hyperlink"/>
              </w:rPr>
            </w:pPr>
            <w:hyperlink r:id="rId236">
              <w:r w:rsidR="00DF7CCE" w:rsidRPr="00DF7CCE">
                <w:rPr>
                  <w:rStyle w:val="Hyperlink"/>
                </w:rPr>
                <w:t>Alberta Civil Liberties Research Centre</w:t>
              </w:r>
              <w:r w:rsidR="005A0592">
                <w:rPr>
                  <w:rStyle w:val="Hyperlink"/>
                </w:rPr>
                <w:t xml:space="preserve">: </w:t>
              </w:r>
              <w:r w:rsidR="00DF7CCE">
                <w:rPr>
                  <w:rStyle w:val="Hyperlink"/>
                </w:rPr>
                <w:t>C</w:t>
              </w:r>
              <w:r w:rsidR="00DF7CCE" w:rsidRPr="00DF7CCE">
                <w:rPr>
                  <w:rStyle w:val="Hyperlink"/>
                </w:rPr>
                <w:t xml:space="preserve">algary Anti-Racism Education </w:t>
              </w:r>
              <w:r w:rsidR="005A0592">
                <w:rPr>
                  <w:rStyle w:val="Hyperlink"/>
                </w:rPr>
                <w:t>(self-l</w:t>
              </w:r>
              <w:r w:rsidR="00DF7CCE" w:rsidRPr="00DF7CCE">
                <w:rPr>
                  <w:rStyle w:val="Hyperlink"/>
                </w:rPr>
                <w:t>earnin</w:t>
              </w:r>
              <w:r w:rsidR="005A0592">
                <w:rPr>
                  <w:rStyle w:val="Hyperlink"/>
                </w:rPr>
                <w:t>g program)</w:t>
              </w:r>
            </w:hyperlink>
          </w:p>
          <w:p w14:paraId="6D951BBF" w14:textId="0C565B69" w:rsidR="00F208AF" w:rsidRDefault="009B4BC0" w:rsidP="00742B3B">
            <w:pPr>
              <w:spacing w:after="120"/>
              <w:jc w:val="both"/>
              <w:rPr>
                <w:rStyle w:val="Hyperlink"/>
              </w:rPr>
            </w:pPr>
            <w:hyperlink r:id="rId237">
              <w:r w:rsidR="007C15A6">
                <w:rPr>
                  <w:rStyle w:val="Hyperlink"/>
                </w:rPr>
                <w:t xml:space="preserve">The 519: Creating Authentic Spaces: A </w:t>
              </w:r>
              <w:r w:rsidR="007C15A6" w:rsidRPr="00DF7CCE">
                <w:rPr>
                  <w:rStyle w:val="Hyperlink"/>
                </w:rPr>
                <w:t>Gender Identity and Gender Expression Toolkit</w:t>
              </w:r>
            </w:hyperlink>
          </w:p>
          <w:p w14:paraId="76AE9287" w14:textId="64972A1E" w:rsidR="00F208AF" w:rsidRDefault="00F208AF" w:rsidP="00F208AF">
            <w:pPr>
              <w:pStyle w:val="ResourcesHeadingsText"/>
            </w:pPr>
            <w:r>
              <w:t>Additional</w:t>
            </w:r>
          </w:p>
          <w:p w14:paraId="0A801C1B" w14:textId="6FC2EEF4" w:rsidR="00F208AF" w:rsidRDefault="009B4BC0" w:rsidP="00F208AF">
            <w:pPr>
              <w:spacing w:after="120"/>
              <w:jc w:val="both"/>
              <w:rPr>
                <w:rStyle w:val="Hyperlink"/>
              </w:rPr>
            </w:pPr>
            <w:hyperlink r:id="rId238">
              <w:r w:rsidR="00F208AF">
                <w:rPr>
                  <w:rStyle w:val="Hyperlink"/>
                </w:rPr>
                <w:t>Catalyst: 11 Types of H</w:t>
              </w:r>
              <w:r w:rsidR="00F208AF" w:rsidRPr="00DF7CCE">
                <w:rPr>
                  <w:rStyle w:val="Hyperlink"/>
                </w:rPr>
                <w:t>armful Types of Unconscious Bias and How to Interrupt Them</w:t>
              </w:r>
            </w:hyperlink>
          </w:p>
          <w:p w14:paraId="564596D9" w14:textId="5347F49D" w:rsidR="00F208AF" w:rsidRPr="007C15A6" w:rsidRDefault="009B4BC0" w:rsidP="00F208AF">
            <w:pPr>
              <w:spacing w:after="120"/>
              <w:jc w:val="both"/>
              <w:rPr>
                <w:rStyle w:val="Hyperlink"/>
              </w:rPr>
            </w:pPr>
            <w:hyperlink r:id="rId239" w:history="1">
              <w:r w:rsidR="00F208AF" w:rsidRPr="00DF7CCE">
                <w:rPr>
                  <w:rStyle w:val="Hyperlink"/>
                </w:rPr>
                <w:t>Government of Canada</w:t>
              </w:r>
              <w:r w:rsidR="00F208AF">
                <w:rPr>
                  <w:rStyle w:val="Hyperlink"/>
                </w:rPr>
                <w:t xml:space="preserve">: </w:t>
              </w:r>
              <w:r w:rsidR="00F208AF" w:rsidRPr="00DF7CCE">
                <w:rPr>
                  <w:rStyle w:val="Hyperlink"/>
                </w:rPr>
                <w:t>The History of People of African Descent in Canad</w:t>
              </w:r>
              <w:r w:rsidR="00F208AF">
                <w:rPr>
                  <w:rStyle w:val="Hyperlink"/>
                </w:rPr>
                <w:t>a (podcast)</w:t>
              </w:r>
            </w:hyperlink>
          </w:p>
        </w:tc>
      </w:tr>
    </w:tbl>
    <w:p w14:paraId="07B8E963" w14:textId="77777777" w:rsidR="00724943" w:rsidRDefault="00724943" w:rsidP="00724943"/>
    <w:p w14:paraId="74445137" w14:textId="7E18C8A1" w:rsidR="00827693" w:rsidRDefault="00CF2BCB" w:rsidP="00827693">
      <w:pPr>
        <w:pStyle w:val="Heading2"/>
      </w:pPr>
      <w:bookmarkStart w:id="60" w:name="_Toc118446355"/>
      <w:r w:rsidRPr="00080420">
        <w:lastRenderedPageBreak/>
        <w:t>Overall Rating</w:t>
      </w:r>
      <w:r>
        <w:t xml:space="preserve"> </w:t>
      </w:r>
      <w:r w:rsidR="00DF5CE5">
        <w:t>Principle 6</w:t>
      </w:r>
      <w:r w:rsidR="0039550C">
        <w:t>: Equity Diversity, and Inclusion</w:t>
      </w:r>
      <w:bookmarkEnd w:id="60"/>
    </w:p>
    <w:p w14:paraId="7D8716CE" w14:textId="78ABD8EE" w:rsidR="0039550C" w:rsidRDefault="0039550C" w:rsidP="00B463BA">
      <w:pPr>
        <w:pStyle w:val="Spacer6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23840" w14:paraId="476F4384" w14:textId="77777777" w:rsidTr="00F23884">
        <w:tc>
          <w:tcPr>
            <w:tcW w:w="9350" w:type="dxa"/>
          </w:tcPr>
          <w:p w14:paraId="7AE53D58" w14:textId="77777777" w:rsidR="00C23840" w:rsidRDefault="00C23840" w:rsidP="00F23884">
            <w:pPr>
              <w:pStyle w:val="Ratinginstructions"/>
            </w:pPr>
            <w:r>
              <w:t>(Average of ratings assigned to the Objectives for this Principle)</w:t>
            </w:r>
          </w:p>
        </w:tc>
      </w:tr>
    </w:tbl>
    <w:p w14:paraId="127E042F" w14:textId="77777777" w:rsidR="00C23840" w:rsidRPr="00166113" w:rsidRDefault="00C23840" w:rsidP="00C23840">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C23840" w14:paraId="6E0E5B8B" w14:textId="77777777" w:rsidTr="00F23884">
        <w:tc>
          <w:tcPr>
            <w:tcW w:w="1870" w:type="dxa"/>
          </w:tcPr>
          <w:p w14:paraId="077341C4" w14:textId="77777777" w:rsidR="00C23840" w:rsidRDefault="00C23840" w:rsidP="00F23884">
            <w:pPr>
              <w:pStyle w:val="RatingScale"/>
              <w:spacing w:before="120" w:after="120"/>
            </w:pPr>
            <w:r>
              <w:t>1</w:t>
            </w:r>
          </w:p>
        </w:tc>
        <w:tc>
          <w:tcPr>
            <w:tcW w:w="1870" w:type="dxa"/>
          </w:tcPr>
          <w:p w14:paraId="6BAEA2A4" w14:textId="77777777" w:rsidR="00C23840" w:rsidRDefault="00C23840" w:rsidP="00F23884">
            <w:pPr>
              <w:pStyle w:val="RatingScale"/>
              <w:spacing w:before="120" w:after="120"/>
            </w:pPr>
            <w:r>
              <w:t>2</w:t>
            </w:r>
          </w:p>
        </w:tc>
        <w:tc>
          <w:tcPr>
            <w:tcW w:w="1870" w:type="dxa"/>
          </w:tcPr>
          <w:p w14:paraId="25A24E63" w14:textId="77777777" w:rsidR="00C23840" w:rsidRDefault="00C23840" w:rsidP="00F23884">
            <w:pPr>
              <w:pStyle w:val="RatingScale"/>
              <w:spacing w:before="120" w:after="120"/>
            </w:pPr>
            <w:r>
              <w:t>3</w:t>
            </w:r>
          </w:p>
        </w:tc>
        <w:tc>
          <w:tcPr>
            <w:tcW w:w="1870" w:type="dxa"/>
          </w:tcPr>
          <w:p w14:paraId="5EA5F984" w14:textId="77777777" w:rsidR="00C23840" w:rsidRDefault="00C23840" w:rsidP="00F23884">
            <w:pPr>
              <w:pStyle w:val="RatingScale"/>
              <w:spacing w:before="120" w:after="120"/>
            </w:pPr>
            <w:r>
              <w:t>4</w:t>
            </w:r>
          </w:p>
        </w:tc>
        <w:tc>
          <w:tcPr>
            <w:tcW w:w="1870" w:type="dxa"/>
          </w:tcPr>
          <w:p w14:paraId="206216B8" w14:textId="77777777" w:rsidR="00C23840" w:rsidRDefault="00C23840" w:rsidP="00F23884">
            <w:pPr>
              <w:pStyle w:val="RatingScale"/>
              <w:spacing w:before="120" w:after="120"/>
            </w:pPr>
            <w:r>
              <w:t>5</w:t>
            </w:r>
          </w:p>
        </w:tc>
      </w:tr>
    </w:tbl>
    <w:p w14:paraId="37DAE75F" w14:textId="77777777" w:rsidR="00C23840" w:rsidRPr="00166113" w:rsidRDefault="00C23840" w:rsidP="00C23840">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23840" w14:paraId="217BE009" w14:textId="77777777" w:rsidTr="00F23884">
        <w:tc>
          <w:tcPr>
            <w:tcW w:w="4675" w:type="dxa"/>
          </w:tcPr>
          <w:p w14:paraId="63EAF55C" w14:textId="77777777" w:rsidR="00C23840" w:rsidRDefault="00C23840" w:rsidP="00F23884">
            <w:pPr>
              <w:pStyle w:val="Ratings"/>
              <w:jc w:val="left"/>
            </w:pPr>
            <w:r>
              <w:t>Resources/support needed</w:t>
            </w:r>
          </w:p>
        </w:tc>
        <w:tc>
          <w:tcPr>
            <w:tcW w:w="4675" w:type="dxa"/>
          </w:tcPr>
          <w:p w14:paraId="47D3C00F" w14:textId="77777777" w:rsidR="00C23840" w:rsidRDefault="00C23840" w:rsidP="00F23884">
            <w:pPr>
              <w:pStyle w:val="Ratings"/>
              <w:jc w:val="right"/>
            </w:pPr>
            <w:r>
              <w:t>No support needed</w:t>
            </w:r>
          </w:p>
        </w:tc>
      </w:tr>
    </w:tbl>
    <w:p w14:paraId="186840D8" w14:textId="284E71EB" w:rsidR="008F4585" w:rsidRDefault="008F4585" w:rsidP="00DF5CE5">
      <w:pPr>
        <w:rPr>
          <w:highlight w:val="yellow"/>
        </w:rPr>
      </w:pPr>
    </w:p>
    <w:p w14:paraId="64750422" w14:textId="666AE484" w:rsidR="00C23840" w:rsidRDefault="00C23840" w:rsidP="00DF5CE5">
      <w:pPr>
        <w:rPr>
          <w:highlight w:val="yellow"/>
        </w:rPr>
      </w:pPr>
    </w:p>
    <w:tbl>
      <w:tblPr>
        <w:tblStyle w:val="TableGrid"/>
        <w:tblW w:w="0" w:type="auto"/>
        <w:tblBorders>
          <w:top w:val="single" w:sz="2" w:space="0" w:color="353C57" w:themeColor="text2"/>
          <w:left w:val="single" w:sz="2" w:space="0" w:color="353C57" w:themeColor="text2"/>
          <w:bottom w:val="single" w:sz="2" w:space="0" w:color="353C57" w:themeColor="text2"/>
          <w:right w:val="single" w:sz="2" w:space="0" w:color="353C57" w:themeColor="text2"/>
          <w:insideH w:val="single" w:sz="2" w:space="0" w:color="353C57" w:themeColor="text2"/>
          <w:insideV w:val="single" w:sz="2" w:space="0" w:color="353C57" w:themeColor="text2"/>
        </w:tblBorders>
        <w:tblLook w:val="04A0" w:firstRow="1" w:lastRow="0" w:firstColumn="1" w:lastColumn="0" w:noHBand="0" w:noVBand="1"/>
      </w:tblPr>
      <w:tblGrid>
        <w:gridCol w:w="9350"/>
      </w:tblGrid>
      <w:tr w:rsidR="00962B8F" w14:paraId="626967FB" w14:textId="77777777" w:rsidTr="00F23884">
        <w:tc>
          <w:tcPr>
            <w:tcW w:w="9350" w:type="dxa"/>
            <w:tcBorders>
              <w:top w:val="nil"/>
              <w:left w:val="nil"/>
              <w:right w:val="nil"/>
            </w:tcBorders>
          </w:tcPr>
          <w:p w14:paraId="1D5F0C59" w14:textId="77777777" w:rsidR="00962B8F" w:rsidRPr="00075EB6" w:rsidRDefault="00962B8F" w:rsidP="00F23884">
            <w:pPr>
              <w:pStyle w:val="RatingObjective"/>
            </w:pPr>
            <w:r w:rsidRPr="00075EB6">
              <w:t>Use this space to list priority areas for improvement and related action plans.</w:t>
            </w:r>
          </w:p>
        </w:tc>
      </w:tr>
      <w:tr w:rsidR="00962B8F" w14:paraId="692A4E3A" w14:textId="77777777" w:rsidTr="00F23884">
        <w:trPr>
          <w:trHeight w:val="3402"/>
        </w:trPr>
        <w:tc>
          <w:tcPr>
            <w:tcW w:w="9350" w:type="dxa"/>
          </w:tcPr>
          <w:p w14:paraId="00C6E420" w14:textId="77777777" w:rsidR="00962B8F" w:rsidRPr="00A9790B" w:rsidRDefault="00962B8F" w:rsidP="00F23884">
            <w:permStart w:id="229586010" w:edGrp="everyone"/>
            <w:permEnd w:id="229586010"/>
          </w:p>
        </w:tc>
      </w:tr>
    </w:tbl>
    <w:p w14:paraId="17080687" w14:textId="77777777" w:rsidR="00962B8F" w:rsidRDefault="00962B8F" w:rsidP="00962B8F">
      <w:pPr>
        <w:pStyle w:val="RatingObjective"/>
      </w:pPr>
    </w:p>
    <w:tbl>
      <w:tblPr>
        <w:tblStyle w:val="TableGrid"/>
        <w:tblW w:w="0" w:type="auto"/>
        <w:tblLook w:val="04A0" w:firstRow="1" w:lastRow="0" w:firstColumn="1" w:lastColumn="0" w:noHBand="0" w:noVBand="1"/>
      </w:tblPr>
      <w:tblGrid>
        <w:gridCol w:w="9350"/>
      </w:tblGrid>
      <w:tr w:rsidR="00962B8F" w14:paraId="56B29A24" w14:textId="77777777" w:rsidTr="00F23884">
        <w:tc>
          <w:tcPr>
            <w:tcW w:w="9350" w:type="dxa"/>
            <w:tcBorders>
              <w:top w:val="nil"/>
              <w:left w:val="nil"/>
              <w:right w:val="nil"/>
            </w:tcBorders>
          </w:tcPr>
          <w:p w14:paraId="29EF26DC" w14:textId="77777777" w:rsidR="00962B8F" w:rsidRPr="00A9790B" w:rsidRDefault="00962B8F" w:rsidP="00F23884">
            <w:pPr>
              <w:pStyle w:val="RatingObjective"/>
            </w:pPr>
            <w:r w:rsidRPr="00A9790B">
              <w:t>Use this space to list areas of particular success and related plans for ongoing success.</w:t>
            </w:r>
          </w:p>
        </w:tc>
      </w:tr>
      <w:tr w:rsidR="00962B8F" w14:paraId="7AE2EE2D" w14:textId="77777777" w:rsidTr="00F23884">
        <w:trPr>
          <w:trHeight w:val="3402"/>
        </w:trPr>
        <w:tc>
          <w:tcPr>
            <w:tcW w:w="9350" w:type="dxa"/>
          </w:tcPr>
          <w:p w14:paraId="1CD03737" w14:textId="77777777" w:rsidR="00962B8F" w:rsidRDefault="00962B8F" w:rsidP="00F23884">
            <w:permStart w:id="829232490" w:edGrp="everyone"/>
            <w:permEnd w:id="829232490"/>
          </w:p>
        </w:tc>
      </w:tr>
    </w:tbl>
    <w:p w14:paraId="637F12EB" w14:textId="77777777" w:rsidR="00724943" w:rsidRDefault="00724943" w:rsidP="00AA0B6E"/>
    <w:p w14:paraId="7E8492B7" w14:textId="73007B42" w:rsidR="00435F33" w:rsidRPr="00DF5CE5" w:rsidRDefault="00435F33" w:rsidP="00DF5CE5">
      <w:pPr>
        <w:pStyle w:val="Heading1"/>
      </w:pPr>
      <w:bookmarkStart w:id="61" w:name="_Toc118446356"/>
      <w:r w:rsidRPr="00DF5CE5">
        <w:lastRenderedPageBreak/>
        <w:t>Principle 7: Access to Legal Services</w:t>
      </w:r>
      <w:bookmarkEnd w:id="61"/>
    </w:p>
    <w:p w14:paraId="16652D86" w14:textId="2B2AA617" w:rsidR="00D42B01" w:rsidRDefault="0054597C" w:rsidP="0054597C">
      <w:r>
        <w:t>The lack of affordable legal services for low-income individuals is a persistent and growing issue. It is in the public interest that access to justice an</w:t>
      </w:r>
      <w:r w:rsidR="00D42B01">
        <w:t xml:space="preserve">d legal services is improved. </w:t>
      </w:r>
      <w:r>
        <w:t xml:space="preserve">As set out in the </w:t>
      </w:r>
      <w:r w:rsidR="002F2EB7" w:rsidRPr="002F2EB7">
        <w:rPr>
          <w:i/>
        </w:rPr>
        <w:t>Code</w:t>
      </w:r>
      <w:r>
        <w:t>, lawyers must make legal services available to the public</w:t>
      </w:r>
      <w:r w:rsidR="00D42B01">
        <w:t xml:space="preserve"> efficiently and conveniently.</w:t>
      </w:r>
    </w:p>
    <w:p w14:paraId="3C1F6BB4" w14:textId="429027C0" w:rsidR="0054597C" w:rsidRDefault="0054597C" w:rsidP="0054597C">
      <w:r>
        <w:t>As a matter of access to justice, it is in keeping with the best interests of the legal profession to provide services pro bono and to reduce or waive a fee when there is hardship or poverty or the client or prospective client would otherwise be deprived of adequate legal advice or representation. The Law Society encourages lawyers to provide public interest legal services and to support organizations that provide services to persons of limited means.</w:t>
      </w:r>
    </w:p>
    <w:p w14:paraId="3EFD7961" w14:textId="77945660" w:rsidR="00435F33" w:rsidRDefault="00E06043" w:rsidP="0054597C">
      <w:r w:rsidRPr="00E06043">
        <w:t xml:space="preserve">The following results-based objectives have been identified to </w:t>
      </w:r>
      <w:r w:rsidR="00CD01D2">
        <w:t xml:space="preserve">support </w:t>
      </w:r>
      <w:r w:rsidR="0054597C">
        <w:t xml:space="preserve">the legal profession’s goal to improve access to justice and legal service. </w:t>
      </w:r>
    </w:p>
    <w:p w14:paraId="434FF758" w14:textId="77777777" w:rsidR="00E13E72" w:rsidRDefault="00E13E72" w:rsidP="00E655F0">
      <w:pPr>
        <w:pStyle w:val="Spacer6pt"/>
      </w:pPr>
    </w:p>
    <w:tbl>
      <w:tblPr>
        <w:tblStyle w:val="TableGrid"/>
        <w:tblW w:w="9439" w:type="dxa"/>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1644"/>
        <w:gridCol w:w="7795"/>
      </w:tblGrid>
      <w:tr w:rsidR="00435F33" w:rsidRPr="00312522" w14:paraId="0117F636" w14:textId="77777777" w:rsidTr="00444FF5">
        <w:tc>
          <w:tcPr>
            <w:tcW w:w="1644" w:type="dxa"/>
            <w:shd w:val="clear" w:color="auto" w:fill="EFF0F5"/>
          </w:tcPr>
          <w:p w14:paraId="1D2664AB" w14:textId="453B65CE" w:rsidR="00435F33" w:rsidRPr="00F55965" w:rsidRDefault="00435F33" w:rsidP="000123EF">
            <w:pPr>
              <w:pStyle w:val="Objectivestabletext"/>
              <w:rPr>
                <w:b/>
              </w:rPr>
            </w:pPr>
            <w:r w:rsidRPr="00F55965">
              <w:rPr>
                <w:b/>
              </w:rPr>
              <w:t xml:space="preserve">Objective </w:t>
            </w:r>
            <w:r w:rsidR="00F074B8" w:rsidRPr="00F55965">
              <w:rPr>
                <w:b/>
              </w:rPr>
              <w:t>46</w:t>
            </w:r>
          </w:p>
        </w:tc>
        <w:tc>
          <w:tcPr>
            <w:tcW w:w="7795" w:type="dxa"/>
            <w:shd w:val="clear" w:color="auto" w:fill="EFF0F5"/>
          </w:tcPr>
          <w:p w14:paraId="64F0B335" w14:textId="40606A45" w:rsidR="00435F33" w:rsidRPr="00320825" w:rsidRDefault="00F074B8" w:rsidP="000123EF">
            <w:pPr>
              <w:pStyle w:val="Objectivestabletext"/>
            </w:pPr>
            <w:r w:rsidRPr="00320825">
              <w:t>You facilitate access to justice and access to legal services.</w:t>
            </w:r>
          </w:p>
        </w:tc>
      </w:tr>
      <w:tr w:rsidR="00435F33" w:rsidRPr="00312522" w14:paraId="32C58C75" w14:textId="77777777" w:rsidTr="00444FF5">
        <w:tc>
          <w:tcPr>
            <w:tcW w:w="1644" w:type="dxa"/>
          </w:tcPr>
          <w:p w14:paraId="0F4D360F" w14:textId="07A5C25C" w:rsidR="00435F33" w:rsidRPr="00F55965" w:rsidRDefault="00F074B8" w:rsidP="000123EF">
            <w:pPr>
              <w:pStyle w:val="Objectivestabletext"/>
              <w:rPr>
                <w:b/>
              </w:rPr>
            </w:pPr>
            <w:r w:rsidRPr="00F55965">
              <w:rPr>
                <w:b/>
              </w:rPr>
              <w:t>Objective 47</w:t>
            </w:r>
          </w:p>
        </w:tc>
        <w:tc>
          <w:tcPr>
            <w:tcW w:w="7795" w:type="dxa"/>
          </w:tcPr>
          <w:p w14:paraId="25DD384C" w14:textId="7FFAEAE2" w:rsidR="00435F33" w:rsidRPr="00320825" w:rsidRDefault="00F074B8" w:rsidP="000123EF">
            <w:pPr>
              <w:pStyle w:val="Objectivestabletext"/>
            </w:pPr>
            <w:r w:rsidRPr="00320825">
              <w:t>You provide volunteer legal services in your community.</w:t>
            </w:r>
          </w:p>
        </w:tc>
      </w:tr>
      <w:tr w:rsidR="00435F33" w:rsidRPr="00312522" w14:paraId="36CE6684" w14:textId="77777777" w:rsidTr="00444FF5">
        <w:tc>
          <w:tcPr>
            <w:tcW w:w="1644" w:type="dxa"/>
            <w:shd w:val="clear" w:color="auto" w:fill="EFF0F5"/>
          </w:tcPr>
          <w:p w14:paraId="5FAA3DF7" w14:textId="01B545CF" w:rsidR="00435F33" w:rsidRPr="00F55965" w:rsidRDefault="00F074B8" w:rsidP="000123EF">
            <w:pPr>
              <w:pStyle w:val="Objectivestabletext"/>
              <w:rPr>
                <w:b/>
              </w:rPr>
            </w:pPr>
            <w:r w:rsidRPr="00F55965">
              <w:rPr>
                <w:b/>
              </w:rPr>
              <w:t>Objective 48</w:t>
            </w:r>
          </w:p>
        </w:tc>
        <w:tc>
          <w:tcPr>
            <w:tcW w:w="7795" w:type="dxa"/>
            <w:shd w:val="clear" w:color="auto" w:fill="EFF0F5"/>
          </w:tcPr>
          <w:p w14:paraId="2118284A" w14:textId="61AD37AC" w:rsidR="00435F33" w:rsidRPr="00320825" w:rsidRDefault="00F074B8" w:rsidP="000123EF">
            <w:pPr>
              <w:pStyle w:val="Objectivestabletext"/>
            </w:pPr>
            <w:r w:rsidRPr="00320825">
              <w:t>You encourage innovation in the delivery of legal services.</w:t>
            </w:r>
          </w:p>
        </w:tc>
      </w:tr>
      <w:tr w:rsidR="00435F33" w:rsidRPr="00312522" w14:paraId="4190FDF1" w14:textId="77777777" w:rsidTr="00444FF5">
        <w:tc>
          <w:tcPr>
            <w:tcW w:w="1644" w:type="dxa"/>
          </w:tcPr>
          <w:p w14:paraId="273FA24F" w14:textId="1C831033" w:rsidR="00435F33" w:rsidRPr="00F55965" w:rsidRDefault="00F074B8" w:rsidP="000123EF">
            <w:pPr>
              <w:pStyle w:val="Objectivestabletext"/>
              <w:rPr>
                <w:b/>
              </w:rPr>
            </w:pPr>
            <w:r w:rsidRPr="00F55965">
              <w:rPr>
                <w:b/>
              </w:rPr>
              <w:t>Objective 49</w:t>
            </w:r>
          </w:p>
        </w:tc>
        <w:tc>
          <w:tcPr>
            <w:tcW w:w="7795" w:type="dxa"/>
          </w:tcPr>
          <w:p w14:paraId="4F4267B2" w14:textId="218A903D" w:rsidR="00435F33" w:rsidRPr="00320825" w:rsidRDefault="00F074B8" w:rsidP="000123EF">
            <w:pPr>
              <w:pStyle w:val="Objectivestabletext"/>
            </w:pPr>
            <w:r w:rsidRPr="00320825">
              <w:t>You offer a variety of unbundled legal services.</w:t>
            </w:r>
          </w:p>
        </w:tc>
      </w:tr>
    </w:tbl>
    <w:p w14:paraId="302DA139" w14:textId="77777777" w:rsidR="00435F33" w:rsidRDefault="00435F33" w:rsidP="00AA0B6E"/>
    <w:p w14:paraId="454057EC" w14:textId="77777777" w:rsidR="00DF7CCE" w:rsidRDefault="00DF7CCE" w:rsidP="00AA0B6E"/>
    <w:p w14:paraId="4E02972A" w14:textId="68FC3212" w:rsidR="00586E17" w:rsidRPr="00320825" w:rsidRDefault="00586E17" w:rsidP="0029399C">
      <w:pPr>
        <w:pStyle w:val="Heading2"/>
        <w:rPr>
          <w:color w:val="FFFFFF" w:themeColor="background1"/>
        </w:rPr>
      </w:pPr>
      <w:bookmarkStart w:id="62" w:name="_Toc118446357"/>
      <w:r w:rsidRPr="00932895">
        <w:lastRenderedPageBreak/>
        <w:t xml:space="preserve">Objective </w:t>
      </w:r>
      <w:r>
        <w:t xml:space="preserve">46: Access to </w:t>
      </w:r>
      <w:r w:rsidR="00351BC8">
        <w:t>J</w:t>
      </w:r>
      <w:r>
        <w:t>ustic</w:t>
      </w:r>
      <w:r w:rsidR="00351BC8">
        <w:t>e</w:t>
      </w:r>
      <w:bookmarkEnd w:id="62"/>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586E17" w:rsidRPr="000639B9" w14:paraId="1A90B60F" w14:textId="77777777" w:rsidTr="00444FF5">
        <w:tc>
          <w:tcPr>
            <w:tcW w:w="9350" w:type="dxa"/>
            <w:shd w:val="clear" w:color="auto" w:fill="EFF0F5"/>
          </w:tcPr>
          <w:p w14:paraId="546DFD06" w14:textId="35EFFFDA" w:rsidR="00586E17" w:rsidRPr="000639B9" w:rsidRDefault="00586E17" w:rsidP="00FF3734">
            <w:pPr>
              <w:pStyle w:val="Objectivetext"/>
            </w:pPr>
            <w:r w:rsidRPr="00586E17">
              <w:t>You facilitate access to justice and access to legal services.</w:t>
            </w:r>
          </w:p>
        </w:tc>
      </w:tr>
    </w:tbl>
    <w:p w14:paraId="698962E4" w14:textId="77777777" w:rsidR="00482FFB" w:rsidRDefault="00482FFB" w:rsidP="00482FFB">
      <w:pPr>
        <w:pStyle w:val="Spacer3pt"/>
      </w:pPr>
    </w:p>
    <w:p w14:paraId="7415A328" w14:textId="77777777" w:rsidR="00D42B01" w:rsidRDefault="00D42B01" w:rsidP="009C7C4F">
      <w:r w:rsidRPr="00D42B01">
        <w:t xml:space="preserve">A lawyer may assist in making legal services available by participating in the Legal Aid Plan and lawyer referral services and by engaging in programs of public information, education or advice concerning legal matters. </w:t>
      </w:r>
    </w:p>
    <w:p w14:paraId="3CA51FFC" w14:textId="7D2132F5" w:rsidR="00586E17" w:rsidRDefault="00D42B01" w:rsidP="009C7C4F">
      <w:r w:rsidRPr="00D42B01">
        <w:t>As a matter of access to justice, it is in keeping with the best traditions of the legal profession to provide services pro bono and to reduce or waive a fee when there is hardship or poverty or the client or prospective client would otherwise be deprived of adequate legal advice or represen</w:t>
      </w:r>
      <w:r>
        <w:t>tation</w:t>
      </w:r>
      <w:r w:rsidR="00586E17" w:rsidRPr="00724943">
        <w:t>.</w:t>
      </w:r>
    </w:p>
    <w:p w14:paraId="1FA24A61" w14:textId="562B4728" w:rsidR="0035075A" w:rsidRDefault="00797DF1" w:rsidP="009C7C4F">
      <w:r>
        <w:t>The following example practices can help you assess your performance with respect to this Objective and consider ways to proactively manage risk</w:t>
      </w:r>
      <w:r w:rsidR="0035075A" w:rsidRPr="0035075A">
        <w:t>.</w:t>
      </w:r>
    </w:p>
    <w:p w14:paraId="77B6FD88" w14:textId="65977D6C" w:rsidR="00604107" w:rsidRDefault="00604107"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604107" w:rsidRPr="00022C29" w14:paraId="5EF7D6D9" w14:textId="77777777" w:rsidTr="00444FF5">
        <w:trPr>
          <w:tblHeader/>
        </w:trPr>
        <w:tc>
          <w:tcPr>
            <w:tcW w:w="8359" w:type="dxa"/>
            <w:tcBorders>
              <w:top w:val="single" w:sz="4" w:space="0" w:color="353C57"/>
              <w:bottom w:val="nil"/>
              <w:right w:val="single" w:sz="4" w:space="0" w:color="FFFFFF" w:themeColor="background1"/>
            </w:tcBorders>
            <w:shd w:val="clear" w:color="auto" w:fill="353C57" w:themeFill="text2"/>
          </w:tcPr>
          <w:p w14:paraId="5CFDAD33" w14:textId="68394D30" w:rsidR="00604107" w:rsidRDefault="00604107"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0AEA70D8" w14:textId="77777777" w:rsidR="00604107" w:rsidRPr="00D24FF3" w:rsidRDefault="00604107" w:rsidP="00644992">
            <w:pPr>
              <w:pStyle w:val="TableHeaders"/>
              <w:jc w:val="center"/>
            </w:pPr>
            <w:r>
              <w:t>Rating</w:t>
            </w:r>
          </w:p>
        </w:tc>
      </w:tr>
      <w:tr w:rsidR="00F33CD1" w:rsidRPr="00022C29" w14:paraId="0B2A7DE7" w14:textId="77777777" w:rsidTr="00444FF5">
        <w:tc>
          <w:tcPr>
            <w:tcW w:w="8359" w:type="dxa"/>
            <w:tcBorders>
              <w:top w:val="nil"/>
              <w:bottom w:val="nil"/>
              <w:right w:val="single" w:sz="4" w:space="0" w:color="353C57"/>
            </w:tcBorders>
          </w:tcPr>
          <w:p w14:paraId="64FA2E81" w14:textId="5748688E" w:rsidR="00F33CD1" w:rsidRDefault="00F33CD1" w:rsidP="001E4F21">
            <w:pPr>
              <w:pStyle w:val="ListParagraph"/>
              <w:numPr>
                <w:ilvl w:val="0"/>
                <w:numId w:val="44"/>
              </w:numPr>
            </w:pPr>
            <w:permStart w:id="880827028" w:edGrp="everyone" w:colFirst="1" w:colLast="1"/>
            <w:r>
              <w:t xml:space="preserve">You reduce </w:t>
            </w:r>
            <w:r w:rsidRPr="00E21766">
              <w:t>or waive fees on files where there is hardship or poverty, or the prospective client would otherwise be deprived of adequate representation.</w:t>
            </w:r>
          </w:p>
        </w:tc>
        <w:tc>
          <w:tcPr>
            <w:tcW w:w="991" w:type="dxa"/>
            <w:tcBorders>
              <w:top w:val="nil"/>
              <w:left w:val="single" w:sz="4" w:space="0" w:color="353C57"/>
              <w:bottom w:val="nil"/>
            </w:tcBorders>
            <w:shd w:val="clear" w:color="auto" w:fill="auto"/>
          </w:tcPr>
          <w:p w14:paraId="6CD6E560" w14:textId="77777777" w:rsidR="00F33CD1" w:rsidRPr="00022C29" w:rsidRDefault="00F33CD1" w:rsidP="00F33CD1">
            <w:pPr>
              <w:jc w:val="center"/>
            </w:pPr>
          </w:p>
        </w:tc>
      </w:tr>
      <w:tr w:rsidR="00F33CD1" w:rsidRPr="00022C29" w14:paraId="6C376E03" w14:textId="77777777" w:rsidTr="00444FF5">
        <w:tc>
          <w:tcPr>
            <w:tcW w:w="8359" w:type="dxa"/>
            <w:tcBorders>
              <w:top w:val="nil"/>
              <w:bottom w:val="nil"/>
              <w:right w:val="single" w:sz="4" w:space="0" w:color="353C57"/>
            </w:tcBorders>
            <w:shd w:val="clear" w:color="auto" w:fill="EFF0F5"/>
          </w:tcPr>
          <w:p w14:paraId="782CBB4A" w14:textId="51C9EF64" w:rsidR="00F33CD1" w:rsidRDefault="00F33CD1" w:rsidP="001E4F21">
            <w:pPr>
              <w:pStyle w:val="ListParagraph"/>
              <w:numPr>
                <w:ilvl w:val="0"/>
                <w:numId w:val="44"/>
              </w:numPr>
            </w:pPr>
            <w:permStart w:id="1996179276" w:edGrp="everyone" w:colFirst="1" w:colLast="1"/>
            <w:permEnd w:id="880827028"/>
            <w:r w:rsidRPr="00E21766">
              <w:t>You provide legal services pursuant to certificates issued by Legal Aid.</w:t>
            </w:r>
          </w:p>
        </w:tc>
        <w:tc>
          <w:tcPr>
            <w:tcW w:w="991" w:type="dxa"/>
            <w:tcBorders>
              <w:top w:val="nil"/>
              <w:left w:val="single" w:sz="4" w:space="0" w:color="353C57"/>
              <w:bottom w:val="nil"/>
            </w:tcBorders>
            <w:shd w:val="clear" w:color="auto" w:fill="EFF0F5"/>
          </w:tcPr>
          <w:p w14:paraId="671A04CF" w14:textId="77777777" w:rsidR="00F33CD1" w:rsidRPr="00022C29" w:rsidRDefault="00F33CD1" w:rsidP="00F33CD1">
            <w:pPr>
              <w:jc w:val="center"/>
            </w:pPr>
          </w:p>
        </w:tc>
      </w:tr>
      <w:tr w:rsidR="00F33CD1" w:rsidRPr="00022C29" w14:paraId="38B63389" w14:textId="77777777" w:rsidTr="00444FF5">
        <w:tc>
          <w:tcPr>
            <w:tcW w:w="8359" w:type="dxa"/>
            <w:tcBorders>
              <w:top w:val="nil"/>
              <w:bottom w:val="nil"/>
              <w:right w:val="single" w:sz="4" w:space="0" w:color="353C57"/>
            </w:tcBorders>
          </w:tcPr>
          <w:p w14:paraId="258449C0" w14:textId="32589ACA" w:rsidR="00F33CD1" w:rsidRPr="009E665F" w:rsidRDefault="00F33CD1" w:rsidP="001E4F21">
            <w:pPr>
              <w:pStyle w:val="ListParagraph"/>
              <w:numPr>
                <w:ilvl w:val="0"/>
                <w:numId w:val="44"/>
              </w:numPr>
            </w:pPr>
            <w:permStart w:id="1267422732" w:edGrp="everyone" w:colFirst="1" w:colLast="1"/>
            <w:permEnd w:id="1996179276"/>
            <w:r>
              <w:t>You offer a</w:t>
            </w:r>
            <w:r w:rsidRPr="00E21766">
              <w:t>lternate billing arrangements where appropriate, such as payment plans or flat fees.</w:t>
            </w:r>
          </w:p>
        </w:tc>
        <w:tc>
          <w:tcPr>
            <w:tcW w:w="991" w:type="dxa"/>
            <w:tcBorders>
              <w:top w:val="nil"/>
              <w:left w:val="single" w:sz="4" w:space="0" w:color="353C57"/>
              <w:bottom w:val="nil"/>
            </w:tcBorders>
            <w:shd w:val="clear" w:color="auto" w:fill="auto"/>
          </w:tcPr>
          <w:p w14:paraId="5F0E0A83" w14:textId="77777777" w:rsidR="00F33CD1" w:rsidRPr="00022C29" w:rsidRDefault="00F33CD1" w:rsidP="00F33CD1">
            <w:pPr>
              <w:jc w:val="center"/>
            </w:pPr>
          </w:p>
        </w:tc>
      </w:tr>
      <w:tr w:rsidR="00F33CD1" w:rsidRPr="00022C29" w14:paraId="6F542A90" w14:textId="77777777" w:rsidTr="00444FF5">
        <w:tc>
          <w:tcPr>
            <w:tcW w:w="8359" w:type="dxa"/>
            <w:tcBorders>
              <w:top w:val="nil"/>
              <w:bottom w:val="single" w:sz="4" w:space="0" w:color="353C57"/>
              <w:right w:val="single" w:sz="4" w:space="0" w:color="353C57"/>
            </w:tcBorders>
            <w:shd w:val="clear" w:color="auto" w:fill="EFF0F5"/>
          </w:tcPr>
          <w:p w14:paraId="40E3D07B" w14:textId="19B76A0A" w:rsidR="00F33CD1" w:rsidRPr="009E665F" w:rsidRDefault="00F33CD1" w:rsidP="001E4F21">
            <w:pPr>
              <w:pStyle w:val="ListParagraph"/>
              <w:numPr>
                <w:ilvl w:val="0"/>
                <w:numId w:val="44"/>
              </w:numPr>
            </w:pPr>
            <w:permStart w:id="1896894862" w:edGrp="everyone" w:colFirst="1" w:colLast="1"/>
            <w:permEnd w:id="1267422732"/>
            <w:r>
              <w:t>You provide l</w:t>
            </w:r>
            <w:r w:rsidRPr="00E21766">
              <w:t>egal services in rural communities and in underserviced areas.</w:t>
            </w:r>
          </w:p>
        </w:tc>
        <w:tc>
          <w:tcPr>
            <w:tcW w:w="991" w:type="dxa"/>
            <w:tcBorders>
              <w:top w:val="nil"/>
              <w:left w:val="single" w:sz="4" w:space="0" w:color="353C57"/>
              <w:bottom w:val="single" w:sz="4" w:space="0" w:color="353C57"/>
            </w:tcBorders>
            <w:shd w:val="clear" w:color="auto" w:fill="EFF0F5"/>
          </w:tcPr>
          <w:p w14:paraId="7EC1E3FC" w14:textId="77777777" w:rsidR="00F33CD1" w:rsidRPr="00022C29" w:rsidRDefault="00F33CD1" w:rsidP="00F33CD1">
            <w:pPr>
              <w:jc w:val="center"/>
            </w:pPr>
          </w:p>
        </w:tc>
      </w:tr>
    </w:tbl>
    <w:permEnd w:id="1896894862"/>
    <w:p w14:paraId="595B27EC" w14:textId="1A9ADA9E" w:rsidR="003A6BB5" w:rsidRDefault="003A6BB5" w:rsidP="00287360">
      <w:pPr>
        <w:pStyle w:val="RatingObjective"/>
      </w:pPr>
      <w:r w:rsidRPr="004C5FEA">
        <w:t xml:space="preserve">Rating Objective </w:t>
      </w:r>
      <w:r w:rsidRPr="003A6BB5">
        <w:t>46: You facilitate access to justice and access to legal services</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3EFF14C4" w14:textId="77777777" w:rsidTr="00F23884">
        <w:tc>
          <w:tcPr>
            <w:tcW w:w="9350" w:type="dxa"/>
          </w:tcPr>
          <w:p w14:paraId="3E7C3B63" w14:textId="77777777" w:rsidR="00B82273" w:rsidRDefault="00B82273" w:rsidP="00F23884">
            <w:pPr>
              <w:pStyle w:val="Ratinginstructions"/>
            </w:pPr>
            <w:r>
              <w:t>(Average of ratings assigned to Practices above)</w:t>
            </w:r>
          </w:p>
        </w:tc>
      </w:tr>
    </w:tbl>
    <w:p w14:paraId="5ACC67D6"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60C36303" w14:textId="77777777" w:rsidTr="00F23884">
        <w:tc>
          <w:tcPr>
            <w:tcW w:w="1870" w:type="dxa"/>
          </w:tcPr>
          <w:p w14:paraId="6EB86544" w14:textId="77777777" w:rsidR="00B82273" w:rsidRDefault="00B82273" w:rsidP="00F23884">
            <w:pPr>
              <w:pStyle w:val="RatingScale"/>
              <w:spacing w:before="120" w:after="120"/>
            </w:pPr>
            <w:r>
              <w:t>1</w:t>
            </w:r>
          </w:p>
        </w:tc>
        <w:tc>
          <w:tcPr>
            <w:tcW w:w="1870" w:type="dxa"/>
          </w:tcPr>
          <w:p w14:paraId="3311CA74" w14:textId="77777777" w:rsidR="00B82273" w:rsidRDefault="00B82273" w:rsidP="00F23884">
            <w:pPr>
              <w:pStyle w:val="RatingScale"/>
              <w:spacing w:before="120" w:after="120"/>
            </w:pPr>
            <w:r>
              <w:t>2</w:t>
            </w:r>
          </w:p>
        </w:tc>
        <w:tc>
          <w:tcPr>
            <w:tcW w:w="1870" w:type="dxa"/>
          </w:tcPr>
          <w:p w14:paraId="4C909B95" w14:textId="77777777" w:rsidR="00B82273" w:rsidRDefault="00B82273" w:rsidP="00F23884">
            <w:pPr>
              <w:pStyle w:val="RatingScale"/>
              <w:spacing w:before="120" w:after="120"/>
            </w:pPr>
            <w:r>
              <w:t>3</w:t>
            </w:r>
          </w:p>
        </w:tc>
        <w:tc>
          <w:tcPr>
            <w:tcW w:w="1870" w:type="dxa"/>
          </w:tcPr>
          <w:p w14:paraId="62AD7BFE" w14:textId="77777777" w:rsidR="00B82273" w:rsidRDefault="00B82273" w:rsidP="00F23884">
            <w:pPr>
              <w:pStyle w:val="RatingScale"/>
              <w:spacing w:before="120" w:after="120"/>
            </w:pPr>
            <w:r>
              <w:t>4</w:t>
            </w:r>
          </w:p>
        </w:tc>
        <w:tc>
          <w:tcPr>
            <w:tcW w:w="1870" w:type="dxa"/>
          </w:tcPr>
          <w:p w14:paraId="347AA973" w14:textId="77777777" w:rsidR="00B82273" w:rsidRDefault="00B82273" w:rsidP="00F23884">
            <w:pPr>
              <w:pStyle w:val="RatingScale"/>
              <w:spacing w:before="120" w:after="120"/>
            </w:pPr>
            <w:r>
              <w:t>5</w:t>
            </w:r>
          </w:p>
        </w:tc>
      </w:tr>
    </w:tbl>
    <w:p w14:paraId="42BA59CF"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1117FA76" w14:textId="77777777" w:rsidTr="00F23884">
        <w:tc>
          <w:tcPr>
            <w:tcW w:w="4675" w:type="dxa"/>
          </w:tcPr>
          <w:p w14:paraId="02142D60" w14:textId="77777777" w:rsidR="00B82273" w:rsidRDefault="00B82273" w:rsidP="00F23884">
            <w:pPr>
              <w:pStyle w:val="Ratings"/>
              <w:jc w:val="left"/>
            </w:pPr>
            <w:r>
              <w:t>Resources/support needed</w:t>
            </w:r>
          </w:p>
        </w:tc>
        <w:tc>
          <w:tcPr>
            <w:tcW w:w="4675" w:type="dxa"/>
          </w:tcPr>
          <w:p w14:paraId="5B1D60D0" w14:textId="77777777" w:rsidR="00B82273" w:rsidRDefault="00B82273" w:rsidP="00F23884">
            <w:pPr>
              <w:pStyle w:val="Ratings"/>
              <w:jc w:val="right"/>
            </w:pPr>
            <w:r>
              <w:t>No support needed</w:t>
            </w:r>
          </w:p>
        </w:tc>
      </w:tr>
    </w:tbl>
    <w:p w14:paraId="31EFD8C1" w14:textId="77777777" w:rsidR="003A6BB5" w:rsidRPr="00BC4649" w:rsidRDefault="003A6BB5" w:rsidP="00BC4649"/>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DF7CCE" w:rsidRPr="0041494A" w14:paraId="0A6FD216" w14:textId="77777777" w:rsidTr="00D810F5">
        <w:trPr>
          <w:tblHeader/>
        </w:trPr>
        <w:tc>
          <w:tcPr>
            <w:tcW w:w="9360" w:type="dxa"/>
            <w:shd w:val="clear" w:color="auto" w:fill="353C57"/>
            <w:tcMar>
              <w:top w:w="0" w:type="dxa"/>
              <w:left w:w="108" w:type="dxa"/>
              <w:bottom w:w="0" w:type="dxa"/>
              <w:right w:w="108" w:type="dxa"/>
            </w:tcMar>
          </w:tcPr>
          <w:p w14:paraId="009C6232" w14:textId="77777777" w:rsidR="00DF7CCE" w:rsidRPr="0041494A" w:rsidRDefault="00DF7CCE" w:rsidP="00950A4F">
            <w:pPr>
              <w:pStyle w:val="TableHeaders"/>
              <w:rPr>
                <w:rFonts w:eastAsia="Times New Roman"/>
                <w:szCs w:val="24"/>
              </w:rPr>
            </w:pPr>
            <w:r>
              <w:t>Resources</w:t>
            </w:r>
          </w:p>
        </w:tc>
      </w:tr>
      <w:tr w:rsidR="00DF7CCE" w:rsidRPr="00684C45" w14:paraId="5FBB70B9" w14:textId="77777777" w:rsidTr="00D810F5">
        <w:tc>
          <w:tcPr>
            <w:tcW w:w="9360" w:type="dxa"/>
            <w:tcMar>
              <w:top w:w="0" w:type="dxa"/>
              <w:left w:w="108" w:type="dxa"/>
              <w:bottom w:w="0" w:type="dxa"/>
              <w:right w:w="108" w:type="dxa"/>
            </w:tcMar>
          </w:tcPr>
          <w:p w14:paraId="34E046CB" w14:textId="7B7CDC23" w:rsidR="00DF7CCE" w:rsidRDefault="00DF7CCE" w:rsidP="00E578FA">
            <w:pPr>
              <w:pStyle w:val="ResourcesHeadingsText"/>
            </w:pPr>
            <w:r>
              <w:t>Regulatory</w:t>
            </w:r>
          </w:p>
          <w:p w14:paraId="469CC4CF" w14:textId="1F328D5A" w:rsidR="00CD46D6" w:rsidRPr="00CD46D6" w:rsidRDefault="009B4BC0" w:rsidP="00CF2BCB">
            <w:pPr>
              <w:spacing w:after="120"/>
              <w:jc w:val="both"/>
              <w:rPr>
                <w:color w:val="7F272A"/>
                <w:sz w:val="18"/>
                <w:u w:val="single"/>
              </w:rPr>
            </w:pPr>
            <w:hyperlink r:id="rId240" w:anchor="page=83">
              <w:r w:rsidR="002F2EB7" w:rsidRPr="002F2EB7">
                <w:rPr>
                  <w:rStyle w:val="Hyperlink"/>
                  <w:i/>
                </w:rPr>
                <w:t>Code</w:t>
              </w:r>
              <w:r w:rsidR="00277E9A">
                <w:rPr>
                  <w:rStyle w:val="Hyperlink"/>
                </w:rPr>
                <w:t>:</w:t>
              </w:r>
              <w:r w:rsidR="00502B54">
                <w:rPr>
                  <w:rStyle w:val="Hyperlink"/>
                </w:rPr>
                <w:t xml:space="preserve"> Rule</w:t>
              </w:r>
              <w:r w:rsidR="00784733">
                <w:rPr>
                  <w:rStyle w:val="Hyperlink"/>
                </w:rPr>
                <w:t xml:space="preserve"> 4.1-1</w:t>
              </w:r>
              <w:r w:rsidR="00DF7CCE" w:rsidRPr="00DF7CCE">
                <w:rPr>
                  <w:rStyle w:val="Hyperlink"/>
                </w:rPr>
                <w:t xml:space="preserve"> Making Legal Services Availabl</w:t>
              </w:r>
              <w:r w:rsidR="00784733">
                <w:rPr>
                  <w:rStyle w:val="Hyperlink"/>
                </w:rPr>
                <w:t>e (and Commentary)</w:t>
              </w:r>
              <w:r w:rsidR="00DF7CCE" w:rsidRPr="00DF7CCE">
                <w:rPr>
                  <w:rStyle w:val="Hyperlink"/>
                </w:rPr>
                <w:t xml:space="preserve"> </w:t>
              </w:r>
            </w:hyperlink>
          </w:p>
          <w:p w14:paraId="7EDB5920" w14:textId="77777777" w:rsidR="00DF7CCE" w:rsidRDefault="00DF7CCE" w:rsidP="00E578FA">
            <w:pPr>
              <w:pStyle w:val="ResourcesHeadingsText"/>
            </w:pPr>
            <w:r>
              <w:t>Primary</w:t>
            </w:r>
          </w:p>
          <w:p w14:paraId="2F744DAA" w14:textId="77777777" w:rsidR="001B59FA" w:rsidRPr="00CD46D6" w:rsidRDefault="009B4BC0" w:rsidP="001B59FA">
            <w:pPr>
              <w:spacing w:after="120"/>
              <w:jc w:val="both"/>
              <w:rPr>
                <w:rStyle w:val="Hyperlink"/>
              </w:rPr>
            </w:pPr>
            <w:hyperlink r:id="rId241" w:history="1">
              <w:r w:rsidR="001B59FA">
                <w:rPr>
                  <w:rStyle w:val="Hyperlink"/>
                </w:rPr>
                <w:t>CBA:</w:t>
              </w:r>
              <w:r w:rsidR="001B59FA" w:rsidRPr="00CD46D6">
                <w:rPr>
                  <w:rStyle w:val="Hyperlink"/>
                </w:rPr>
                <w:t xml:space="preserve"> Innovations that Could Improve Access to Justice</w:t>
              </w:r>
            </w:hyperlink>
            <w:r w:rsidR="001B59FA" w:rsidRPr="00CD46D6">
              <w:rPr>
                <w:rStyle w:val="Hyperlink"/>
              </w:rPr>
              <w:t xml:space="preserve"> </w:t>
            </w:r>
          </w:p>
          <w:p w14:paraId="682108E6" w14:textId="5D4442D7" w:rsidR="00FF64D8" w:rsidRDefault="009B4BC0" w:rsidP="00CF2BCB">
            <w:pPr>
              <w:spacing w:after="120"/>
              <w:jc w:val="both"/>
              <w:rPr>
                <w:rStyle w:val="Hyperlink"/>
              </w:rPr>
            </w:pPr>
            <w:hyperlink r:id="rId242" w:history="1">
              <w:r w:rsidR="00FF64D8" w:rsidRPr="00137232">
                <w:rPr>
                  <w:rStyle w:val="Hyperlink"/>
                </w:rPr>
                <w:t>LSM: Access to Justice: Indigenous Perspective</w:t>
              </w:r>
              <w:r w:rsidR="00B82896" w:rsidRPr="00137232">
                <w:rPr>
                  <w:rStyle w:val="Hyperlink"/>
                </w:rPr>
                <w:t>s (webinar)</w:t>
              </w:r>
            </w:hyperlink>
          </w:p>
          <w:p w14:paraId="7F66DA8E" w14:textId="77DA1319" w:rsidR="00916D7B" w:rsidRDefault="009B4BC0" w:rsidP="00CF2BCB">
            <w:pPr>
              <w:spacing w:after="120"/>
              <w:jc w:val="both"/>
              <w:rPr>
                <w:rStyle w:val="Hyperlink"/>
              </w:rPr>
            </w:pPr>
            <w:hyperlink r:id="rId243" w:history="1">
              <w:r w:rsidR="00125B11">
                <w:rPr>
                  <w:rStyle w:val="Hyperlink"/>
                </w:rPr>
                <w:t>CBA</w:t>
              </w:r>
              <w:r w:rsidR="00916D7B">
                <w:rPr>
                  <w:rStyle w:val="Hyperlink"/>
                </w:rPr>
                <w:t>:</w:t>
              </w:r>
              <w:r w:rsidR="00916D7B" w:rsidRPr="00CD46D6">
                <w:rPr>
                  <w:rStyle w:val="Hyperlink"/>
                </w:rPr>
                <w:t xml:space="preserve"> Pr</w:t>
              </w:r>
              <w:r w:rsidR="00916D7B">
                <w:rPr>
                  <w:rStyle w:val="Hyperlink"/>
                </w:rPr>
                <w:t>omoting Preventive Legal Health –</w:t>
              </w:r>
              <w:r w:rsidR="00916D7B" w:rsidRPr="00CD46D6">
                <w:rPr>
                  <w:rStyle w:val="Hyperlink"/>
                </w:rPr>
                <w:t xml:space="preserve"> A Tool Kit for Lawyers</w:t>
              </w:r>
            </w:hyperlink>
          </w:p>
          <w:p w14:paraId="2D0624B8" w14:textId="321AC39D" w:rsidR="00BC4649" w:rsidRPr="00684C45" w:rsidRDefault="009B4BC0" w:rsidP="00CF2BCB">
            <w:pPr>
              <w:spacing w:after="120"/>
              <w:jc w:val="both"/>
              <w:rPr>
                <w:rStyle w:val="Hyperlink"/>
              </w:rPr>
            </w:pPr>
            <w:hyperlink r:id="rId244" w:history="1">
              <w:r w:rsidR="00125B11">
                <w:rPr>
                  <w:rStyle w:val="Hyperlink"/>
                </w:rPr>
                <w:t>CBA</w:t>
              </w:r>
              <w:r w:rsidR="007C15A6">
                <w:rPr>
                  <w:rStyle w:val="Hyperlink"/>
                </w:rPr>
                <w:t>:</w:t>
              </w:r>
              <w:r w:rsidR="00CD46D6" w:rsidRPr="00CD46D6">
                <w:rPr>
                  <w:rStyle w:val="Hyperlink"/>
                </w:rPr>
                <w:t xml:space="preserve"> The ABCs of Creating a Pro Bono Policy for Your Law Firm</w:t>
              </w:r>
            </w:hyperlink>
          </w:p>
        </w:tc>
      </w:tr>
    </w:tbl>
    <w:p w14:paraId="25C8EBC7" w14:textId="48310677" w:rsidR="00586E17" w:rsidRPr="00586E17" w:rsidRDefault="00586E17" w:rsidP="0029399C">
      <w:pPr>
        <w:pStyle w:val="Heading2"/>
      </w:pPr>
      <w:bookmarkStart w:id="63" w:name="_Toc118446358"/>
      <w:r>
        <w:lastRenderedPageBreak/>
        <w:t>Objective 47</w:t>
      </w:r>
      <w:r w:rsidR="004327B7">
        <w:t>: Volunteer S</w:t>
      </w:r>
      <w:r w:rsidR="00A72E52">
        <w:t>ervices</w:t>
      </w:r>
      <w:bookmarkEnd w:id="63"/>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586E17" w:rsidRPr="000639B9" w14:paraId="20E1B0FD" w14:textId="77777777" w:rsidTr="003236ED">
        <w:tc>
          <w:tcPr>
            <w:tcW w:w="9350" w:type="dxa"/>
            <w:shd w:val="clear" w:color="auto" w:fill="EFF0F5"/>
          </w:tcPr>
          <w:p w14:paraId="2809F3FB" w14:textId="1BFDFC3B" w:rsidR="00586E17" w:rsidRPr="00CE6A0A" w:rsidRDefault="00586E17" w:rsidP="00CE6A0A">
            <w:pPr>
              <w:pStyle w:val="Objectivetext"/>
            </w:pPr>
            <w:r w:rsidRPr="00CE6A0A">
              <w:t>You provide volunteer legal services in your community.</w:t>
            </w:r>
          </w:p>
        </w:tc>
      </w:tr>
    </w:tbl>
    <w:p w14:paraId="5F38AA36" w14:textId="77777777" w:rsidR="00482FFB" w:rsidRDefault="00482FFB" w:rsidP="00482FFB">
      <w:pPr>
        <w:pStyle w:val="Spacer3pt"/>
      </w:pPr>
    </w:p>
    <w:p w14:paraId="1DD527E7" w14:textId="77777777" w:rsidR="00D42B01" w:rsidRDefault="00D42B01" w:rsidP="009C7C4F">
      <w:r w:rsidRPr="00D42B01">
        <w:t>The Law Society encourages lawyers to provide public interest legal services and support organizations that provide service</w:t>
      </w:r>
      <w:r>
        <w:t xml:space="preserve">s to persons of limited means. </w:t>
      </w:r>
    </w:p>
    <w:p w14:paraId="63EF0692" w14:textId="77777777" w:rsidR="00D42B01" w:rsidRDefault="00D42B01" w:rsidP="009C7C4F">
      <w:r w:rsidRPr="00D42B01">
        <w:t xml:space="preserve">Without a sufficiently sized pool of lawyers available to provide required supervision, law students have fewer opportunities to be mentored and to gain “hands on” experience in dealing with members of the public on their legal matters. It is also valuable for students to appreciate that “giving back” to society and providing pro bono services should be a career-long endeavour.   </w:t>
      </w:r>
    </w:p>
    <w:p w14:paraId="0D4F945C" w14:textId="63DBEE6C" w:rsidR="00586E17" w:rsidRDefault="00D42B01" w:rsidP="009C7C4F">
      <w:r w:rsidRPr="00D42B01">
        <w:t>Lawyers are encouraged to explore other opportunities to assist legal clinics with their important work by becoming involved as Board members or volunteering to serve as various committee members</w:t>
      </w:r>
      <w:r w:rsidR="00586E17" w:rsidRPr="00724943">
        <w:t>.</w:t>
      </w:r>
    </w:p>
    <w:p w14:paraId="46DC4752" w14:textId="50555199" w:rsidR="0035075A" w:rsidRDefault="00797DF1" w:rsidP="009C7C4F">
      <w:r>
        <w:t>The following example practices can help you assess your performance with respect to this Objective and consider ways to proactively manage risk</w:t>
      </w:r>
      <w:r w:rsidR="0035075A" w:rsidRPr="0035075A">
        <w:t>.</w:t>
      </w:r>
    </w:p>
    <w:p w14:paraId="1864B357" w14:textId="7FB37A63" w:rsidR="00F33CD1" w:rsidRDefault="00F33CD1" w:rsidP="00E655F0">
      <w:pPr>
        <w:pStyle w:val="Spacer6pt"/>
      </w:pPr>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8359"/>
        <w:gridCol w:w="991"/>
      </w:tblGrid>
      <w:tr w:rsidR="00F33CD1" w:rsidRPr="00022C29" w14:paraId="2B312C97" w14:textId="77777777" w:rsidTr="003236ED">
        <w:trPr>
          <w:tblHeader/>
        </w:trPr>
        <w:tc>
          <w:tcPr>
            <w:tcW w:w="8359" w:type="dxa"/>
            <w:tcBorders>
              <w:top w:val="single" w:sz="4" w:space="0" w:color="353C57" w:themeColor="text2"/>
              <w:bottom w:val="nil"/>
              <w:right w:val="single" w:sz="4" w:space="0" w:color="FFFFFF" w:themeColor="background1"/>
            </w:tcBorders>
            <w:shd w:val="clear" w:color="auto" w:fill="353C57" w:themeFill="text2"/>
          </w:tcPr>
          <w:p w14:paraId="02FE70E3" w14:textId="5DDC45B8" w:rsidR="00F33CD1" w:rsidRDefault="004631B9" w:rsidP="004631B9">
            <w:pPr>
              <w:pStyle w:val="TableHeaders"/>
              <w:tabs>
                <w:tab w:val="center" w:pos="4071"/>
              </w:tabs>
            </w:pPr>
            <w:r>
              <w:t>Practices</w:t>
            </w:r>
            <w:r w:rsidR="00F33CD1">
              <w:tab/>
            </w:r>
          </w:p>
        </w:tc>
        <w:tc>
          <w:tcPr>
            <w:tcW w:w="991" w:type="dxa"/>
            <w:tcBorders>
              <w:top w:val="single" w:sz="4" w:space="0" w:color="353C57" w:themeColor="text2"/>
              <w:left w:val="single" w:sz="4" w:space="0" w:color="FFFFFF" w:themeColor="background1"/>
              <w:bottom w:val="nil"/>
            </w:tcBorders>
            <w:shd w:val="clear" w:color="auto" w:fill="353C57" w:themeFill="text2"/>
          </w:tcPr>
          <w:p w14:paraId="763D5D4C" w14:textId="77777777" w:rsidR="00F33CD1" w:rsidRPr="00D24FF3" w:rsidRDefault="00F33CD1" w:rsidP="00644992">
            <w:pPr>
              <w:pStyle w:val="TableHeaders"/>
              <w:jc w:val="center"/>
            </w:pPr>
            <w:r>
              <w:t>Rating</w:t>
            </w:r>
          </w:p>
        </w:tc>
      </w:tr>
      <w:tr w:rsidR="00F33CD1" w:rsidRPr="00022C29" w14:paraId="6B681160" w14:textId="77777777" w:rsidTr="003236ED">
        <w:tc>
          <w:tcPr>
            <w:tcW w:w="8359" w:type="dxa"/>
            <w:tcBorders>
              <w:top w:val="nil"/>
              <w:bottom w:val="nil"/>
              <w:right w:val="single" w:sz="4" w:space="0" w:color="353C57" w:themeColor="text2"/>
            </w:tcBorders>
          </w:tcPr>
          <w:p w14:paraId="71D5AF7E" w14:textId="77777777" w:rsidR="00F33CD1" w:rsidRDefault="00F33CD1" w:rsidP="001E4F21">
            <w:pPr>
              <w:pStyle w:val="ListParagraph"/>
              <w:numPr>
                <w:ilvl w:val="0"/>
                <w:numId w:val="45"/>
              </w:numPr>
            </w:pPr>
            <w:permStart w:id="324682286" w:edGrp="everyone" w:colFirst="1" w:colLast="1"/>
            <w:r w:rsidRPr="00E21766">
              <w:t>You provide services on a volunteer basis through “public interest” law centres, for example:</w:t>
            </w:r>
            <w:r>
              <w:t xml:space="preserve"> </w:t>
            </w:r>
          </w:p>
          <w:p w14:paraId="3702D7C1" w14:textId="77777777" w:rsidR="00F33CD1" w:rsidRDefault="00F33CD1" w:rsidP="004A7BF2">
            <w:pPr>
              <w:pStyle w:val="ListParagraph"/>
              <w:numPr>
                <w:ilvl w:val="0"/>
                <w:numId w:val="18"/>
              </w:numPr>
            </w:pPr>
            <w:r>
              <w:t>providing pro bono “short -term summary legal services” to the public; or</w:t>
            </w:r>
          </w:p>
          <w:p w14:paraId="188870B4" w14:textId="031BC83B" w:rsidR="00F33CD1" w:rsidRDefault="00F33CD1" w:rsidP="004A7BF2">
            <w:pPr>
              <w:pStyle w:val="ListParagraph"/>
              <w:numPr>
                <w:ilvl w:val="0"/>
                <w:numId w:val="18"/>
              </w:numPr>
            </w:pPr>
            <w:r>
              <w:t>supervising law students providing pro bono services to the public.</w:t>
            </w:r>
          </w:p>
        </w:tc>
        <w:tc>
          <w:tcPr>
            <w:tcW w:w="991" w:type="dxa"/>
            <w:tcBorders>
              <w:top w:val="nil"/>
              <w:left w:val="single" w:sz="4" w:space="0" w:color="353C57" w:themeColor="text2"/>
              <w:bottom w:val="nil"/>
            </w:tcBorders>
            <w:shd w:val="clear" w:color="auto" w:fill="auto"/>
          </w:tcPr>
          <w:p w14:paraId="455866AF" w14:textId="77777777" w:rsidR="00F33CD1" w:rsidRPr="00022C29" w:rsidRDefault="00F33CD1" w:rsidP="00F33CD1">
            <w:pPr>
              <w:jc w:val="center"/>
            </w:pPr>
          </w:p>
        </w:tc>
      </w:tr>
      <w:tr w:rsidR="00F33CD1" w:rsidRPr="00022C29" w14:paraId="09E3A748" w14:textId="77777777" w:rsidTr="003236ED">
        <w:tc>
          <w:tcPr>
            <w:tcW w:w="8359" w:type="dxa"/>
            <w:tcBorders>
              <w:top w:val="nil"/>
              <w:bottom w:val="nil"/>
              <w:right w:val="single" w:sz="4" w:space="0" w:color="353C57" w:themeColor="text2"/>
            </w:tcBorders>
            <w:shd w:val="clear" w:color="auto" w:fill="EFF0F5"/>
          </w:tcPr>
          <w:p w14:paraId="126F8CDC" w14:textId="6C2F4E85" w:rsidR="00F33CD1" w:rsidRDefault="00F33CD1" w:rsidP="001E4F21">
            <w:pPr>
              <w:pStyle w:val="ListParagraph"/>
              <w:numPr>
                <w:ilvl w:val="0"/>
                <w:numId w:val="45"/>
              </w:numPr>
            </w:pPr>
            <w:permStart w:id="1718490378" w:edGrp="everyone" w:colFirst="1" w:colLast="1"/>
            <w:permEnd w:id="324682286"/>
            <w:r w:rsidRPr="001673A5">
              <w:t>You provide in-kind services by sitting as a board or committee member for a non-profit organization that works to improve access to justice.</w:t>
            </w:r>
          </w:p>
        </w:tc>
        <w:tc>
          <w:tcPr>
            <w:tcW w:w="991" w:type="dxa"/>
            <w:tcBorders>
              <w:top w:val="nil"/>
              <w:left w:val="single" w:sz="4" w:space="0" w:color="353C57" w:themeColor="text2"/>
              <w:bottom w:val="nil"/>
            </w:tcBorders>
            <w:shd w:val="clear" w:color="auto" w:fill="EFF0F5"/>
          </w:tcPr>
          <w:p w14:paraId="5C7B867F" w14:textId="77777777" w:rsidR="00F33CD1" w:rsidRPr="00022C29" w:rsidRDefault="00F33CD1" w:rsidP="00F33CD1">
            <w:pPr>
              <w:jc w:val="center"/>
            </w:pPr>
          </w:p>
        </w:tc>
      </w:tr>
      <w:tr w:rsidR="00F33CD1" w:rsidRPr="00022C29" w14:paraId="34DDCA8B" w14:textId="77777777" w:rsidTr="003236ED">
        <w:tc>
          <w:tcPr>
            <w:tcW w:w="8359" w:type="dxa"/>
            <w:tcBorders>
              <w:top w:val="nil"/>
              <w:bottom w:val="single" w:sz="4" w:space="0" w:color="353C57" w:themeColor="text2"/>
              <w:right w:val="single" w:sz="4" w:space="0" w:color="353C57" w:themeColor="text2"/>
            </w:tcBorders>
          </w:tcPr>
          <w:p w14:paraId="7D953345" w14:textId="40144A4C" w:rsidR="00F33CD1" w:rsidRPr="009E665F" w:rsidRDefault="00F33CD1" w:rsidP="001E4F21">
            <w:pPr>
              <w:pStyle w:val="ListParagraph"/>
              <w:numPr>
                <w:ilvl w:val="0"/>
                <w:numId w:val="45"/>
              </w:numPr>
            </w:pPr>
            <w:permStart w:id="820601042" w:edGrp="everyone" w:colFirst="1" w:colLast="1"/>
            <w:permEnd w:id="1718490378"/>
            <w:r>
              <w:t>You</w:t>
            </w:r>
            <w:r w:rsidRPr="001673A5">
              <w:t xml:space="preserve"> provide information to the public on legal matters by participating in educational sessions organized by justice system stakeholders or other commu</w:t>
            </w:r>
            <w:r>
              <w:t xml:space="preserve">nity social services providers </w:t>
            </w:r>
            <w:r w:rsidRPr="001673A5">
              <w:t>(</w:t>
            </w:r>
            <w:r w:rsidR="00A61281" w:rsidRPr="001673A5">
              <w:t>e.g.,</w:t>
            </w:r>
            <w:r w:rsidRPr="001673A5">
              <w:t xml:space="preserve"> Community Legal Education Association).</w:t>
            </w:r>
          </w:p>
        </w:tc>
        <w:tc>
          <w:tcPr>
            <w:tcW w:w="991" w:type="dxa"/>
            <w:tcBorders>
              <w:top w:val="nil"/>
              <w:left w:val="single" w:sz="4" w:space="0" w:color="353C57" w:themeColor="text2"/>
              <w:bottom w:val="single" w:sz="4" w:space="0" w:color="353C57" w:themeColor="text2"/>
            </w:tcBorders>
            <w:shd w:val="clear" w:color="auto" w:fill="auto"/>
          </w:tcPr>
          <w:p w14:paraId="5FDCCE28" w14:textId="77777777" w:rsidR="00F33CD1" w:rsidRPr="00022C29" w:rsidRDefault="00F33CD1" w:rsidP="00F33CD1">
            <w:pPr>
              <w:jc w:val="center"/>
            </w:pPr>
          </w:p>
        </w:tc>
      </w:tr>
    </w:tbl>
    <w:permEnd w:id="820601042"/>
    <w:p w14:paraId="33A33567" w14:textId="5FF044C0" w:rsidR="009C3CD3" w:rsidRDefault="009C3CD3" w:rsidP="00287360">
      <w:pPr>
        <w:pStyle w:val="RatingObjective"/>
      </w:pPr>
      <w:r w:rsidRPr="004C5FEA">
        <w:t xml:space="preserve">Rating Objective </w:t>
      </w:r>
      <w:r w:rsidRPr="009C3CD3">
        <w:t>47: You provide volunteer legal services in your community</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75939DB9" w14:textId="77777777" w:rsidTr="00F23884">
        <w:tc>
          <w:tcPr>
            <w:tcW w:w="9350" w:type="dxa"/>
          </w:tcPr>
          <w:p w14:paraId="1BF73406" w14:textId="77777777" w:rsidR="00B82273" w:rsidRDefault="00B82273" w:rsidP="00F23884">
            <w:pPr>
              <w:pStyle w:val="Ratinginstructions"/>
            </w:pPr>
            <w:r>
              <w:t>(Average of ratings assigned to Practices above)</w:t>
            </w:r>
          </w:p>
        </w:tc>
      </w:tr>
    </w:tbl>
    <w:p w14:paraId="3B16B05A"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546A957E" w14:textId="77777777" w:rsidTr="00F23884">
        <w:tc>
          <w:tcPr>
            <w:tcW w:w="1870" w:type="dxa"/>
          </w:tcPr>
          <w:p w14:paraId="70784722" w14:textId="77777777" w:rsidR="00B82273" w:rsidRDefault="00B82273" w:rsidP="00F23884">
            <w:pPr>
              <w:pStyle w:val="RatingScale"/>
              <w:spacing w:before="120" w:after="120"/>
            </w:pPr>
            <w:r>
              <w:t>1</w:t>
            </w:r>
          </w:p>
        </w:tc>
        <w:tc>
          <w:tcPr>
            <w:tcW w:w="1870" w:type="dxa"/>
          </w:tcPr>
          <w:p w14:paraId="514DC668" w14:textId="77777777" w:rsidR="00B82273" w:rsidRDefault="00B82273" w:rsidP="00F23884">
            <w:pPr>
              <w:pStyle w:val="RatingScale"/>
              <w:spacing w:before="120" w:after="120"/>
            </w:pPr>
            <w:r>
              <w:t>2</w:t>
            </w:r>
          </w:p>
        </w:tc>
        <w:tc>
          <w:tcPr>
            <w:tcW w:w="1870" w:type="dxa"/>
          </w:tcPr>
          <w:p w14:paraId="2FC162B7" w14:textId="77777777" w:rsidR="00B82273" w:rsidRDefault="00B82273" w:rsidP="00F23884">
            <w:pPr>
              <w:pStyle w:val="RatingScale"/>
              <w:spacing w:before="120" w:after="120"/>
            </w:pPr>
            <w:r>
              <w:t>3</w:t>
            </w:r>
          </w:p>
        </w:tc>
        <w:tc>
          <w:tcPr>
            <w:tcW w:w="1870" w:type="dxa"/>
          </w:tcPr>
          <w:p w14:paraId="28F4E5A4" w14:textId="77777777" w:rsidR="00B82273" w:rsidRDefault="00B82273" w:rsidP="00F23884">
            <w:pPr>
              <w:pStyle w:val="RatingScale"/>
              <w:spacing w:before="120" w:after="120"/>
            </w:pPr>
            <w:r>
              <w:t>4</w:t>
            </w:r>
          </w:p>
        </w:tc>
        <w:tc>
          <w:tcPr>
            <w:tcW w:w="1870" w:type="dxa"/>
          </w:tcPr>
          <w:p w14:paraId="561A9247" w14:textId="77777777" w:rsidR="00B82273" w:rsidRDefault="00B82273" w:rsidP="00F23884">
            <w:pPr>
              <w:pStyle w:val="RatingScale"/>
              <w:spacing w:before="120" w:after="120"/>
            </w:pPr>
            <w:r>
              <w:t>5</w:t>
            </w:r>
          </w:p>
        </w:tc>
      </w:tr>
    </w:tbl>
    <w:p w14:paraId="17F5EB9A"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275ADB39" w14:textId="77777777" w:rsidTr="00F23884">
        <w:tc>
          <w:tcPr>
            <w:tcW w:w="4675" w:type="dxa"/>
          </w:tcPr>
          <w:p w14:paraId="505C2AD7" w14:textId="77777777" w:rsidR="00B82273" w:rsidRDefault="00B82273" w:rsidP="00F23884">
            <w:pPr>
              <w:pStyle w:val="Ratings"/>
              <w:jc w:val="left"/>
            </w:pPr>
            <w:r>
              <w:t>Resources/support needed</w:t>
            </w:r>
          </w:p>
        </w:tc>
        <w:tc>
          <w:tcPr>
            <w:tcW w:w="4675" w:type="dxa"/>
          </w:tcPr>
          <w:p w14:paraId="7AE46746" w14:textId="77777777" w:rsidR="00B82273" w:rsidRDefault="00B82273" w:rsidP="00F23884">
            <w:pPr>
              <w:pStyle w:val="Ratings"/>
              <w:jc w:val="right"/>
            </w:pPr>
            <w:r>
              <w:t>No support needed</w:t>
            </w:r>
          </w:p>
        </w:tc>
      </w:tr>
    </w:tbl>
    <w:p w14:paraId="158C84A1" w14:textId="77777777" w:rsidR="00DA66E5" w:rsidRPr="00B82273" w:rsidRDefault="00DA66E5" w:rsidP="00B82273">
      <w:pPr>
        <w:pStyle w:val="RatingObjective"/>
        <w:rPr>
          <w:szCs w:val="24"/>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CD46D6" w:rsidRPr="0041494A" w14:paraId="139F10B7" w14:textId="77777777" w:rsidTr="00D810F5">
        <w:trPr>
          <w:tblHeader/>
        </w:trPr>
        <w:tc>
          <w:tcPr>
            <w:tcW w:w="9360" w:type="dxa"/>
            <w:shd w:val="clear" w:color="auto" w:fill="353C57"/>
            <w:tcMar>
              <w:top w:w="0" w:type="dxa"/>
              <w:left w:w="108" w:type="dxa"/>
              <w:bottom w:w="0" w:type="dxa"/>
              <w:right w:w="108" w:type="dxa"/>
            </w:tcMar>
          </w:tcPr>
          <w:p w14:paraId="3F0DE88C" w14:textId="77777777" w:rsidR="00CD46D6" w:rsidRPr="0041494A" w:rsidRDefault="00CD46D6" w:rsidP="00A27835">
            <w:pPr>
              <w:pStyle w:val="TableHeaders"/>
              <w:pageBreakBefore/>
              <w:rPr>
                <w:rFonts w:eastAsia="Times New Roman"/>
                <w:szCs w:val="24"/>
              </w:rPr>
            </w:pPr>
            <w:r>
              <w:lastRenderedPageBreak/>
              <w:t>Resources</w:t>
            </w:r>
          </w:p>
        </w:tc>
      </w:tr>
      <w:tr w:rsidR="00CD46D6" w:rsidRPr="00684C45" w14:paraId="30EF35DB" w14:textId="77777777" w:rsidTr="00D810F5">
        <w:tc>
          <w:tcPr>
            <w:tcW w:w="9360" w:type="dxa"/>
            <w:tcMar>
              <w:top w:w="0" w:type="dxa"/>
              <w:left w:w="108" w:type="dxa"/>
              <w:bottom w:w="0" w:type="dxa"/>
              <w:right w:w="108" w:type="dxa"/>
            </w:tcMar>
          </w:tcPr>
          <w:p w14:paraId="028B82A8" w14:textId="1D8F986D" w:rsidR="00CD46D6" w:rsidRDefault="00A27835" w:rsidP="00E578FA">
            <w:pPr>
              <w:pStyle w:val="ResourcesHeadingsText"/>
            </w:pPr>
            <w:r>
              <w:t>Regulatory</w:t>
            </w:r>
          </w:p>
          <w:p w14:paraId="50FCD944" w14:textId="3834D706" w:rsidR="00A27835" w:rsidRPr="00A27835" w:rsidRDefault="009B4BC0" w:rsidP="00A27835">
            <w:pPr>
              <w:spacing w:after="120"/>
              <w:jc w:val="both"/>
              <w:rPr>
                <w:color w:val="7F272A"/>
                <w:sz w:val="18"/>
                <w:u w:val="single"/>
              </w:rPr>
            </w:pPr>
            <w:hyperlink r:id="rId245" w:anchor="page=48">
              <w:r w:rsidR="00A27835" w:rsidRPr="002F2EB7">
                <w:rPr>
                  <w:rStyle w:val="Hyperlink"/>
                  <w:i/>
                </w:rPr>
                <w:t>Code</w:t>
              </w:r>
              <w:r w:rsidR="00A27835">
                <w:rPr>
                  <w:rStyle w:val="Hyperlink"/>
                </w:rPr>
                <w:t>:</w:t>
              </w:r>
              <w:r w:rsidR="00502B54">
                <w:rPr>
                  <w:rStyle w:val="Hyperlink"/>
                </w:rPr>
                <w:t xml:space="preserve"> Rule</w:t>
              </w:r>
              <w:r w:rsidR="00A27835">
                <w:rPr>
                  <w:rStyle w:val="Hyperlink"/>
                </w:rPr>
                <w:t xml:space="preserve"> 3.4-2</w:t>
              </w:r>
              <w:r w:rsidR="00EC08EA">
                <w:rPr>
                  <w:rStyle w:val="Hyperlink"/>
                </w:rPr>
                <w:t>A through D</w:t>
              </w:r>
              <w:r w:rsidR="00A27835">
                <w:rPr>
                  <w:rStyle w:val="Hyperlink"/>
                </w:rPr>
                <w:t xml:space="preserve"> Short-Term Summary Legal Service</w:t>
              </w:r>
              <w:r w:rsidR="004C38A2">
                <w:rPr>
                  <w:rStyle w:val="Hyperlink"/>
                </w:rPr>
                <w:t>s (and Commentary)</w:t>
              </w:r>
              <w:r w:rsidR="00A27835" w:rsidRPr="00DF7CCE">
                <w:rPr>
                  <w:rStyle w:val="Hyperlink"/>
                </w:rPr>
                <w:t xml:space="preserve"> </w:t>
              </w:r>
            </w:hyperlink>
          </w:p>
          <w:p w14:paraId="4853C6C2" w14:textId="28D75455" w:rsidR="00A27835" w:rsidRDefault="00A27835" w:rsidP="00E578FA">
            <w:pPr>
              <w:pStyle w:val="ResourcesHeadingsText"/>
            </w:pPr>
            <w:r>
              <w:t>Primary</w:t>
            </w:r>
          </w:p>
          <w:p w14:paraId="6108FE0E" w14:textId="6FEDA898" w:rsidR="00F1517C" w:rsidRDefault="009B4BC0" w:rsidP="00CF2BCB">
            <w:pPr>
              <w:spacing w:after="120"/>
              <w:jc w:val="both"/>
              <w:rPr>
                <w:rStyle w:val="Hyperlink"/>
              </w:rPr>
            </w:pPr>
            <w:hyperlink r:id="rId246" w:history="1">
              <w:r w:rsidR="00125B11">
                <w:rPr>
                  <w:rStyle w:val="Hyperlink"/>
                </w:rPr>
                <w:t>CBA</w:t>
              </w:r>
              <w:r w:rsidR="00916D7B">
                <w:rPr>
                  <w:rStyle w:val="Hyperlink"/>
                </w:rPr>
                <w:t xml:space="preserve">: </w:t>
              </w:r>
              <w:r w:rsidR="00F1517C" w:rsidRPr="00F1517C">
                <w:rPr>
                  <w:rStyle w:val="Hyperlink"/>
                </w:rPr>
                <w:t>The ABCs of Creating a Pro Bono Policy for Your Law Firm</w:t>
              </w:r>
            </w:hyperlink>
          </w:p>
          <w:p w14:paraId="2DFF29B1" w14:textId="0C191F72" w:rsidR="0053770E" w:rsidRPr="00684C45" w:rsidRDefault="009B4BC0" w:rsidP="00CF2BCB">
            <w:pPr>
              <w:spacing w:after="120"/>
              <w:jc w:val="both"/>
              <w:rPr>
                <w:rStyle w:val="Hyperlink"/>
              </w:rPr>
            </w:pPr>
            <w:hyperlink r:id="rId247" w:history="1">
              <w:r w:rsidR="00125B11">
                <w:rPr>
                  <w:rStyle w:val="Hyperlink"/>
                </w:rPr>
                <w:t>LSA</w:t>
              </w:r>
              <w:r w:rsidR="00916D7B">
                <w:rPr>
                  <w:rStyle w:val="Hyperlink"/>
                </w:rPr>
                <w:t>:</w:t>
              </w:r>
              <w:r w:rsidR="00F1517C" w:rsidRPr="00F1517C">
                <w:rPr>
                  <w:rStyle w:val="Hyperlink"/>
                </w:rPr>
                <w:t xml:space="preserve"> Navigating Not-for-Profits</w:t>
              </w:r>
            </w:hyperlink>
          </w:p>
        </w:tc>
      </w:tr>
    </w:tbl>
    <w:p w14:paraId="40FB349C" w14:textId="0E26D883" w:rsidR="00586E17" w:rsidRPr="00586E17" w:rsidRDefault="00586E17" w:rsidP="0029399C">
      <w:pPr>
        <w:pStyle w:val="Heading2"/>
      </w:pPr>
      <w:bookmarkStart w:id="64" w:name="_Toc118446359"/>
      <w:r w:rsidRPr="00586E17">
        <w:lastRenderedPageBreak/>
        <w:t xml:space="preserve">Objective </w:t>
      </w:r>
      <w:r>
        <w:t>48</w:t>
      </w:r>
      <w:r w:rsidR="00A72E52">
        <w:t>: Innovation</w:t>
      </w:r>
      <w:bookmarkEnd w:id="64"/>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586E17" w:rsidRPr="000639B9" w14:paraId="1E827965" w14:textId="77777777" w:rsidTr="00314EDD">
        <w:tc>
          <w:tcPr>
            <w:tcW w:w="9350" w:type="dxa"/>
            <w:shd w:val="clear" w:color="auto" w:fill="EFF0F5"/>
          </w:tcPr>
          <w:p w14:paraId="001E1E71" w14:textId="5CF942D9" w:rsidR="00586E17" w:rsidRPr="000639B9" w:rsidRDefault="00586E17" w:rsidP="00FF3734">
            <w:pPr>
              <w:pStyle w:val="Objectivetext"/>
            </w:pPr>
            <w:r w:rsidRPr="00586E17">
              <w:t>You encourage innovation in the delivery of legal services.</w:t>
            </w:r>
          </w:p>
        </w:tc>
      </w:tr>
    </w:tbl>
    <w:p w14:paraId="0092D23C" w14:textId="77777777" w:rsidR="00482FFB" w:rsidRDefault="00482FFB" w:rsidP="00482FFB">
      <w:pPr>
        <w:pStyle w:val="Spacer3pt"/>
      </w:pPr>
    </w:p>
    <w:p w14:paraId="213A94D6" w14:textId="77777777" w:rsidR="00D42B01" w:rsidRDefault="00D42B01" w:rsidP="009C7C4F">
      <w:r w:rsidRPr="00D42B01">
        <w:t>Driven in part by new technologies, new business models, and access to justice concerns, the delivery of legal services</w:t>
      </w:r>
      <w:r>
        <w:t xml:space="preserve"> is evolving around the world. </w:t>
      </w:r>
      <w:r w:rsidRPr="00D42B01">
        <w:t xml:space="preserve">In an ever-changing world, it is more important than ever to consider how using new technology may result in increased efficiencies, improved quality of service and reduced costs to clients. </w:t>
      </w:r>
    </w:p>
    <w:p w14:paraId="203B06F3" w14:textId="77777777" w:rsidR="00D42B01" w:rsidRDefault="00D42B01" w:rsidP="009C7C4F">
      <w:r w:rsidRPr="00D42B01">
        <w:t>As lawyers become more confident and incorporate artificial intelligence into their service delivery models, clients will begin to realize the benefits resulting in expectations that all lawyers will embrace the use of new te</w:t>
      </w:r>
      <w:r>
        <w:t>chnologies in service delivery.</w:t>
      </w:r>
      <w:r w:rsidRPr="00D42B01">
        <w:t xml:space="preserve"> In other words, once something becomes “the norm” in a certain practice area (such as the use of e-discovery in litigation), lawyers who do not utilize similar technologies in their own practices may be viewed as less competent and as lawyers who do not provide a comparable quality of service. </w:t>
      </w:r>
    </w:p>
    <w:p w14:paraId="0E77CED8" w14:textId="13866515" w:rsidR="00586E17" w:rsidRDefault="00D42B01" w:rsidP="009C7C4F">
      <w:r w:rsidRPr="00D42B01">
        <w:t>The pandemic caused lawyers to dramatically alter the way they practice law and many clients will no longer want to return to in-person service delivery. Being able to “pivot” has become essential.</w:t>
      </w:r>
    </w:p>
    <w:p w14:paraId="1E6D9469" w14:textId="472A90FD" w:rsidR="0035075A" w:rsidRDefault="00797DF1" w:rsidP="009C7C4F">
      <w:r>
        <w:t>The following example practices can help you assess your performance with respect to this Objective and consider ways to proactively manage risk</w:t>
      </w:r>
      <w:r w:rsidR="0035075A" w:rsidRPr="0035075A">
        <w:t>.</w:t>
      </w:r>
    </w:p>
    <w:p w14:paraId="04E2EECD" w14:textId="236B2639" w:rsidR="005E5EF7" w:rsidRDefault="005E5EF7"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5E5EF7" w:rsidRPr="00022C29" w14:paraId="41BF62F2" w14:textId="77777777" w:rsidTr="00314EDD">
        <w:trPr>
          <w:tblHeader/>
        </w:trPr>
        <w:tc>
          <w:tcPr>
            <w:tcW w:w="8359" w:type="dxa"/>
            <w:tcBorders>
              <w:top w:val="single" w:sz="4" w:space="0" w:color="353C57"/>
              <w:bottom w:val="nil"/>
              <w:right w:val="single" w:sz="4" w:space="0" w:color="FFFFFF" w:themeColor="background1"/>
            </w:tcBorders>
            <w:shd w:val="clear" w:color="auto" w:fill="353C57" w:themeFill="text2"/>
          </w:tcPr>
          <w:p w14:paraId="4438E3C8" w14:textId="4764F5DB" w:rsidR="005E5EF7" w:rsidRDefault="005E5EF7"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55874719" w14:textId="77777777" w:rsidR="005E5EF7" w:rsidRPr="00D24FF3" w:rsidRDefault="005E5EF7" w:rsidP="00644992">
            <w:pPr>
              <w:pStyle w:val="TableHeaders"/>
              <w:jc w:val="center"/>
            </w:pPr>
            <w:r>
              <w:t>Rating</w:t>
            </w:r>
          </w:p>
        </w:tc>
      </w:tr>
      <w:tr w:rsidR="005E5EF7" w:rsidRPr="00022C29" w14:paraId="659E7C92" w14:textId="77777777" w:rsidTr="00314EDD">
        <w:tc>
          <w:tcPr>
            <w:tcW w:w="8359" w:type="dxa"/>
            <w:tcBorders>
              <w:top w:val="nil"/>
              <w:bottom w:val="nil"/>
              <w:right w:val="single" w:sz="4" w:space="0" w:color="353C57"/>
            </w:tcBorders>
          </w:tcPr>
          <w:p w14:paraId="6643C816" w14:textId="77FFC1C7" w:rsidR="005E5EF7" w:rsidRDefault="005E5EF7" w:rsidP="001E4F21">
            <w:pPr>
              <w:pStyle w:val="ListParagraph"/>
              <w:numPr>
                <w:ilvl w:val="0"/>
                <w:numId w:val="46"/>
              </w:numPr>
            </w:pPr>
            <w:permStart w:id="1855921199" w:edGrp="everyone" w:colFirst="1" w:colLast="1"/>
            <w:r w:rsidRPr="00F0087A">
              <w:t>Processes are used to enable better case management of files to increase efficiencies.</w:t>
            </w:r>
          </w:p>
        </w:tc>
        <w:tc>
          <w:tcPr>
            <w:tcW w:w="991" w:type="dxa"/>
            <w:tcBorders>
              <w:top w:val="nil"/>
              <w:left w:val="single" w:sz="4" w:space="0" w:color="353C57"/>
              <w:bottom w:val="nil"/>
            </w:tcBorders>
            <w:shd w:val="clear" w:color="auto" w:fill="auto"/>
          </w:tcPr>
          <w:p w14:paraId="515FDC97" w14:textId="77777777" w:rsidR="005E5EF7" w:rsidRPr="00022C29" w:rsidRDefault="005E5EF7" w:rsidP="005E5EF7">
            <w:pPr>
              <w:jc w:val="center"/>
            </w:pPr>
          </w:p>
        </w:tc>
      </w:tr>
      <w:tr w:rsidR="005E5EF7" w:rsidRPr="00022C29" w14:paraId="5241C849" w14:textId="77777777" w:rsidTr="00314EDD">
        <w:tc>
          <w:tcPr>
            <w:tcW w:w="8359" w:type="dxa"/>
            <w:tcBorders>
              <w:top w:val="nil"/>
              <w:bottom w:val="nil"/>
              <w:right w:val="single" w:sz="4" w:space="0" w:color="353C57"/>
            </w:tcBorders>
            <w:shd w:val="clear" w:color="auto" w:fill="EFF0F5"/>
          </w:tcPr>
          <w:p w14:paraId="0C1DE694" w14:textId="78E36A91" w:rsidR="005E5EF7" w:rsidRDefault="005E5EF7" w:rsidP="001E4F21">
            <w:pPr>
              <w:pStyle w:val="ListParagraph"/>
              <w:numPr>
                <w:ilvl w:val="0"/>
                <w:numId w:val="46"/>
              </w:numPr>
            </w:pPr>
            <w:permStart w:id="1776756463" w:edGrp="everyone" w:colFirst="1" w:colLast="1"/>
            <w:permEnd w:id="1855921199"/>
            <w:r>
              <w:t>Y</w:t>
            </w:r>
            <w:r w:rsidRPr="00F0087A">
              <w:t>ou invite staff</w:t>
            </w:r>
            <w:r w:rsidR="0070096C">
              <w:t xml:space="preserve"> (</w:t>
            </w:r>
            <w:r w:rsidRPr="00F0087A">
              <w:t>if any</w:t>
            </w:r>
            <w:r w:rsidR="0070096C">
              <w:t>)</w:t>
            </w:r>
            <w:r w:rsidRPr="00F0087A">
              <w:t xml:space="preserve"> to suggest measures to increase the firm’s efficiency and effectiveness.</w:t>
            </w:r>
          </w:p>
        </w:tc>
        <w:tc>
          <w:tcPr>
            <w:tcW w:w="991" w:type="dxa"/>
            <w:tcBorders>
              <w:top w:val="nil"/>
              <w:left w:val="single" w:sz="4" w:space="0" w:color="353C57"/>
              <w:bottom w:val="nil"/>
            </w:tcBorders>
            <w:shd w:val="clear" w:color="auto" w:fill="EFF0F5"/>
          </w:tcPr>
          <w:p w14:paraId="722360B4" w14:textId="77777777" w:rsidR="005E5EF7" w:rsidRPr="00022C29" w:rsidRDefault="005E5EF7" w:rsidP="005E5EF7">
            <w:pPr>
              <w:jc w:val="center"/>
            </w:pPr>
          </w:p>
        </w:tc>
      </w:tr>
      <w:tr w:rsidR="005E5EF7" w:rsidRPr="00022C29" w14:paraId="61E0DCBA" w14:textId="77777777" w:rsidTr="00314EDD">
        <w:tc>
          <w:tcPr>
            <w:tcW w:w="8359" w:type="dxa"/>
            <w:tcBorders>
              <w:top w:val="nil"/>
              <w:bottom w:val="nil"/>
              <w:right w:val="single" w:sz="4" w:space="0" w:color="353C57"/>
            </w:tcBorders>
          </w:tcPr>
          <w:p w14:paraId="40AD6BC4" w14:textId="20DE1F05" w:rsidR="005E5EF7" w:rsidRPr="009E665F" w:rsidRDefault="00EA53FA" w:rsidP="001E4F21">
            <w:pPr>
              <w:pStyle w:val="ListParagraph"/>
              <w:numPr>
                <w:ilvl w:val="0"/>
                <w:numId w:val="46"/>
              </w:numPr>
            </w:pPr>
            <w:permStart w:id="1492320424" w:edGrp="everyone" w:colFirst="1" w:colLast="1"/>
            <w:permEnd w:id="1776756463"/>
            <w:r w:rsidRPr="00EA53FA">
              <w:t>You offer alternatives to litigation as appropriate, such as alternative dispute resolution, or make appropriate referrals</w:t>
            </w:r>
            <w:r w:rsidR="005E5EF7" w:rsidRPr="00F0087A">
              <w:t>.</w:t>
            </w:r>
          </w:p>
        </w:tc>
        <w:tc>
          <w:tcPr>
            <w:tcW w:w="991" w:type="dxa"/>
            <w:tcBorders>
              <w:top w:val="nil"/>
              <w:left w:val="single" w:sz="4" w:space="0" w:color="353C57"/>
              <w:bottom w:val="nil"/>
            </w:tcBorders>
            <w:shd w:val="clear" w:color="auto" w:fill="auto"/>
          </w:tcPr>
          <w:p w14:paraId="580C1079" w14:textId="77777777" w:rsidR="005E5EF7" w:rsidRPr="00022C29" w:rsidRDefault="005E5EF7" w:rsidP="005E5EF7">
            <w:pPr>
              <w:jc w:val="center"/>
            </w:pPr>
          </w:p>
        </w:tc>
      </w:tr>
      <w:tr w:rsidR="005E5EF7" w:rsidRPr="00022C29" w14:paraId="514B6469" w14:textId="77777777" w:rsidTr="00314EDD">
        <w:tc>
          <w:tcPr>
            <w:tcW w:w="8359" w:type="dxa"/>
            <w:tcBorders>
              <w:top w:val="nil"/>
              <w:bottom w:val="single" w:sz="4" w:space="0" w:color="353C57"/>
              <w:right w:val="single" w:sz="4" w:space="0" w:color="353C57"/>
            </w:tcBorders>
            <w:shd w:val="clear" w:color="auto" w:fill="EFF0F5"/>
          </w:tcPr>
          <w:p w14:paraId="0A80C58F" w14:textId="6B35C049" w:rsidR="005E5EF7" w:rsidRPr="009E665F" w:rsidRDefault="005E5EF7" w:rsidP="001E4F21">
            <w:pPr>
              <w:pStyle w:val="ListParagraph"/>
              <w:numPr>
                <w:ilvl w:val="0"/>
                <w:numId w:val="46"/>
              </w:numPr>
            </w:pPr>
            <w:permStart w:id="18622739" w:edGrp="everyone" w:colFirst="1" w:colLast="1"/>
            <w:permEnd w:id="1492320424"/>
            <w:r w:rsidRPr="00F0087A">
              <w:t>You consider and explore technology solutions to improve and enhance service delivery.</w:t>
            </w:r>
          </w:p>
        </w:tc>
        <w:tc>
          <w:tcPr>
            <w:tcW w:w="991" w:type="dxa"/>
            <w:tcBorders>
              <w:top w:val="nil"/>
              <w:left w:val="single" w:sz="4" w:space="0" w:color="353C57"/>
              <w:bottom w:val="single" w:sz="4" w:space="0" w:color="353C57"/>
            </w:tcBorders>
            <w:shd w:val="clear" w:color="auto" w:fill="EFF0F5"/>
          </w:tcPr>
          <w:p w14:paraId="0927A757" w14:textId="77777777" w:rsidR="005E5EF7" w:rsidRPr="00022C29" w:rsidRDefault="005E5EF7" w:rsidP="005E5EF7">
            <w:pPr>
              <w:jc w:val="center"/>
            </w:pPr>
          </w:p>
        </w:tc>
      </w:tr>
    </w:tbl>
    <w:permEnd w:id="18622739"/>
    <w:p w14:paraId="46DDA30D" w14:textId="4A9E5309" w:rsidR="00857963" w:rsidRDefault="00857963" w:rsidP="00287360">
      <w:pPr>
        <w:pStyle w:val="RatingObjective"/>
      </w:pPr>
      <w:r w:rsidRPr="004C5FEA">
        <w:t xml:space="preserve">Rating Objective </w:t>
      </w:r>
      <w:r w:rsidRPr="00857963">
        <w:t>48: You encourage innovation in the delivery of legal services</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2D03B1E0" w14:textId="77777777" w:rsidTr="00F23884">
        <w:tc>
          <w:tcPr>
            <w:tcW w:w="9350" w:type="dxa"/>
          </w:tcPr>
          <w:p w14:paraId="717B94AD" w14:textId="77777777" w:rsidR="00B82273" w:rsidRDefault="00B82273" w:rsidP="00F23884">
            <w:pPr>
              <w:pStyle w:val="Ratinginstructions"/>
            </w:pPr>
            <w:r>
              <w:t>(Average of ratings assigned to Practices above)</w:t>
            </w:r>
          </w:p>
        </w:tc>
      </w:tr>
    </w:tbl>
    <w:p w14:paraId="01CBB020"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6EBAD32F" w14:textId="77777777" w:rsidTr="00F23884">
        <w:tc>
          <w:tcPr>
            <w:tcW w:w="1870" w:type="dxa"/>
          </w:tcPr>
          <w:p w14:paraId="7E30759E" w14:textId="77777777" w:rsidR="00B82273" w:rsidRDefault="00B82273" w:rsidP="00F23884">
            <w:pPr>
              <w:pStyle w:val="RatingScale"/>
              <w:spacing w:before="120" w:after="120"/>
            </w:pPr>
            <w:r>
              <w:t>1</w:t>
            </w:r>
          </w:p>
        </w:tc>
        <w:tc>
          <w:tcPr>
            <w:tcW w:w="1870" w:type="dxa"/>
          </w:tcPr>
          <w:p w14:paraId="241D1EDF" w14:textId="77777777" w:rsidR="00B82273" w:rsidRDefault="00B82273" w:rsidP="00F23884">
            <w:pPr>
              <w:pStyle w:val="RatingScale"/>
              <w:spacing w:before="120" w:after="120"/>
            </w:pPr>
            <w:r>
              <w:t>2</w:t>
            </w:r>
          </w:p>
        </w:tc>
        <w:tc>
          <w:tcPr>
            <w:tcW w:w="1870" w:type="dxa"/>
          </w:tcPr>
          <w:p w14:paraId="0C360DC8" w14:textId="77777777" w:rsidR="00B82273" w:rsidRDefault="00B82273" w:rsidP="00F23884">
            <w:pPr>
              <w:pStyle w:val="RatingScale"/>
              <w:spacing w:before="120" w:after="120"/>
            </w:pPr>
            <w:r>
              <w:t>3</w:t>
            </w:r>
          </w:p>
        </w:tc>
        <w:tc>
          <w:tcPr>
            <w:tcW w:w="1870" w:type="dxa"/>
          </w:tcPr>
          <w:p w14:paraId="10BB710C" w14:textId="77777777" w:rsidR="00B82273" w:rsidRDefault="00B82273" w:rsidP="00F23884">
            <w:pPr>
              <w:pStyle w:val="RatingScale"/>
              <w:spacing w:before="120" w:after="120"/>
            </w:pPr>
            <w:r>
              <w:t>4</w:t>
            </w:r>
          </w:p>
        </w:tc>
        <w:tc>
          <w:tcPr>
            <w:tcW w:w="1870" w:type="dxa"/>
          </w:tcPr>
          <w:p w14:paraId="01ECA677" w14:textId="77777777" w:rsidR="00B82273" w:rsidRDefault="00B82273" w:rsidP="00F23884">
            <w:pPr>
              <w:pStyle w:val="RatingScale"/>
              <w:spacing w:before="120" w:after="120"/>
            </w:pPr>
            <w:r>
              <w:t>5</w:t>
            </w:r>
          </w:p>
        </w:tc>
      </w:tr>
    </w:tbl>
    <w:p w14:paraId="10449582"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6349DD8E" w14:textId="77777777" w:rsidTr="00F23884">
        <w:tc>
          <w:tcPr>
            <w:tcW w:w="4675" w:type="dxa"/>
          </w:tcPr>
          <w:p w14:paraId="32286821" w14:textId="77777777" w:rsidR="00B82273" w:rsidRDefault="00B82273" w:rsidP="00F23884">
            <w:pPr>
              <w:pStyle w:val="Ratings"/>
              <w:jc w:val="left"/>
            </w:pPr>
            <w:r>
              <w:t>Resources/support needed</w:t>
            </w:r>
          </w:p>
        </w:tc>
        <w:tc>
          <w:tcPr>
            <w:tcW w:w="4675" w:type="dxa"/>
          </w:tcPr>
          <w:p w14:paraId="532F93E7" w14:textId="77777777" w:rsidR="00B82273" w:rsidRDefault="00B82273" w:rsidP="00F23884">
            <w:pPr>
              <w:pStyle w:val="Ratings"/>
              <w:jc w:val="right"/>
            </w:pPr>
            <w:r>
              <w:t>No support needed</w:t>
            </w:r>
          </w:p>
        </w:tc>
      </w:tr>
    </w:tbl>
    <w:p w14:paraId="36820482" w14:textId="77777777" w:rsidR="00D70029" w:rsidRPr="00B82273" w:rsidRDefault="00D70029" w:rsidP="0053770E">
      <w:pPr>
        <w:rPr>
          <w:szCs w:val="48"/>
        </w:rPr>
      </w:pPr>
    </w:p>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F1517C" w:rsidRPr="0041494A" w14:paraId="15449ABE" w14:textId="77777777" w:rsidTr="00D810F5">
        <w:trPr>
          <w:tblHeader/>
        </w:trPr>
        <w:tc>
          <w:tcPr>
            <w:tcW w:w="9360" w:type="dxa"/>
            <w:shd w:val="clear" w:color="auto" w:fill="353C57"/>
            <w:tcMar>
              <w:top w:w="0" w:type="dxa"/>
              <w:left w:w="108" w:type="dxa"/>
              <w:bottom w:w="0" w:type="dxa"/>
              <w:right w:w="108" w:type="dxa"/>
            </w:tcMar>
          </w:tcPr>
          <w:p w14:paraId="7DE35519" w14:textId="77777777" w:rsidR="00F1517C" w:rsidRPr="0041494A" w:rsidRDefault="00F1517C" w:rsidP="00287360">
            <w:pPr>
              <w:pStyle w:val="TableHeaders"/>
              <w:pageBreakBefore/>
              <w:rPr>
                <w:rFonts w:eastAsia="Times New Roman"/>
                <w:szCs w:val="24"/>
              </w:rPr>
            </w:pPr>
            <w:r>
              <w:lastRenderedPageBreak/>
              <w:t>Resources</w:t>
            </w:r>
          </w:p>
        </w:tc>
      </w:tr>
      <w:tr w:rsidR="00F1517C" w:rsidRPr="00684C45" w14:paraId="38469831" w14:textId="77777777" w:rsidTr="00D810F5">
        <w:tc>
          <w:tcPr>
            <w:tcW w:w="9360" w:type="dxa"/>
            <w:tcMar>
              <w:top w:w="0" w:type="dxa"/>
              <w:left w:w="108" w:type="dxa"/>
              <w:bottom w:w="0" w:type="dxa"/>
              <w:right w:w="108" w:type="dxa"/>
            </w:tcMar>
          </w:tcPr>
          <w:p w14:paraId="03F12BD7" w14:textId="77777777" w:rsidR="00F1517C" w:rsidRDefault="00F1517C" w:rsidP="00E578FA">
            <w:pPr>
              <w:pStyle w:val="ResourcesHeadingsText"/>
            </w:pPr>
            <w:r>
              <w:t>Primary</w:t>
            </w:r>
          </w:p>
          <w:p w14:paraId="29F44F60" w14:textId="540F334F" w:rsidR="006D400C" w:rsidRPr="00F1517C" w:rsidRDefault="009B4BC0" w:rsidP="00CF2BCB">
            <w:pPr>
              <w:spacing w:after="120"/>
              <w:jc w:val="both"/>
              <w:rPr>
                <w:rStyle w:val="Hyperlink"/>
              </w:rPr>
            </w:pPr>
            <w:hyperlink r:id="rId248" w:history="1">
              <w:r w:rsidR="00125B11">
                <w:rPr>
                  <w:rStyle w:val="Hyperlink"/>
                </w:rPr>
                <w:t>CBA</w:t>
              </w:r>
              <w:r w:rsidR="00916D7B">
                <w:rPr>
                  <w:rStyle w:val="Hyperlink"/>
                </w:rPr>
                <w:t xml:space="preserve">: </w:t>
              </w:r>
              <w:r w:rsidR="00F1517C" w:rsidRPr="00F1517C">
                <w:rPr>
                  <w:rStyle w:val="Hyperlink"/>
                </w:rPr>
                <w:t>Innovations that Could Improve Access to Justice</w:t>
              </w:r>
            </w:hyperlink>
          </w:p>
          <w:p w14:paraId="559325D2" w14:textId="77777777" w:rsidR="00EC08EA" w:rsidRDefault="00EC08EA" w:rsidP="00EC08EA">
            <w:pPr>
              <w:pStyle w:val="ResourcesHeadingsText"/>
            </w:pPr>
            <w:r w:rsidRPr="00EC08EA">
              <w:t xml:space="preserve">Additional </w:t>
            </w:r>
          </w:p>
          <w:p w14:paraId="57CF3C0D" w14:textId="47AF0CE9" w:rsidR="00EC08EA" w:rsidRDefault="009B4BC0" w:rsidP="002C6E0E">
            <w:pPr>
              <w:spacing w:after="120"/>
              <w:jc w:val="both"/>
              <w:rPr>
                <w:rStyle w:val="Hyperlink"/>
              </w:rPr>
            </w:pPr>
            <w:hyperlink r:id="rId249" w:history="1">
              <w:r w:rsidR="002C6E0E" w:rsidRPr="00A4136E">
                <w:rPr>
                  <w:rStyle w:val="Hyperlink"/>
                </w:rPr>
                <w:t>Clio</w:t>
              </w:r>
              <w:r w:rsidR="00A4136E" w:rsidRPr="00A4136E">
                <w:rPr>
                  <w:rStyle w:val="Hyperlink"/>
                </w:rPr>
                <w:t>: AI in Law: Transforming Legal Practice</w:t>
              </w:r>
            </w:hyperlink>
          </w:p>
          <w:p w14:paraId="601F9FE9" w14:textId="5CB6C3C3" w:rsidR="00A4136E" w:rsidRPr="00684C45" w:rsidRDefault="009B4BC0" w:rsidP="002C6E0E">
            <w:pPr>
              <w:spacing w:after="120"/>
              <w:jc w:val="both"/>
              <w:rPr>
                <w:rStyle w:val="Hyperlink"/>
              </w:rPr>
            </w:pPr>
            <w:hyperlink r:id="rId250" w:history="1">
              <w:r w:rsidR="00A4136E" w:rsidRPr="00A4136E">
                <w:rPr>
                  <w:rStyle w:val="Hyperlink"/>
                </w:rPr>
                <w:t>Emerj: AI in Law and Legal Practice – A Comprehensive View of 35 Current Applications</w:t>
              </w:r>
            </w:hyperlink>
          </w:p>
        </w:tc>
      </w:tr>
    </w:tbl>
    <w:p w14:paraId="00FA5D2F" w14:textId="77777777" w:rsidR="00F0087A" w:rsidRDefault="00F0087A" w:rsidP="00586E17"/>
    <w:p w14:paraId="269BC12B" w14:textId="77777777" w:rsidR="00DA129B" w:rsidRDefault="00DA129B" w:rsidP="00586E17"/>
    <w:p w14:paraId="2546EA58" w14:textId="5C5A35E0" w:rsidR="00586E17" w:rsidRPr="00586E17" w:rsidRDefault="00586E17" w:rsidP="0029399C">
      <w:pPr>
        <w:pStyle w:val="Heading2"/>
      </w:pPr>
      <w:bookmarkStart w:id="65" w:name="_Toc118446360"/>
      <w:r w:rsidRPr="00586E17">
        <w:lastRenderedPageBreak/>
        <w:t xml:space="preserve">Objective </w:t>
      </w:r>
      <w:r>
        <w:t>49</w:t>
      </w:r>
      <w:r w:rsidR="004327B7">
        <w:t>: Unbundled S</w:t>
      </w:r>
      <w:r w:rsidR="00A72E52">
        <w:t>ervices</w:t>
      </w:r>
      <w:bookmarkEnd w:id="65"/>
    </w:p>
    <w:tbl>
      <w:tblPr>
        <w:tblStyle w:val="TableGrid"/>
        <w:tblW w:w="0" w:type="auto"/>
        <w:tblBorders>
          <w:top w:val="single" w:sz="4" w:space="0" w:color="353C57" w:themeColor="text2"/>
          <w:left w:val="single" w:sz="4" w:space="0" w:color="353C57" w:themeColor="text2"/>
          <w:bottom w:val="single" w:sz="4" w:space="0" w:color="353C57" w:themeColor="text2"/>
          <w:right w:val="single" w:sz="4" w:space="0" w:color="353C57" w:themeColor="text2"/>
          <w:insideH w:val="none" w:sz="0" w:space="0" w:color="auto"/>
          <w:insideV w:val="none" w:sz="0" w:space="0" w:color="auto"/>
        </w:tblBorders>
        <w:tblLook w:val="04A0" w:firstRow="1" w:lastRow="0" w:firstColumn="1" w:lastColumn="0" w:noHBand="0" w:noVBand="1"/>
      </w:tblPr>
      <w:tblGrid>
        <w:gridCol w:w="9350"/>
      </w:tblGrid>
      <w:tr w:rsidR="00586E17" w:rsidRPr="000639B9" w14:paraId="04199063" w14:textId="77777777" w:rsidTr="000C0CCF">
        <w:tc>
          <w:tcPr>
            <w:tcW w:w="9350" w:type="dxa"/>
            <w:shd w:val="clear" w:color="auto" w:fill="EFF0F5"/>
          </w:tcPr>
          <w:p w14:paraId="2C98FC73" w14:textId="74501739" w:rsidR="00586E17" w:rsidRPr="000639B9" w:rsidRDefault="00586E17" w:rsidP="00FF3734">
            <w:pPr>
              <w:pStyle w:val="Objectivetext"/>
            </w:pPr>
            <w:r w:rsidRPr="00586E17">
              <w:t>You offer a variety of unbundled legal services.</w:t>
            </w:r>
          </w:p>
        </w:tc>
      </w:tr>
    </w:tbl>
    <w:p w14:paraId="034A575A" w14:textId="77777777" w:rsidR="00482FFB" w:rsidRDefault="00482FFB" w:rsidP="00482FFB">
      <w:pPr>
        <w:pStyle w:val="Spacer3pt"/>
      </w:pPr>
    </w:p>
    <w:p w14:paraId="4F25DB9F" w14:textId="77777777" w:rsidR="00D42B01" w:rsidRDefault="00D42B01" w:rsidP="00D42B01">
      <w:r>
        <w:t>Many lawyers offering unbundled legal see it as a benefit to themselves as well as their clients. In fact, new research suggests that unbundling is in demand by clients and when unbundled legal services are offered, the results are positive for clients and lawyers. For example, a recent study surveyed lawyers and clients on their experience offering and receiving unbundled legal services (ULS) and found that 76.6% of participants were satisfied with hiring a lawyer on a limited scope basis and would not have wanted full representation; further, nearly all respondents would consider ULS in the future (96.6%).</w:t>
      </w:r>
    </w:p>
    <w:p w14:paraId="63C4D9D0" w14:textId="111E072F" w:rsidR="00586E17" w:rsidRDefault="00D42B01" w:rsidP="00D42B01">
      <w:r>
        <w:t>Some of the reported benefits include:</w:t>
      </w:r>
    </w:p>
    <w:p w14:paraId="44B7544D" w14:textId="1831A342" w:rsidR="00D42B01" w:rsidRPr="00D42B01" w:rsidRDefault="00D42B01" w:rsidP="004A7BF2">
      <w:pPr>
        <w:pStyle w:val="ListParagraph"/>
        <w:numPr>
          <w:ilvl w:val="0"/>
          <w:numId w:val="22"/>
        </w:numPr>
      </w:pPr>
      <w:r w:rsidRPr="002A3D9F">
        <w:rPr>
          <w:b/>
        </w:rPr>
        <w:t>Reduced Receivables</w:t>
      </w:r>
      <w:r w:rsidRPr="00D42B01">
        <w:t>: Because service is limited, it is typically for a fixed price or for a very specific number of hours. This can often be paid for in advance (through full payment or a smaller retainer), removing the stress, expense, and hassle of receivable issues.</w:t>
      </w:r>
    </w:p>
    <w:p w14:paraId="4829ED35" w14:textId="11DE5DD8" w:rsidR="00D42B01" w:rsidRPr="00D42B01" w:rsidRDefault="00D42B01" w:rsidP="004A7BF2">
      <w:pPr>
        <w:pStyle w:val="ListParagraph"/>
        <w:numPr>
          <w:ilvl w:val="0"/>
          <w:numId w:val="22"/>
        </w:numPr>
      </w:pPr>
      <w:r w:rsidRPr="002A3D9F">
        <w:rPr>
          <w:b/>
        </w:rPr>
        <w:t>Business Promotion</w:t>
      </w:r>
      <w:r w:rsidRPr="00D42B01">
        <w:t>: Particularly for younger lawyers willing to promote broad availability of unbundled legal services, they may expand their market share by engaging in a service less often offered by more senior counsel, who typically run a traditional retainer practice.</w:t>
      </w:r>
    </w:p>
    <w:p w14:paraId="0B7DDEED" w14:textId="430268CE" w:rsidR="00D42B01" w:rsidRPr="00D42B01" w:rsidRDefault="00D42B01" w:rsidP="004A7BF2">
      <w:pPr>
        <w:pStyle w:val="ListParagraph"/>
        <w:numPr>
          <w:ilvl w:val="0"/>
          <w:numId w:val="22"/>
        </w:numPr>
      </w:pPr>
      <w:r w:rsidRPr="002A3D9F">
        <w:rPr>
          <w:b/>
        </w:rPr>
        <w:t>Larger Potential Market Share</w:t>
      </w:r>
      <w:r w:rsidRPr="00D42B01">
        <w:t>: The number of persons in the middle and even upper middle class able to afford a traditional retainer is a very small proportion of those people. Unbundled legal services provide access to a market which may be largely untapped in the current full retainer model.</w:t>
      </w:r>
    </w:p>
    <w:p w14:paraId="76DDE750" w14:textId="1F55FED9" w:rsidR="00D42B01" w:rsidRPr="00D42B01" w:rsidRDefault="00D42B01" w:rsidP="004A7BF2">
      <w:pPr>
        <w:pStyle w:val="ListParagraph"/>
        <w:numPr>
          <w:ilvl w:val="0"/>
          <w:numId w:val="22"/>
        </w:numPr>
      </w:pPr>
      <w:r w:rsidRPr="002A3D9F">
        <w:rPr>
          <w:b/>
        </w:rPr>
        <w:t>Less Stress</w:t>
      </w:r>
      <w:r w:rsidRPr="00D42B01">
        <w:t>: When providing unbundled legal services, the lawyer's job is complete once their task is completed. As a result, fewer files "follow the lawyer home" after they leave the office.</w:t>
      </w:r>
    </w:p>
    <w:p w14:paraId="39FFD143" w14:textId="4E21DD5B" w:rsidR="00D42B01" w:rsidRPr="00D42B01" w:rsidRDefault="00D42B01" w:rsidP="004A7BF2">
      <w:pPr>
        <w:pStyle w:val="ListParagraph"/>
        <w:numPr>
          <w:ilvl w:val="0"/>
          <w:numId w:val="22"/>
        </w:numPr>
      </w:pPr>
      <w:r w:rsidRPr="002A3D9F">
        <w:rPr>
          <w:b/>
        </w:rPr>
        <w:t>Life Style Control</w:t>
      </w:r>
      <w:r w:rsidRPr="00D42B01">
        <w:t>: This type of work is well suited to lawyers who wish to work part-time, particularly for lawyers coming off of parental leave or transitioning into retirement.</w:t>
      </w:r>
    </w:p>
    <w:p w14:paraId="260BD214" w14:textId="0E421CAA" w:rsidR="00D42B01" w:rsidRPr="00D42B01" w:rsidRDefault="00D42B01" w:rsidP="004A7BF2">
      <w:pPr>
        <w:pStyle w:val="ListParagraph"/>
        <w:numPr>
          <w:ilvl w:val="0"/>
          <w:numId w:val="22"/>
        </w:numPr>
      </w:pPr>
      <w:r w:rsidRPr="002A3D9F">
        <w:rPr>
          <w:b/>
        </w:rPr>
        <w:t>Increased Efficiency</w:t>
      </w:r>
      <w:r w:rsidRPr="00D42B01">
        <w:t xml:space="preserve">: The current full-service retainer practice means that lawyers are working on a billable hour system, which can lead to inefficiency. Files taken on the </w:t>
      </w:r>
      <w:r w:rsidR="00A61281" w:rsidRPr="00D42B01">
        <w:t>full-service</w:t>
      </w:r>
      <w:r w:rsidRPr="00D42B01">
        <w:t xml:space="preserve"> retainer can also take long periods of time to resolve. Taking on cases on an unbundled basis means that lawyers can efficiently and quickly open, work on, and close files because they are only taking on parts of, rather than the full file.</w:t>
      </w:r>
    </w:p>
    <w:p w14:paraId="2E8721D5" w14:textId="28CA117D" w:rsidR="00D42B01" w:rsidRPr="00D42B01" w:rsidRDefault="00D42B01" w:rsidP="004A7BF2">
      <w:pPr>
        <w:pStyle w:val="ListParagraph"/>
        <w:numPr>
          <w:ilvl w:val="0"/>
          <w:numId w:val="22"/>
        </w:numPr>
      </w:pPr>
      <w:r w:rsidRPr="002A3D9F">
        <w:rPr>
          <w:b/>
        </w:rPr>
        <w:t>Potential Risk Reduction</w:t>
      </w:r>
      <w:r w:rsidRPr="00D42B01">
        <w:t>: Anecdotal evidence suggests lawyers are less likely to be subject to complaints or negligence suits where their clients do not see them as "being responsible" for the legal matter as a whole. For example, lawsuits relating to lawyers providing mediation or collaborative law are extremely uncommon.</w:t>
      </w:r>
    </w:p>
    <w:p w14:paraId="1129B6AF" w14:textId="1F3ADF91" w:rsidR="00D42B01" w:rsidRPr="00D42B01" w:rsidRDefault="00D42B01" w:rsidP="00DA129B">
      <w:pPr>
        <w:pStyle w:val="ListParagraph"/>
        <w:keepLines/>
        <w:numPr>
          <w:ilvl w:val="0"/>
          <w:numId w:val="22"/>
        </w:numPr>
        <w:ind w:left="714" w:hanging="357"/>
      </w:pPr>
      <w:r w:rsidRPr="002A3D9F">
        <w:rPr>
          <w:b/>
        </w:rPr>
        <w:lastRenderedPageBreak/>
        <w:t>Contribution to Access to Justice (While Still Getting Paid)</w:t>
      </w:r>
      <w:r w:rsidRPr="00D42B01">
        <w:t xml:space="preserve">: Lawyers expanding the scope of their services, by offering unbundled legal services are allowing many more people to access some legal services where they might not otherwise be able to. As reported by Dr. Julie Macfarlane, 86% of self-represented </w:t>
      </w:r>
      <w:r w:rsidR="00DA129B">
        <w:t>parties</w:t>
      </w:r>
      <w:r w:rsidRPr="00D42B01">
        <w:t xml:space="preserve"> still wish to have legal assistance – they simply can't afford it under the current model of "lawyer does all." Unbundled legal services offer a viable source of assistance for the ever-expanding number of self-represented </w:t>
      </w:r>
      <w:r w:rsidR="00DA129B">
        <w:t>parties</w:t>
      </w:r>
      <w:r w:rsidRPr="00D42B01">
        <w:t>.</w:t>
      </w:r>
    </w:p>
    <w:p w14:paraId="480656AA" w14:textId="3BC1B4DD" w:rsidR="00D42B01" w:rsidRDefault="00D42B01" w:rsidP="004A7BF2">
      <w:pPr>
        <w:pStyle w:val="ListParagraph"/>
        <w:numPr>
          <w:ilvl w:val="0"/>
          <w:numId w:val="22"/>
        </w:numPr>
      </w:pPr>
      <w:r w:rsidRPr="002A3D9F">
        <w:rPr>
          <w:b/>
        </w:rPr>
        <w:t>Expanded Empowerment of Clients</w:t>
      </w:r>
      <w:r w:rsidRPr="00D42B01">
        <w:t>: Unbundled legal services offer clients the ability to obtain a form of legal service, where they pay for only what they want, and then assume responsibility for those matters they choose to do on their own. This increases clients’ legal literacy and empowers clients to take an active role in resolving their legal matters.  This results in more power to the client and less responsibility for the lawyer</w:t>
      </w:r>
      <w:r w:rsidR="006D3905">
        <w:t>.</w:t>
      </w:r>
    </w:p>
    <w:p w14:paraId="12B02E7D" w14:textId="77777777" w:rsidR="00413C3B" w:rsidRDefault="00413C3B" w:rsidP="00413C3B">
      <w:pPr>
        <w:pStyle w:val="Spacer8pt"/>
      </w:pPr>
    </w:p>
    <w:p w14:paraId="08D4121E" w14:textId="44D6E0F0" w:rsidR="0035075A" w:rsidRDefault="00797DF1" w:rsidP="0035075A">
      <w:r>
        <w:t>The following example practices can help you assess your performance with respect to this Objective and consider ways to proactively manage risk</w:t>
      </w:r>
      <w:r w:rsidR="0035075A" w:rsidRPr="0035075A">
        <w:t>.</w:t>
      </w:r>
    </w:p>
    <w:p w14:paraId="4AAF2541" w14:textId="0CDDDFD2" w:rsidR="005E5EF7" w:rsidRDefault="005E5EF7" w:rsidP="00E655F0">
      <w:pPr>
        <w:pStyle w:val="Spacer6pt"/>
      </w:pPr>
    </w:p>
    <w:tbl>
      <w:tblPr>
        <w:tblStyle w:val="TableGrid"/>
        <w:tblW w:w="0" w:type="auto"/>
        <w:tblBorders>
          <w:top w:val="single" w:sz="4" w:space="0" w:color="353C57"/>
          <w:left w:val="single" w:sz="4" w:space="0" w:color="353C57"/>
          <w:bottom w:val="single" w:sz="4" w:space="0" w:color="353C57"/>
          <w:right w:val="single" w:sz="4" w:space="0" w:color="353C57"/>
          <w:insideH w:val="none" w:sz="0" w:space="0" w:color="auto"/>
          <w:insideV w:val="none" w:sz="0" w:space="0" w:color="auto"/>
        </w:tblBorders>
        <w:tblLook w:val="04A0" w:firstRow="1" w:lastRow="0" w:firstColumn="1" w:lastColumn="0" w:noHBand="0" w:noVBand="1"/>
      </w:tblPr>
      <w:tblGrid>
        <w:gridCol w:w="8359"/>
        <w:gridCol w:w="991"/>
      </w:tblGrid>
      <w:tr w:rsidR="005E5EF7" w:rsidRPr="00022C29" w14:paraId="4A361DFA" w14:textId="77777777" w:rsidTr="004B11AE">
        <w:trPr>
          <w:tblHeader/>
        </w:trPr>
        <w:tc>
          <w:tcPr>
            <w:tcW w:w="8359" w:type="dxa"/>
            <w:tcBorders>
              <w:top w:val="single" w:sz="4" w:space="0" w:color="353C57"/>
              <w:bottom w:val="nil"/>
              <w:right w:val="single" w:sz="4" w:space="0" w:color="FFFFFF" w:themeColor="background1"/>
            </w:tcBorders>
            <w:shd w:val="clear" w:color="auto" w:fill="353C57" w:themeFill="text2"/>
          </w:tcPr>
          <w:p w14:paraId="7ADA1E72" w14:textId="22C207AC" w:rsidR="005E5EF7" w:rsidRDefault="005E5EF7" w:rsidP="004631B9">
            <w:pPr>
              <w:pStyle w:val="TableHeaders"/>
              <w:tabs>
                <w:tab w:val="center" w:pos="4071"/>
              </w:tabs>
            </w:pPr>
            <w:r>
              <w:t>Practice</w:t>
            </w:r>
            <w:r w:rsidR="004631B9">
              <w:t>s</w:t>
            </w:r>
            <w:r>
              <w:tab/>
            </w:r>
          </w:p>
        </w:tc>
        <w:tc>
          <w:tcPr>
            <w:tcW w:w="991" w:type="dxa"/>
            <w:tcBorders>
              <w:top w:val="single" w:sz="4" w:space="0" w:color="353C57"/>
              <w:left w:val="single" w:sz="4" w:space="0" w:color="FFFFFF" w:themeColor="background1"/>
              <w:bottom w:val="nil"/>
            </w:tcBorders>
            <w:shd w:val="clear" w:color="auto" w:fill="353C57" w:themeFill="text2"/>
          </w:tcPr>
          <w:p w14:paraId="1CCEF267" w14:textId="77777777" w:rsidR="005E5EF7" w:rsidRPr="00D24FF3" w:rsidRDefault="005E5EF7" w:rsidP="00644992">
            <w:pPr>
              <w:pStyle w:val="TableHeaders"/>
              <w:jc w:val="center"/>
            </w:pPr>
            <w:r>
              <w:t>Rating</w:t>
            </w:r>
          </w:p>
        </w:tc>
      </w:tr>
      <w:tr w:rsidR="005E5EF7" w:rsidRPr="00022C29" w14:paraId="5004D24E" w14:textId="77777777" w:rsidTr="004B11AE">
        <w:tc>
          <w:tcPr>
            <w:tcW w:w="8359" w:type="dxa"/>
            <w:tcBorders>
              <w:top w:val="nil"/>
              <w:bottom w:val="nil"/>
              <w:right w:val="single" w:sz="4" w:space="0" w:color="353C57"/>
            </w:tcBorders>
          </w:tcPr>
          <w:p w14:paraId="1928E161" w14:textId="4CA4FE72" w:rsidR="005E5EF7" w:rsidRDefault="005E5EF7" w:rsidP="001E4F21">
            <w:pPr>
              <w:pStyle w:val="ListParagraph"/>
              <w:numPr>
                <w:ilvl w:val="0"/>
                <w:numId w:val="47"/>
              </w:numPr>
            </w:pPr>
            <w:permStart w:id="1872836070" w:edGrp="everyone" w:colFirst="1" w:colLast="1"/>
            <w:r w:rsidRPr="002B484F">
              <w:t>You offer to provide legal services through limited scope retainers where appropriate.</w:t>
            </w:r>
          </w:p>
        </w:tc>
        <w:tc>
          <w:tcPr>
            <w:tcW w:w="991" w:type="dxa"/>
            <w:tcBorders>
              <w:top w:val="nil"/>
              <w:left w:val="single" w:sz="4" w:space="0" w:color="353C57"/>
              <w:bottom w:val="nil"/>
            </w:tcBorders>
            <w:shd w:val="clear" w:color="auto" w:fill="auto"/>
          </w:tcPr>
          <w:p w14:paraId="505B0CBF" w14:textId="77777777" w:rsidR="005E5EF7" w:rsidRPr="00022C29" w:rsidRDefault="005E5EF7" w:rsidP="005E5EF7">
            <w:pPr>
              <w:jc w:val="center"/>
            </w:pPr>
          </w:p>
        </w:tc>
      </w:tr>
      <w:tr w:rsidR="005E5EF7" w:rsidRPr="00022C29" w14:paraId="23087DD4" w14:textId="77777777" w:rsidTr="004B11AE">
        <w:tc>
          <w:tcPr>
            <w:tcW w:w="8359" w:type="dxa"/>
            <w:tcBorders>
              <w:top w:val="nil"/>
              <w:bottom w:val="single" w:sz="4" w:space="0" w:color="353C57"/>
              <w:right w:val="single" w:sz="4" w:space="0" w:color="353C57"/>
            </w:tcBorders>
            <w:shd w:val="clear" w:color="auto" w:fill="EFF0F5"/>
          </w:tcPr>
          <w:p w14:paraId="6404C8C9" w14:textId="674ADBB8" w:rsidR="005E5EF7" w:rsidRDefault="005E5EF7" w:rsidP="001E4F21">
            <w:pPr>
              <w:pStyle w:val="ListParagraph"/>
              <w:numPr>
                <w:ilvl w:val="0"/>
                <w:numId w:val="47"/>
              </w:numPr>
            </w:pPr>
            <w:permStart w:id="2002862694" w:edGrp="everyone" w:colFirst="1" w:colLast="1"/>
            <w:permEnd w:id="1872836070"/>
            <w:r w:rsidRPr="002B484F">
              <w:t>You offer legal coaching as may be appropriate.</w:t>
            </w:r>
          </w:p>
        </w:tc>
        <w:tc>
          <w:tcPr>
            <w:tcW w:w="991" w:type="dxa"/>
            <w:tcBorders>
              <w:top w:val="nil"/>
              <w:left w:val="single" w:sz="4" w:space="0" w:color="353C57"/>
              <w:bottom w:val="single" w:sz="4" w:space="0" w:color="353C57"/>
            </w:tcBorders>
            <w:shd w:val="clear" w:color="auto" w:fill="EFF0F5"/>
          </w:tcPr>
          <w:p w14:paraId="2697A7AE" w14:textId="77777777" w:rsidR="005E5EF7" w:rsidRPr="00022C29" w:rsidRDefault="005E5EF7" w:rsidP="005E5EF7">
            <w:pPr>
              <w:jc w:val="center"/>
            </w:pPr>
          </w:p>
        </w:tc>
      </w:tr>
    </w:tbl>
    <w:permEnd w:id="2002862694"/>
    <w:p w14:paraId="6720E940" w14:textId="23C58C38" w:rsidR="00857963" w:rsidRDefault="00857963" w:rsidP="00287360">
      <w:pPr>
        <w:pStyle w:val="RatingObjective"/>
      </w:pPr>
      <w:r w:rsidRPr="004C5FEA">
        <w:t xml:space="preserve">Rating Objective </w:t>
      </w:r>
      <w:r w:rsidRPr="00857963">
        <w:t>49: You offer a variety of unbundled legal services</w:t>
      </w:r>
      <w:r w:rsidRPr="004C5FE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2273" w14:paraId="6775C32D" w14:textId="77777777" w:rsidTr="00F23884">
        <w:tc>
          <w:tcPr>
            <w:tcW w:w="9350" w:type="dxa"/>
          </w:tcPr>
          <w:p w14:paraId="79C72224" w14:textId="77777777" w:rsidR="00B82273" w:rsidRDefault="00B82273" w:rsidP="00F23884">
            <w:pPr>
              <w:pStyle w:val="Ratinginstructions"/>
            </w:pPr>
            <w:r>
              <w:t>(Average of ratings assigned to Practices above)</w:t>
            </w:r>
          </w:p>
        </w:tc>
      </w:tr>
    </w:tbl>
    <w:p w14:paraId="2BCD782E" w14:textId="77777777" w:rsidR="00B82273" w:rsidRPr="00166113" w:rsidRDefault="00B82273" w:rsidP="00B82273">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B82273" w14:paraId="12E3F679" w14:textId="77777777" w:rsidTr="00F23884">
        <w:tc>
          <w:tcPr>
            <w:tcW w:w="1870" w:type="dxa"/>
          </w:tcPr>
          <w:p w14:paraId="04884698" w14:textId="77777777" w:rsidR="00B82273" w:rsidRDefault="00B82273" w:rsidP="00F23884">
            <w:pPr>
              <w:pStyle w:val="RatingScale"/>
              <w:spacing w:before="120" w:after="120"/>
            </w:pPr>
            <w:r>
              <w:t>1</w:t>
            </w:r>
          </w:p>
        </w:tc>
        <w:tc>
          <w:tcPr>
            <w:tcW w:w="1870" w:type="dxa"/>
          </w:tcPr>
          <w:p w14:paraId="7B08EC70" w14:textId="77777777" w:rsidR="00B82273" w:rsidRDefault="00B82273" w:rsidP="00F23884">
            <w:pPr>
              <w:pStyle w:val="RatingScale"/>
              <w:spacing w:before="120" w:after="120"/>
            </w:pPr>
            <w:r>
              <w:t>2</w:t>
            </w:r>
          </w:p>
        </w:tc>
        <w:tc>
          <w:tcPr>
            <w:tcW w:w="1870" w:type="dxa"/>
          </w:tcPr>
          <w:p w14:paraId="20637FDF" w14:textId="77777777" w:rsidR="00B82273" w:rsidRDefault="00B82273" w:rsidP="00F23884">
            <w:pPr>
              <w:pStyle w:val="RatingScale"/>
              <w:spacing w:before="120" w:after="120"/>
            </w:pPr>
            <w:r>
              <w:t>3</w:t>
            </w:r>
          </w:p>
        </w:tc>
        <w:tc>
          <w:tcPr>
            <w:tcW w:w="1870" w:type="dxa"/>
          </w:tcPr>
          <w:p w14:paraId="242D592B" w14:textId="77777777" w:rsidR="00B82273" w:rsidRDefault="00B82273" w:rsidP="00F23884">
            <w:pPr>
              <w:pStyle w:val="RatingScale"/>
              <w:spacing w:before="120" w:after="120"/>
            </w:pPr>
            <w:r>
              <w:t>4</w:t>
            </w:r>
          </w:p>
        </w:tc>
        <w:tc>
          <w:tcPr>
            <w:tcW w:w="1870" w:type="dxa"/>
          </w:tcPr>
          <w:p w14:paraId="7AC28136" w14:textId="77777777" w:rsidR="00B82273" w:rsidRDefault="00B82273" w:rsidP="00F23884">
            <w:pPr>
              <w:pStyle w:val="RatingScale"/>
              <w:spacing w:before="120" w:after="120"/>
            </w:pPr>
            <w:r>
              <w:t>5</w:t>
            </w:r>
          </w:p>
        </w:tc>
      </w:tr>
    </w:tbl>
    <w:p w14:paraId="4E732B31" w14:textId="77777777" w:rsidR="00B82273" w:rsidRPr="00166113" w:rsidRDefault="00B82273" w:rsidP="00B82273">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2273" w14:paraId="0C4E7E78" w14:textId="77777777" w:rsidTr="00F23884">
        <w:tc>
          <w:tcPr>
            <w:tcW w:w="4675" w:type="dxa"/>
          </w:tcPr>
          <w:p w14:paraId="334CC939" w14:textId="77777777" w:rsidR="00B82273" w:rsidRDefault="00B82273" w:rsidP="00F23884">
            <w:pPr>
              <w:pStyle w:val="Ratings"/>
              <w:jc w:val="left"/>
            </w:pPr>
            <w:r>
              <w:t>Resources/support needed</w:t>
            </w:r>
          </w:p>
        </w:tc>
        <w:tc>
          <w:tcPr>
            <w:tcW w:w="4675" w:type="dxa"/>
          </w:tcPr>
          <w:p w14:paraId="23D0620E" w14:textId="77777777" w:rsidR="00B82273" w:rsidRDefault="00B82273" w:rsidP="00F23884">
            <w:pPr>
              <w:pStyle w:val="Ratings"/>
              <w:jc w:val="right"/>
            </w:pPr>
            <w:r>
              <w:t>No support needed</w:t>
            </w:r>
          </w:p>
        </w:tc>
      </w:tr>
    </w:tbl>
    <w:p w14:paraId="084D2C34" w14:textId="77777777" w:rsidR="00DF5CE5" w:rsidRPr="0053770E" w:rsidRDefault="00DF5CE5" w:rsidP="0053770E"/>
    <w:tbl>
      <w:tblPr>
        <w:tblStyle w:val="169"/>
        <w:tblW w:w="9360" w:type="dxa"/>
        <w:tblBorders>
          <w:top w:val="single" w:sz="4" w:space="0" w:color="353C57"/>
          <w:left w:val="single" w:sz="4" w:space="0" w:color="353C57"/>
          <w:bottom w:val="single" w:sz="4" w:space="0" w:color="353C57"/>
          <w:right w:val="single" w:sz="4" w:space="0" w:color="353C57"/>
          <w:insideH w:val="single" w:sz="4" w:space="0" w:color="353C57"/>
          <w:insideV w:val="single" w:sz="4" w:space="0" w:color="353C57"/>
        </w:tblBorders>
        <w:tblLayout w:type="fixed"/>
        <w:tblLook w:val="0420" w:firstRow="1" w:lastRow="0" w:firstColumn="0" w:lastColumn="0" w:noHBand="0" w:noVBand="1"/>
      </w:tblPr>
      <w:tblGrid>
        <w:gridCol w:w="9360"/>
      </w:tblGrid>
      <w:tr w:rsidR="00374504" w:rsidRPr="0041494A" w14:paraId="26ED6048" w14:textId="77777777" w:rsidTr="00D810F5">
        <w:trPr>
          <w:tblHeader/>
        </w:trPr>
        <w:tc>
          <w:tcPr>
            <w:tcW w:w="9360" w:type="dxa"/>
            <w:shd w:val="clear" w:color="auto" w:fill="353C57"/>
            <w:tcMar>
              <w:top w:w="0" w:type="dxa"/>
              <w:left w:w="108" w:type="dxa"/>
              <w:bottom w:w="0" w:type="dxa"/>
              <w:right w:w="108" w:type="dxa"/>
            </w:tcMar>
          </w:tcPr>
          <w:p w14:paraId="0594577F" w14:textId="77777777" w:rsidR="00374504" w:rsidRPr="0041494A" w:rsidRDefault="00374504" w:rsidP="00950A4F">
            <w:pPr>
              <w:pStyle w:val="TableHeaders"/>
              <w:rPr>
                <w:rFonts w:eastAsia="Times New Roman"/>
                <w:szCs w:val="24"/>
              </w:rPr>
            </w:pPr>
            <w:r>
              <w:t>Resources</w:t>
            </w:r>
          </w:p>
        </w:tc>
      </w:tr>
      <w:tr w:rsidR="00374504" w:rsidRPr="00684C45" w14:paraId="770441A5" w14:textId="77777777" w:rsidTr="00D810F5">
        <w:tc>
          <w:tcPr>
            <w:tcW w:w="9360" w:type="dxa"/>
            <w:tcMar>
              <w:top w:w="0" w:type="dxa"/>
              <w:left w:w="108" w:type="dxa"/>
              <w:bottom w:w="0" w:type="dxa"/>
              <w:right w:w="108" w:type="dxa"/>
            </w:tcMar>
          </w:tcPr>
          <w:p w14:paraId="282CA761" w14:textId="1B7FDB72" w:rsidR="00374504" w:rsidRDefault="00374504" w:rsidP="00E578FA">
            <w:pPr>
              <w:pStyle w:val="ResourcesHeadingsText"/>
            </w:pPr>
            <w:r>
              <w:t>Regulatory</w:t>
            </w:r>
          </w:p>
          <w:p w14:paraId="13126EF9" w14:textId="0C028916" w:rsidR="00374504" w:rsidRDefault="009B4BC0" w:rsidP="00CF2BCB">
            <w:pPr>
              <w:spacing w:after="120"/>
              <w:jc w:val="both"/>
              <w:rPr>
                <w:rStyle w:val="Hyperlink"/>
              </w:rPr>
            </w:pPr>
            <w:hyperlink r:id="rId251" w:anchor="page=24">
              <w:r w:rsidR="002F2EB7" w:rsidRPr="002F2EB7">
                <w:rPr>
                  <w:rStyle w:val="Hyperlink"/>
                  <w:i/>
                </w:rPr>
                <w:t>Code</w:t>
              </w:r>
              <w:r w:rsidR="00916D7B">
                <w:rPr>
                  <w:rStyle w:val="Hyperlink"/>
                </w:rPr>
                <w:t>:</w:t>
              </w:r>
              <w:r w:rsidR="00502B54">
                <w:rPr>
                  <w:rStyle w:val="Hyperlink"/>
                </w:rPr>
                <w:t xml:space="preserve"> Rule</w:t>
              </w:r>
              <w:r w:rsidR="00784733">
                <w:rPr>
                  <w:rStyle w:val="Hyperlink"/>
                </w:rPr>
                <w:t xml:space="preserve"> 3.2-1A</w:t>
              </w:r>
              <w:r w:rsidR="00374504" w:rsidRPr="00374504">
                <w:rPr>
                  <w:rStyle w:val="Hyperlink"/>
                </w:rPr>
                <w:t xml:space="preserve"> Limited Scope Retainer</w:t>
              </w:r>
              <w:r w:rsidR="00784733">
                <w:rPr>
                  <w:rStyle w:val="Hyperlink"/>
                </w:rPr>
                <w:t>s (and Commentary)</w:t>
              </w:r>
            </w:hyperlink>
          </w:p>
          <w:p w14:paraId="49BE8F8A" w14:textId="1AEA2624" w:rsidR="00A27835" w:rsidRDefault="009B4BC0" w:rsidP="00CF2BCB">
            <w:pPr>
              <w:spacing w:after="120"/>
              <w:jc w:val="both"/>
              <w:rPr>
                <w:rStyle w:val="Hyperlink"/>
              </w:rPr>
            </w:pPr>
            <w:hyperlink r:id="rId252" w:anchor="page=19">
              <w:r w:rsidR="00A27835" w:rsidRPr="002F2EB7">
                <w:rPr>
                  <w:rStyle w:val="Hyperlink"/>
                  <w:i/>
                </w:rPr>
                <w:t>Code</w:t>
              </w:r>
              <w:r w:rsidR="00A27835">
                <w:rPr>
                  <w:rStyle w:val="Hyperlink"/>
                </w:rPr>
                <w:t>:</w:t>
              </w:r>
              <w:r w:rsidR="00502B54">
                <w:rPr>
                  <w:rStyle w:val="Hyperlink"/>
                </w:rPr>
                <w:t xml:space="preserve"> Rule</w:t>
              </w:r>
              <w:r w:rsidR="00A27835">
                <w:rPr>
                  <w:rStyle w:val="Hyperlink"/>
                </w:rPr>
                <w:t xml:space="preserve"> 3.1</w:t>
              </w:r>
              <w:r w:rsidR="009F1C88">
                <w:rPr>
                  <w:rStyle w:val="Hyperlink"/>
                </w:rPr>
                <w:t xml:space="preserve">-2 </w:t>
              </w:r>
              <w:r w:rsidR="00A27835">
                <w:rPr>
                  <w:rStyle w:val="Hyperlink"/>
                </w:rPr>
                <w:t xml:space="preserve">Competence, Commentary </w:t>
              </w:r>
              <w:r w:rsidR="004C38A2">
                <w:rPr>
                  <w:rStyle w:val="Hyperlink"/>
                </w:rPr>
                <w:t>[</w:t>
              </w:r>
              <w:r w:rsidR="00A27835">
                <w:rPr>
                  <w:rStyle w:val="Hyperlink"/>
                </w:rPr>
                <w:t>7</w:t>
              </w:r>
              <w:r w:rsidR="004C38A2">
                <w:rPr>
                  <w:rStyle w:val="Hyperlink"/>
                </w:rPr>
                <w:t>A]</w:t>
              </w:r>
            </w:hyperlink>
          </w:p>
          <w:p w14:paraId="6FED551A" w14:textId="63DF84EB" w:rsidR="009F1C88" w:rsidRPr="00C25B1F" w:rsidRDefault="009B4BC0" w:rsidP="00CF2BCB">
            <w:pPr>
              <w:spacing w:after="120"/>
              <w:jc w:val="both"/>
              <w:rPr>
                <w:rStyle w:val="Hyperlink"/>
              </w:rPr>
            </w:pPr>
            <w:hyperlink r:id="rId253" w:anchor="page=124">
              <w:r w:rsidR="009F1C88" w:rsidRPr="002F2EB7">
                <w:rPr>
                  <w:rStyle w:val="Hyperlink"/>
                  <w:i/>
                </w:rPr>
                <w:t>Code</w:t>
              </w:r>
              <w:r w:rsidR="009F1C88">
                <w:rPr>
                  <w:rStyle w:val="Hyperlink"/>
                </w:rPr>
                <w:t>:</w:t>
              </w:r>
              <w:r w:rsidR="00502B54">
                <w:rPr>
                  <w:rStyle w:val="Hyperlink"/>
                </w:rPr>
                <w:t xml:space="preserve"> Rule</w:t>
              </w:r>
              <w:r w:rsidR="009F1C88">
                <w:rPr>
                  <w:rStyle w:val="Hyperlink"/>
                </w:rPr>
                <w:t xml:space="preserve"> 7.2-6A Communication</w:t>
              </w:r>
              <w:r w:rsidR="004C38A2">
                <w:rPr>
                  <w:rStyle w:val="Hyperlink"/>
                </w:rPr>
                <w:t>s (and Commentary)</w:t>
              </w:r>
            </w:hyperlink>
          </w:p>
          <w:p w14:paraId="7B936605" w14:textId="77777777" w:rsidR="00374504" w:rsidRDefault="00374504" w:rsidP="00E578FA">
            <w:pPr>
              <w:pStyle w:val="ResourcesHeadingsText"/>
            </w:pPr>
            <w:r>
              <w:t>Primary</w:t>
            </w:r>
          </w:p>
          <w:p w14:paraId="61211A44" w14:textId="6963CF72" w:rsidR="00A27835" w:rsidRDefault="009B4BC0" w:rsidP="00CF2BCB">
            <w:pPr>
              <w:spacing w:after="120"/>
              <w:jc w:val="both"/>
              <w:rPr>
                <w:rStyle w:val="Hyperlink"/>
              </w:rPr>
            </w:pPr>
            <w:hyperlink r:id="rId254" w:anchor="page=33" w:history="1">
              <w:r w:rsidR="00FF64D8" w:rsidRPr="00FF64D8">
                <w:rPr>
                  <w:rStyle w:val="Hyperlink"/>
                </w:rPr>
                <w:t>LSM: Practice Resource – Retainers, Limited Scope Retainers</w:t>
              </w:r>
            </w:hyperlink>
          </w:p>
          <w:p w14:paraId="467AFB37" w14:textId="7C911DA6" w:rsidR="00FF64D8" w:rsidRPr="00684C45" w:rsidRDefault="009B4BC0" w:rsidP="00A53205">
            <w:pPr>
              <w:spacing w:after="120"/>
              <w:jc w:val="both"/>
              <w:rPr>
                <w:rStyle w:val="Hyperlink"/>
              </w:rPr>
            </w:pPr>
            <w:hyperlink r:id="rId255" w:history="1">
              <w:r w:rsidR="009555D9" w:rsidRPr="00137232">
                <w:rPr>
                  <w:rStyle w:val="Hyperlink"/>
                </w:rPr>
                <w:t>LSM: Limited Scope Retainers: Tips and Traps (webinar)</w:t>
              </w:r>
            </w:hyperlink>
          </w:p>
        </w:tc>
      </w:tr>
    </w:tbl>
    <w:p w14:paraId="2D1162D0" w14:textId="77777777" w:rsidR="004C5612" w:rsidRDefault="004C5612" w:rsidP="00586E17"/>
    <w:p w14:paraId="5792045C" w14:textId="282B999C" w:rsidR="00080420" w:rsidRDefault="00CF2BCB" w:rsidP="00080420">
      <w:pPr>
        <w:pStyle w:val="Heading2"/>
      </w:pPr>
      <w:bookmarkStart w:id="66" w:name="_Toc118446361"/>
      <w:r w:rsidRPr="00080420">
        <w:lastRenderedPageBreak/>
        <w:t>Overall Rating</w:t>
      </w:r>
      <w:r>
        <w:t xml:space="preserve"> </w:t>
      </w:r>
      <w:r w:rsidR="00DF5CE5">
        <w:t>Principle 7</w:t>
      </w:r>
      <w:r w:rsidR="0039550C">
        <w:t>: Access to Legal Services</w:t>
      </w:r>
      <w:bookmarkEnd w:id="66"/>
    </w:p>
    <w:p w14:paraId="353E927E" w14:textId="782C7C4B" w:rsidR="0039550C" w:rsidRDefault="0039550C" w:rsidP="00B463BA">
      <w:pPr>
        <w:pStyle w:val="Spacer6p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23840" w14:paraId="10F3F5F9" w14:textId="77777777" w:rsidTr="00F23884">
        <w:tc>
          <w:tcPr>
            <w:tcW w:w="9350" w:type="dxa"/>
          </w:tcPr>
          <w:p w14:paraId="21F00B73" w14:textId="77777777" w:rsidR="00C23840" w:rsidRDefault="00C23840" w:rsidP="00F23884">
            <w:pPr>
              <w:pStyle w:val="Ratinginstructions"/>
            </w:pPr>
            <w:r>
              <w:t>(Average of ratings assigned to the Objectives for this Principle)</w:t>
            </w:r>
          </w:p>
        </w:tc>
      </w:tr>
    </w:tbl>
    <w:p w14:paraId="7A3017F6" w14:textId="77777777" w:rsidR="00C23840" w:rsidRPr="00166113" w:rsidRDefault="00C23840" w:rsidP="00C23840">
      <w:pPr>
        <w:spacing w:before="0"/>
        <w:rPr>
          <w:sz w:val="2"/>
          <w:szCs w:val="2"/>
        </w:rPr>
      </w:pPr>
    </w:p>
    <w:tbl>
      <w:tblPr>
        <w:tblStyle w:val="TableGrid"/>
        <w:tblW w:w="0" w:type="auto"/>
        <w:tblBorders>
          <w:top w:val="single" w:sz="2" w:space="0" w:color="84754D" w:themeColor="accent2"/>
          <w:left w:val="single" w:sz="2" w:space="0" w:color="84754D" w:themeColor="accent2"/>
          <w:bottom w:val="single" w:sz="2" w:space="0" w:color="84754D" w:themeColor="accent2"/>
          <w:right w:val="single" w:sz="2" w:space="0" w:color="84754D" w:themeColor="accent2"/>
          <w:insideH w:val="single" w:sz="2" w:space="0" w:color="84754D" w:themeColor="accent2"/>
          <w:insideV w:val="single" w:sz="2" w:space="0" w:color="84754D" w:themeColor="accent2"/>
        </w:tblBorders>
        <w:tblLook w:val="04A0" w:firstRow="1" w:lastRow="0" w:firstColumn="1" w:lastColumn="0" w:noHBand="0" w:noVBand="1"/>
      </w:tblPr>
      <w:tblGrid>
        <w:gridCol w:w="1870"/>
        <w:gridCol w:w="1870"/>
        <w:gridCol w:w="1870"/>
        <w:gridCol w:w="1870"/>
        <w:gridCol w:w="1870"/>
      </w:tblGrid>
      <w:tr w:rsidR="00C23840" w14:paraId="1DD42E9A" w14:textId="77777777" w:rsidTr="00F23884">
        <w:tc>
          <w:tcPr>
            <w:tcW w:w="1870" w:type="dxa"/>
          </w:tcPr>
          <w:p w14:paraId="221435A6" w14:textId="77777777" w:rsidR="00C23840" w:rsidRDefault="00C23840" w:rsidP="00F23884">
            <w:pPr>
              <w:pStyle w:val="RatingScale"/>
              <w:spacing w:before="120" w:after="120"/>
            </w:pPr>
            <w:r>
              <w:t>1</w:t>
            </w:r>
          </w:p>
        </w:tc>
        <w:tc>
          <w:tcPr>
            <w:tcW w:w="1870" w:type="dxa"/>
          </w:tcPr>
          <w:p w14:paraId="7C5AEFC0" w14:textId="77777777" w:rsidR="00C23840" w:rsidRDefault="00C23840" w:rsidP="00F23884">
            <w:pPr>
              <w:pStyle w:val="RatingScale"/>
              <w:spacing w:before="120" w:after="120"/>
            </w:pPr>
            <w:r>
              <w:t>2</w:t>
            </w:r>
          </w:p>
        </w:tc>
        <w:tc>
          <w:tcPr>
            <w:tcW w:w="1870" w:type="dxa"/>
          </w:tcPr>
          <w:p w14:paraId="47AC9FC5" w14:textId="77777777" w:rsidR="00C23840" w:rsidRDefault="00C23840" w:rsidP="00F23884">
            <w:pPr>
              <w:pStyle w:val="RatingScale"/>
              <w:spacing w:before="120" w:after="120"/>
            </w:pPr>
            <w:r>
              <w:t>3</w:t>
            </w:r>
          </w:p>
        </w:tc>
        <w:tc>
          <w:tcPr>
            <w:tcW w:w="1870" w:type="dxa"/>
          </w:tcPr>
          <w:p w14:paraId="447A2EB2" w14:textId="77777777" w:rsidR="00C23840" w:rsidRDefault="00C23840" w:rsidP="00F23884">
            <w:pPr>
              <w:pStyle w:val="RatingScale"/>
              <w:spacing w:before="120" w:after="120"/>
            </w:pPr>
            <w:r>
              <w:t>4</w:t>
            </w:r>
          </w:p>
        </w:tc>
        <w:tc>
          <w:tcPr>
            <w:tcW w:w="1870" w:type="dxa"/>
          </w:tcPr>
          <w:p w14:paraId="1E5E2C3F" w14:textId="77777777" w:rsidR="00C23840" w:rsidRDefault="00C23840" w:rsidP="00F23884">
            <w:pPr>
              <w:pStyle w:val="RatingScale"/>
              <w:spacing w:before="120" w:after="120"/>
            </w:pPr>
            <w:r>
              <w:t>5</w:t>
            </w:r>
          </w:p>
        </w:tc>
      </w:tr>
    </w:tbl>
    <w:p w14:paraId="700C88E2" w14:textId="77777777" w:rsidR="00C23840" w:rsidRPr="00166113" w:rsidRDefault="00C23840" w:rsidP="00C23840">
      <w:pPr>
        <w:spacing w:before="0"/>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23840" w14:paraId="310ADD9B" w14:textId="77777777" w:rsidTr="00F23884">
        <w:tc>
          <w:tcPr>
            <w:tcW w:w="4675" w:type="dxa"/>
          </w:tcPr>
          <w:p w14:paraId="2BEC361F" w14:textId="77777777" w:rsidR="00C23840" w:rsidRDefault="00C23840" w:rsidP="00F23884">
            <w:pPr>
              <w:pStyle w:val="Ratings"/>
              <w:jc w:val="left"/>
            </w:pPr>
            <w:r>
              <w:t>Resources/support needed</w:t>
            </w:r>
          </w:p>
        </w:tc>
        <w:tc>
          <w:tcPr>
            <w:tcW w:w="4675" w:type="dxa"/>
          </w:tcPr>
          <w:p w14:paraId="1FE50C05" w14:textId="77777777" w:rsidR="00C23840" w:rsidRDefault="00C23840" w:rsidP="00F23884">
            <w:pPr>
              <w:pStyle w:val="Ratings"/>
              <w:jc w:val="right"/>
            </w:pPr>
            <w:r>
              <w:t>No support needed</w:t>
            </w:r>
          </w:p>
        </w:tc>
      </w:tr>
    </w:tbl>
    <w:p w14:paraId="0EC7BCE9" w14:textId="08E44938" w:rsidR="00B47C61" w:rsidRDefault="00B47C61" w:rsidP="00DF5CE5">
      <w:pPr>
        <w:rPr>
          <w:highlight w:val="yellow"/>
        </w:rPr>
      </w:pPr>
    </w:p>
    <w:p w14:paraId="38D9AEE1" w14:textId="6ED83333" w:rsidR="00C23840" w:rsidRDefault="00C23840" w:rsidP="00DF5CE5">
      <w:pPr>
        <w:rPr>
          <w:highlight w:val="yellow"/>
        </w:rPr>
      </w:pPr>
    </w:p>
    <w:tbl>
      <w:tblPr>
        <w:tblStyle w:val="TableGrid"/>
        <w:tblW w:w="0" w:type="auto"/>
        <w:tblBorders>
          <w:top w:val="single" w:sz="2" w:space="0" w:color="353C57" w:themeColor="text2"/>
          <w:left w:val="single" w:sz="2" w:space="0" w:color="353C57" w:themeColor="text2"/>
          <w:bottom w:val="single" w:sz="2" w:space="0" w:color="353C57" w:themeColor="text2"/>
          <w:right w:val="single" w:sz="2" w:space="0" w:color="353C57" w:themeColor="text2"/>
          <w:insideH w:val="single" w:sz="2" w:space="0" w:color="353C57" w:themeColor="text2"/>
          <w:insideV w:val="single" w:sz="2" w:space="0" w:color="353C57" w:themeColor="text2"/>
        </w:tblBorders>
        <w:tblLook w:val="04A0" w:firstRow="1" w:lastRow="0" w:firstColumn="1" w:lastColumn="0" w:noHBand="0" w:noVBand="1"/>
      </w:tblPr>
      <w:tblGrid>
        <w:gridCol w:w="9350"/>
      </w:tblGrid>
      <w:tr w:rsidR="00962B8F" w14:paraId="27F504B0" w14:textId="77777777" w:rsidTr="00F23884">
        <w:tc>
          <w:tcPr>
            <w:tcW w:w="9350" w:type="dxa"/>
            <w:tcBorders>
              <w:top w:val="nil"/>
              <w:left w:val="nil"/>
              <w:right w:val="nil"/>
            </w:tcBorders>
          </w:tcPr>
          <w:p w14:paraId="26626623" w14:textId="77777777" w:rsidR="00962B8F" w:rsidRPr="00075EB6" w:rsidRDefault="00962B8F" w:rsidP="00F23884">
            <w:pPr>
              <w:pStyle w:val="RatingObjective"/>
            </w:pPr>
            <w:r w:rsidRPr="00075EB6">
              <w:t>Use this space to list priority areas for improvement and related action plans.</w:t>
            </w:r>
          </w:p>
        </w:tc>
      </w:tr>
      <w:tr w:rsidR="00962B8F" w14:paraId="0865B1CA" w14:textId="77777777" w:rsidTr="00F23884">
        <w:trPr>
          <w:trHeight w:val="3402"/>
        </w:trPr>
        <w:tc>
          <w:tcPr>
            <w:tcW w:w="9350" w:type="dxa"/>
          </w:tcPr>
          <w:p w14:paraId="7DC1A1B6" w14:textId="77777777" w:rsidR="00962B8F" w:rsidRPr="00A9790B" w:rsidRDefault="00962B8F" w:rsidP="00F23884">
            <w:permStart w:id="493364186" w:edGrp="everyone"/>
            <w:permEnd w:id="493364186"/>
          </w:p>
        </w:tc>
      </w:tr>
    </w:tbl>
    <w:p w14:paraId="406250CC" w14:textId="77777777" w:rsidR="00962B8F" w:rsidRDefault="00962B8F" w:rsidP="00962B8F">
      <w:pPr>
        <w:pStyle w:val="RatingObjective"/>
      </w:pPr>
    </w:p>
    <w:tbl>
      <w:tblPr>
        <w:tblStyle w:val="TableGrid"/>
        <w:tblW w:w="0" w:type="auto"/>
        <w:tblLook w:val="04A0" w:firstRow="1" w:lastRow="0" w:firstColumn="1" w:lastColumn="0" w:noHBand="0" w:noVBand="1"/>
      </w:tblPr>
      <w:tblGrid>
        <w:gridCol w:w="9350"/>
      </w:tblGrid>
      <w:tr w:rsidR="00962B8F" w14:paraId="3FDD36A5" w14:textId="77777777" w:rsidTr="00F23884">
        <w:tc>
          <w:tcPr>
            <w:tcW w:w="9350" w:type="dxa"/>
            <w:tcBorders>
              <w:top w:val="nil"/>
              <w:left w:val="nil"/>
              <w:right w:val="nil"/>
            </w:tcBorders>
          </w:tcPr>
          <w:p w14:paraId="16C287B7" w14:textId="77777777" w:rsidR="00962B8F" w:rsidRPr="00A9790B" w:rsidRDefault="00962B8F" w:rsidP="00F23884">
            <w:pPr>
              <w:pStyle w:val="RatingObjective"/>
            </w:pPr>
            <w:r w:rsidRPr="00A9790B">
              <w:t>Use this space to list areas of particular success and related plans for ongoing success.</w:t>
            </w:r>
          </w:p>
        </w:tc>
      </w:tr>
      <w:tr w:rsidR="00962B8F" w14:paraId="4BE5AF2E" w14:textId="77777777" w:rsidTr="00F23884">
        <w:trPr>
          <w:trHeight w:val="3402"/>
        </w:trPr>
        <w:tc>
          <w:tcPr>
            <w:tcW w:w="9350" w:type="dxa"/>
          </w:tcPr>
          <w:p w14:paraId="24863681" w14:textId="77777777" w:rsidR="00962B8F" w:rsidRDefault="00962B8F" w:rsidP="00F23884">
            <w:permStart w:id="727929261" w:edGrp="everyone"/>
            <w:permEnd w:id="727929261"/>
          </w:p>
        </w:tc>
      </w:tr>
    </w:tbl>
    <w:p w14:paraId="3F0959E0" w14:textId="77777777" w:rsidR="00DF5CE5" w:rsidRDefault="00DF5CE5" w:rsidP="00DF5CE5"/>
    <w:sectPr w:rsidR="00DF5CE5" w:rsidSect="00EC2780">
      <w:headerReference w:type="default" r:id="rId256"/>
      <w:headerReference w:type="first" r:id="rId257"/>
      <w:footerReference w:type="first" r:id="rId258"/>
      <w:pgSz w:w="12240" w:h="15840"/>
      <w:pgMar w:top="1440" w:right="1440" w:bottom="1440" w:left="1440" w:header="708"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24154" w14:textId="77777777" w:rsidR="000950A0" w:rsidRDefault="000950A0" w:rsidP="00AA0B6E">
      <w:r>
        <w:separator/>
      </w:r>
    </w:p>
    <w:p w14:paraId="0E9114B3" w14:textId="77777777" w:rsidR="000950A0" w:rsidRDefault="000950A0" w:rsidP="00AA0B6E"/>
    <w:p w14:paraId="6ED3E10E" w14:textId="77777777" w:rsidR="000950A0" w:rsidRDefault="000950A0" w:rsidP="00AA0B6E"/>
    <w:p w14:paraId="516DC19B" w14:textId="77777777" w:rsidR="000950A0" w:rsidRDefault="000950A0"/>
    <w:p w14:paraId="7AA94A52" w14:textId="77777777" w:rsidR="000950A0" w:rsidRDefault="000950A0"/>
    <w:p w14:paraId="4B952506" w14:textId="77777777" w:rsidR="000950A0" w:rsidRDefault="000950A0"/>
    <w:p w14:paraId="33BA2D20" w14:textId="77777777" w:rsidR="000950A0" w:rsidRDefault="000950A0" w:rsidP="0029399C"/>
  </w:endnote>
  <w:endnote w:type="continuationSeparator" w:id="0">
    <w:p w14:paraId="2EA3387D" w14:textId="77777777" w:rsidR="000950A0" w:rsidRDefault="000950A0" w:rsidP="00AA0B6E">
      <w:r>
        <w:continuationSeparator/>
      </w:r>
    </w:p>
    <w:p w14:paraId="46BACE27" w14:textId="77777777" w:rsidR="000950A0" w:rsidRDefault="000950A0" w:rsidP="00AA0B6E"/>
    <w:p w14:paraId="07839799" w14:textId="77777777" w:rsidR="000950A0" w:rsidRDefault="000950A0" w:rsidP="00AA0B6E"/>
    <w:p w14:paraId="5E5B6B7F" w14:textId="77777777" w:rsidR="000950A0" w:rsidRDefault="000950A0"/>
    <w:p w14:paraId="7437D9B3" w14:textId="77777777" w:rsidR="000950A0" w:rsidRDefault="000950A0"/>
    <w:p w14:paraId="1DA79DD1" w14:textId="77777777" w:rsidR="000950A0" w:rsidRDefault="000950A0"/>
    <w:p w14:paraId="425E2315" w14:textId="77777777" w:rsidR="000950A0" w:rsidRDefault="000950A0" w:rsidP="002939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Open Sans">
    <w:panose1 w:val="020B0606030504020204"/>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240989"/>
      <w:docPartObj>
        <w:docPartGallery w:val="Page Numbers (Bottom of Page)"/>
        <w:docPartUnique/>
      </w:docPartObj>
    </w:sdtPr>
    <w:sdtEndPr>
      <w:rPr>
        <w:noProof/>
      </w:rPr>
    </w:sdtEndPr>
    <w:sdtContent>
      <w:p w14:paraId="43E45905" w14:textId="181D506A" w:rsidR="000950A0" w:rsidRDefault="000950A0" w:rsidP="0041494A">
        <w:pPr>
          <w:pStyle w:val="Footer"/>
          <w:jc w:val="center"/>
          <w:rPr>
            <w:noProof/>
          </w:rPr>
        </w:pPr>
        <w:r>
          <w:fldChar w:fldCharType="begin"/>
        </w:r>
        <w:r>
          <w:instrText xml:space="preserve"> PAGE   \* MERGEFORMAT </w:instrText>
        </w:r>
        <w:r>
          <w:fldChar w:fldCharType="separate"/>
        </w:r>
        <w:r w:rsidR="00CE350D">
          <w:rPr>
            <w:noProof/>
          </w:rPr>
          <w:t>20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304972"/>
      <w:docPartObj>
        <w:docPartGallery w:val="Page Numbers (Bottom of Page)"/>
        <w:docPartUnique/>
      </w:docPartObj>
    </w:sdtPr>
    <w:sdtEndPr>
      <w:rPr>
        <w:noProof/>
      </w:rPr>
    </w:sdtEndPr>
    <w:sdtContent>
      <w:p w14:paraId="4BDA1E2F" w14:textId="064258E8" w:rsidR="000950A0" w:rsidRDefault="000950A0" w:rsidP="00F14EE0">
        <w:pPr>
          <w:pStyle w:val="Footer"/>
          <w:jc w:val="center"/>
          <w:rPr>
            <w:noProof/>
          </w:rPr>
        </w:pPr>
        <w:r>
          <w:fldChar w:fldCharType="begin"/>
        </w:r>
        <w:r>
          <w:instrText xml:space="preserve"> PAGE   \* MERGEFORMAT </w:instrText>
        </w:r>
        <w:r>
          <w:fldChar w:fldCharType="separate"/>
        </w:r>
        <w:r w:rsidR="00CE350D">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AD6CA" w14:textId="77777777" w:rsidR="000950A0" w:rsidRDefault="000950A0" w:rsidP="00AA0B6E">
      <w:r>
        <w:separator/>
      </w:r>
    </w:p>
    <w:p w14:paraId="685EB50F" w14:textId="77777777" w:rsidR="000950A0" w:rsidRDefault="000950A0" w:rsidP="00AA0B6E"/>
    <w:p w14:paraId="1454EAB3" w14:textId="77777777" w:rsidR="000950A0" w:rsidRDefault="000950A0" w:rsidP="00AA0B6E"/>
    <w:p w14:paraId="18BC9E3C" w14:textId="77777777" w:rsidR="000950A0" w:rsidRDefault="000950A0"/>
    <w:p w14:paraId="170F2909" w14:textId="77777777" w:rsidR="000950A0" w:rsidRDefault="000950A0"/>
    <w:p w14:paraId="3BA5EB74" w14:textId="77777777" w:rsidR="000950A0" w:rsidRDefault="000950A0"/>
    <w:p w14:paraId="674688EB" w14:textId="77777777" w:rsidR="000950A0" w:rsidRDefault="000950A0" w:rsidP="0029399C"/>
  </w:footnote>
  <w:footnote w:type="continuationSeparator" w:id="0">
    <w:p w14:paraId="44AADB4C" w14:textId="77777777" w:rsidR="000950A0" w:rsidRDefault="000950A0" w:rsidP="00AA0B6E">
      <w:r>
        <w:continuationSeparator/>
      </w:r>
    </w:p>
    <w:p w14:paraId="69ABD9A2" w14:textId="77777777" w:rsidR="000950A0" w:rsidRDefault="000950A0" w:rsidP="00AA0B6E"/>
    <w:p w14:paraId="00C912B1" w14:textId="77777777" w:rsidR="000950A0" w:rsidRDefault="000950A0" w:rsidP="00AA0B6E"/>
    <w:p w14:paraId="3CDEC6ED" w14:textId="77777777" w:rsidR="000950A0" w:rsidRDefault="000950A0"/>
    <w:p w14:paraId="49823589" w14:textId="77777777" w:rsidR="000950A0" w:rsidRDefault="000950A0"/>
    <w:p w14:paraId="234C99FE" w14:textId="77777777" w:rsidR="000950A0" w:rsidRDefault="000950A0"/>
    <w:p w14:paraId="4CBC7B37" w14:textId="77777777" w:rsidR="000950A0" w:rsidRDefault="000950A0" w:rsidP="002939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2C0B" w14:textId="6717EC2E" w:rsidR="000950A0" w:rsidRPr="00D22368" w:rsidRDefault="009B4BC0" w:rsidP="007A6670">
    <w:pPr>
      <w:pStyle w:val="Header"/>
      <w:jc w:val="right"/>
      <w:rPr>
        <w:color w:val="7F272A"/>
        <w:sz w:val="18"/>
        <w:lang w:val="en-US"/>
      </w:rPr>
    </w:pPr>
    <w:hyperlink w:anchor="INDEX" w:history="1">
      <w:r w:rsidR="000950A0" w:rsidRPr="00D22368">
        <w:rPr>
          <w:rStyle w:val="Hyperlink"/>
          <w:u w:val="none"/>
          <w:lang w:val="en-US"/>
        </w:rPr>
        <w:t xml:space="preserve">Return to Index </w:t>
      </w:r>
      <w:r w:rsidR="000950A0" w:rsidRPr="00D22368">
        <w:rPr>
          <w:rStyle w:val="Hyperlink"/>
          <w:u w:val="none"/>
          <w:lang w:val="en-US"/>
        </w:rPr>
        <w:sym w:font="Wingdings" w:char="F0E1"/>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56544" w14:textId="1CFA7780" w:rsidR="000950A0" w:rsidRPr="003F1ED6" w:rsidRDefault="009B4BC0" w:rsidP="00E33E68">
    <w:pPr>
      <w:pStyle w:val="Header"/>
      <w:jc w:val="right"/>
    </w:pPr>
    <w:hyperlink w:anchor="INDEX" w:history="1">
      <w:r w:rsidR="000950A0" w:rsidRPr="003F1ED6">
        <w:rPr>
          <w:rStyle w:val="Hyperlink"/>
          <w:u w:val="none"/>
          <w:lang w:val="en-US"/>
        </w:rPr>
        <w:t>Return to Index</w:t>
      </w:r>
    </w:hyperlink>
    <w:r w:rsidR="000950A0" w:rsidRPr="003F1ED6">
      <w:rPr>
        <w:rStyle w:val="Hyperlink"/>
        <w:u w:val="none"/>
        <w:lang w:val="en-US"/>
      </w:rPr>
      <w:t xml:space="preserve"> </w:t>
    </w:r>
    <w:r w:rsidR="000950A0" w:rsidRPr="003F1ED6">
      <w:rPr>
        <w:rStyle w:val="Hyperlink"/>
        <w:u w:val="none"/>
        <w:lang w:val="en-US"/>
      </w:rPr>
      <w:sym w:font="Wingdings" w:char="F0E1"/>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3685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D2CBD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2210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F4CD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AAA3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0A5F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2C70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829BE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D656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BA1F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A40CA5"/>
    <w:multiLevelType w:val="hybridMultilevel"/>
    <w:tmpl w:val="ADB0CDA0"/>
    <w:lvl w:ilvl="0" w:tplc="B5E24A5C">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6FC1D61"/>
    <w:multiLevelType w:val="multilevel"/>
    <w:tmpl w:val="AD620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74F1206"/>
    <w:multiLevelType w:val="multilevel"/>
    <w:tmpl w:val="557E5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C3E4670"/>
    <w:multiLevelType w:val="multilevel"/>
    <w:tmpl w:val="175A5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E632D17"/>
    <w:multiLevelType w:val="hybridMultilevel"/>
    <w:tmpl w:val="0FF0A6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0F253505"/>
    <w:multiLevelType w:val="hybridMultilevel"/>
    <w:tmpl w:val="A2E49056"/>
    <w:lvl w:ilvl="0" w:tplc="9B36FDB8">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0F920CE9"/>
    <w:multiLevelType w:val="multilevel"/>
    <w:tmpl w:val="F9946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F9570B2"/>
    <w:multiLevelType w:val="multilevel"/>
    <w:tmpl w:val="449A1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FD17707"/>
    <w:multiLevelType w:val="hybridMultilevel"/>
    <w:tmpl w:val="F55A4308"/>
    <w:lvl w:ilvl="0" w:tplc="153AA8A4">
      <w:start w:val="1"/>
      <w:numFmt w:val="lowerLetter"/>
      <w:lvlText w:val="%1)"/>
      <w:lvlJc w:val="left"/>
      <w:pPr>
        <w:ind w:left="720" w:hanging="360"/>
      </w:pPr>
      <w:rPr>
        <w:b w:val="0"/>
        <w:bCs/>
        <w:color w:val="353C57"/>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25A2772"/>
    <w:multiLevelType w:val="hybridMultilevel"/>
    <w:tmpl w:val="08DE792E"/>
    <w:lvl w:ilvl="0" w:tplc="55EA6FD8">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127373EB"/>
    <w:multiLevelType w:val="multilevel"/>
    <w:tmpl w:val="B0C4F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2C94F33"/>
    <w:multiLevelType w:val="hybridMultilevel"/>
    <w:tmpl w:val="4476EDFA"/>
    <w:lvl w:ilvl="0" w:tplc="84681BEA">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16ED2478"/>
    <w:multiLevelType w:val="hybridMultilevel"/>
    <w:tmpl w:val="AC2EEE7C"/>
    <w:lvl w:ilvl="0" w:tplc="4CC0DBDE">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1B147587"/>
    <w:multiLevelType w:val="multilevel"/>
    <w:tmpl w:val="202CA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BC33115"/>
    <w:multiLevelType w:val="hybridMultilevel"/>
    <w:tmpl w:val="53F07E68"/>
    <w:lvl w:ilvl="0" w:tplc="4CC0DBDE">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1BDC02DE"/>
    <w:multiLevelType w:val="multilevel"/>
    <w:tmpl w:val="366E7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D73756A"/>
    <w:multiLevelType w:val="hybridMultilevel"/>
    <w:tmpl w:val="884C754C"/>
    <w:lvl w:ilvl="0" w:tplc="620E37DC">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1ED63486"/>
    <w:multiLevelType w:val="hybridMultilevel"/>
    <w:tmpl w:val="4808D6DC"/>
    <w:lvl w:ilvl="0" w:tplc="7E0C1490">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1F397EB5"/>
    <w:multiLevelType w:val="hybridMultilevel"/>
    <w:tmpl w:val="78DAE796"/>
    <w:lvl w:ilvl="0" w:tplc="436E5786">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1FA005A9"/>
    <w:multiLevelType w:val="hybridMultilevel"/>
    <w:tmpl w:val="C5E09DA2"/>
    <w:lvl w:ilvl="0" w:tplc="ABF0A978">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209E07D8"/>
    <w:multiLevelType w:val="hybridMultilevel"/>
    <w:tmpl w:val="2490EB66"/>
    <w:lvl w:ilvl="0" w:tplc="82C05E04">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20A17587"/>
    <w:multiLevelType w:val="hybridMultilevel"/>
    <w:tmpl w:val="0AC44936"/>
    <w:lvl w:ilvl="0" w:tplc="33EA1750">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23082942"/>
    <w:multiLevelType w:val="hybridMultilevel"/>
    <w:tmpl w:val="1E24BADA"/>
    <w:lvl w:ilvl="0" w:tplc="CAA4B0C6">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231228AD"/>
    <w:multiLevelType w:val="hybridMultilevel"/>
    <w:tmpl w:val="7DD0F142"/>
    <w:lvl w:ilvl="0" w:tplc="99DC070A">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245B00D9"/>
    <w:multiLevelType w:val="hybridMultilevel"/>
    <w:tmpl w:val="704CA89C"/>
    <w:lvl w:ilvl="0" w:tplc="91889694">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263A396C"/>
    <w:multiLevelType w:val="multilevel"/>
    <w:tmpl w:val="4CF601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6AA0C49"/>
    <w:multiLevelType w:val="hybridMultilevel"/>
    <w:tmpl w:val="15B8B91A"/>
    <w:lvl w:ilvl="0" w:tplc="EF8A4786">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27D96B0C"/>
    <w:multiLevelType w:val="multilevel"/>
    <w:tmpl w:val="0BC61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8697500"/>
    <w:multiLevelType w:val="hybridMultilevel"/>
    <w:tmpl w:val="A218DB74"/>
    <w:lvl w:ilvl="0" w:tplc="01184826">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297B201F"/>
    <w:multiLevelType w:val="hybridMultilevel"/>
    <w:tmpl w:val="FC90C054"/>
    <w:lvl w:ilvl="0" w:tplc="E006CBFE">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2F5A45BD"/>
    <w:multiLevelType w:val="multilevel"/>
    <w:tmpl w:val="5F442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FD07F8C"/>
    <w:multiLevelType w:val="hybridMultilevel"/>
    <w:tmpl w:val="07C2DB32"/>
    <w:lvl w:ilvl="0" w:tplc="38822E9C">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2FD259B6"/>
    <w:multiLevelType w:val="hybridMultilevel"/>
    <w:tmpl w:val="E73EE144"/>
    <w:lvl w:ilvl="0" w:tplc="10090017">
      <w:start w:val="1"/>
      <w:numFmt w:val="lowerLetter"/>
      <w:lvlText w:val="%1)"/>
      <w:lvlJc w:val="left"/>
      <w:pPr>
        <w:ind w:left="765" w:hanging="360"/>
      </w:pPr>
    </w:lvl>
    <w:lvl w:ilvl="1" w:tplc="10090019" w:tentative="1">
      <w:start w:val="1"/>
      <w:numFmt w:val="lowerLetter"/>
      <w:lvlText w:val="%2."/>
      <w:lvlJc w:val="left"/>
      <w:pPr>
        <w:ind w:left="1485" w:hanging="360"/>
      </w:pPr>
    </w:lvl>
    <w:lvl w:ilvl="2" w:tplc="1009001B" w:tentative="1">
      <w:start w:val="1"/>
      <w:numFmt w:val="lowerRoman"/>
      <w:lvlText w:val="%3."/>
      <w:lvlJc w:val="right"/>
      <w:pPr>
        <w:ind w:left="2205" w:hanging="180"/>
      </w:pPr>
    </w:lvl>
    <w:lvl w:ilvl="3" w:tplc="1009000F" w:tentative="1">
      <w:start w:val="1"/>
      <w:numFmt w:val="decimal"/>
      <w:lvlText w:val="%4."/>
      <w:lvlJc w:val="left"/>
      <w:pPr>
        <w:ind w:left="2925" w:hanging="360"/>
      </w:pPr>
    </w:lvl>
    <w:lvl w:ilvl="4" w:tplc="10090019" w:tentative="1">
      <w:start w:val="1"/>
      <w:numFmt w:val="lowerLetter"/>
      <w:lvlText w:val="%5."/>
      <w:lvlJc w:val="left"/>
      <w:pPr>
        <w:ind w:left="3645" w:hanging="360"/>
      </w:pPr>
    </w:lvl>
    <w:lvl w:ilvl="5" w:tplc="1009001B" w:tentative="1">
      <w:start w:val="1"/>
      <w:numFmt w:val="lowerRoman"/>
      <w:lvlText w:val="%6."/>
      <w:lvlJc w:val="right"/>
      <w:pPr>
        <w:ind w:left="4365" w:hanging="180"/>
      </w:pPr>
    </w:lvl>
    <w:lvl w:ilvl="6" w:tplc="1009000F" w:tentative="1">
      <w:start w:val="1"/>
      <w:numFmt w:val="decimal"/>
      <w:lvlText w:val="%7."/>
      <w:lvlJc w:val="left"/>
      <w:pPr>
        <w:ind w:left="5085" w:hanging="360"/>
      </w:pPr>
    </w:lvl>
    <w:lvl w:ilvl="7" w:tplc="10090019" w:tentative="1">
      <w:start w:val="1"/>
      <w:numFmt w:val="lowerLetter"/>
      <w:lvlText w:val="%8."/>
      <w:lvlJc w:val="left"/>
      <w:pPr>
        <w:ind w:left="5805" w:hanging="360"/>
      </w:pPr>
    </w:lvl>
    <w:lvl w:ilvl="8" w:tplc="1009001B" w:tentative="1">
      <w:start w:val="1"/>
      <w:numFmt w:val="lowerRoman"/>
      <w:lvlText w:val="%9."/>
      <w:lvlJc w:val="right"/>
      <w:pPr>
        <w:ind w:left="6525" w:hanging="180"/>
      </w:pPr>
    </w:lvl>
  </w:abstractNum>
  <w:abstractNum w:abstractNumId="43" w15:restartNumberingAfterBreak="0">
    <w:nsid w:val="2FFC0D22"/>
    <w:multiLevelType w:val="hybridMultilevel"/>
    <w:tmpl w:val="AEA0D958"/>
    <w:lvl w:ilvl="0" w:tplc="A1E8BB28">
      <w:start w:val="1"/>
      <w:numFmt w:val="lowerLetter"/>
      <w:lvlText w:val="%1)"/>
      <w:lvlJc w:val="left"/>
      <w:pPr>
        <w:ind w:left="360" w:hanging="360"/>
      </w:pPr>
      <w:rPr>
        <w:b/>
        <w:color w:val="353C57"/>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15:restartNumberingAfterBreak="0">
    <w:nsid w:val="301427D3"/>
    <w:multiLevelType w:val="hybridMultilevel"/>
    <w:tmpl w:val="F91083C4"/>
    <w:lvl w:ilvl="0" w:tplc="33EA1750">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327745E6"/>
    <w:multiLevelType w:val="hybridMultilevel"/>
    <w:tmpl w:val="A0124DB2"/>
    <w:lvl w:ilvl="0" w:tplc="A0A21336">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32F81EDB"/>
    <w:multiLevelType w:val="hybridMultilevel"/>
    <w:tmpl w:val="F31C3010"/>
    <w:lvl w:ilvl="0" w:tplc="20BC2748">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38097974"/>
    <w:multiLevelType w:val="hybridMultilevel"/>
    <w:tmpl w:val="DA2C657A"/>
    <w:lvl w:ilvl="0" w:tplc="6C4E5DFE">
      <w:start w:val="1"/>
      <w:numFmt w:val="lowerLetter"/>
      <w:lvlText w:val="%1)"/>
      <w:lvlJc w:val="left"/>
      <w:pPr>
        <w:ind w:left="360" w:hanging="360"/>
      </w:pPr>
      <w:rPr>
        <w:b/>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8" w15:restartNumberingAfterBreak="0">
    <w:nsid w:val="387E7BE6"/>
    <w:multiLevelType w:val="hybridMultilevel"/>
    <w:tmpl w:val="14B609C2"/>
    <w:lvl w:ilvl="0" w:tplc="889ADAFC">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3A4778B3"/>
    <w:multiLevelType w:val="hybridMultilevel"/>
    <w:tmpl w:val="8972474E"/>
    <w:lvl w:ilvl="0" w:tplc="92CAFD00">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3BB3756A"/>
    <w:multiLevelType w:val="hybridMultilevel"/>
    <w:tmpl w:val="72F474BA"/>
    <w:lvl w:ilvl="0" w:tplc="4CC0DBDE">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1" w15:restartNumberingAfterBreak="0">
    <w:nsid w:val="3C5D75D6"/>
    <w:multiLevelType w:val="hybridMultilevel"/>
    <w:tmpl w:val="E94E15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3E2677EB"/>
    <w:multiLevelType w:val="hybridMultilevel"/>
    <w:tmpl w:val="C5169946"/>
    <w:lvl w:ilvl="0" w:tplc="B204EE2E">
      <w:start w:val="1"/>
      <w:numFmt w:val="lowerLetter"/>
      <w:pStyle w:val="ListParagraph"/>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41BA2D15"/>
    <w:multiLevelType w:val="multilevel"/>
    <w:tmpl w:val="908E25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41F45F61"/>
    <w:multiLevelType w:val="hybridMultilevel"/>
    <w:tmpl w:val="9F0E49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42F024A2"/>
    <w:multiLevelType w:val="multilevel"/>
    <w:tmpl w:val="3E2EF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31A70B3"/>
    <w:multiLevelType w:val="multilevel"/>
    <w:tmpl w:val="BE6CE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41E022B"/>
    <w:multiLevelType w:val="hybridMultilevel"/>
    <w:tmpl w:val="2B281BE8"/>
    <w:lvl w:ilvl="0" w:tplc="33EA1750">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8" w15:restartNumberingAfterBreak="0">
    <w:nsid w:val="45841DB8"/>
    <w:multiLevelType w:val="hybridMultilevel"/>
    <w:tmpl w:val="A6241E34"/>
    <w:lvl w:ilvl="0" w:tplc="3692F668">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45993D1E"/>
    <w:multiLevelType w:val="multilevel"/>
    <w:tmpl w:val="F09A0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5BF00A4"/>
    <w:multiLevelType w:val="hybridMultilevel"/>
    <w:tmpl w:val="6ECAADE0"/>
    <w:lvl w:ilvl="0" w:tplc="DAAA67E0">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1" w15:restartNumberingAfterBreak="0">
    <w:nsid w:val="474B41B5"/>
    <w:multiLevelType w:val="hybridMultilevel"/>
    <w:tmpl w:val="233C1BDC"/>
    <w:lvl w:ilvl="0" w:tplc="73F4C268">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4A9632A3"/>
    <w:multiLevelType w:val="multilevel"/>
    <w:tmpl w:val="9EE2A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CA926EE"/>
    <w:multiLevelType w:val="hybridMultilevel"/>
    <w:tmpl w:val="748A31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4D947735"/>
    <w:multiLevelType w:val="hybridMultilevel"/>
    <w:tmpl w:val="1E38B850"/>
    <w:lvl w:ilvl="0" w:tplc="4CC0DBDE">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5" w15:restartNumberingAfterBreak="0">
    <w:nsid w:val="4F86055B"/>
    <w:multiLevelType w:val="hybridMultilevel"/>
    <w:tmpl w:val="5BF4FC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51A14797"/>
    <w:multiLevelType w:val="hybridMultilevel"/>
    <w:tmpl w:val="7FA6988C"/>
    <w:lvl w:ilvl="0" w:tplc="6CCE8D28">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541039C3"/>
    <w:multiLevelType w:val="hybridMultilevel"/>
    <w:tmpl w:val="6E064A9A"/>
    <w:lvl w:ilvl="0" w:tplc="4CC0DBDE">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8" w15:restartNumberingAfterBreak="0">
    <w:nsid w:val="54337ACB"/>
    <w:multiLevelType w:val="hybridMultilevel"/>
    <w:tmpl w:val="01322E4A"/>
    <w:lvl w:ilvl="0" w:tplc="71A67890">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15:restartNumberingAfterBreak="0">
    <w:nsid w:val="55817705"/>
    <w:multiLevelType w:val="multilevel"/>
    <w:tmpl w:val="4FB09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91A0A59"/>
    <w:multiLevelType w:val="hybridMultilevel"/>
    <w:tmpl w:val="58867C66"/>
    <w:lvl w:ilvl="0" w:tplc="86F281E8">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1" w15:restartNumberingAfterBreak="0">
    <w:nsid w:val="5AAC3632"/>
    <w:multiLevelType w:val="multilevel"/>
    <w:tmpl w:val="9AD0B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D484AF8"/>
    <w:multiLevelType w:val="hybridMultilevel"/>
    <w:tmpl w:val="C1102480"/>
    <w:lvl w:ilvl="0" w:tplc="4CC0DBDE">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3" w15:restartNumberingAfterBreak="0">
    <w:nsid w:val="61816076"/>
    <w:multiLevelType w:val="hybridMultilevel"/>
    <w:tmpl w:val="9878A9BA"/>
    <w:lvl w:ilvl="0" w:tplc="33EA1750">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4" w15:restartNumberingAfterBreak="0">
    <w:nsid w:val="630E5434"/>
    <w:multiLevelType w:val="hybridMultilevel"/>
    <w:tmpl w:val="3F96C778"/>
    <w:lvl w:ilvl="0" w:tplc="4CC0DBDE">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5" w15:restartNumberingAfterBreak="0">
    <w:nsid w:val="63464444"/>
    <w:multiLevelType w:val="multilevel"/>
    <w:tmpl w:val="4FB09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3FD2DAE"/>
    <w:multiLevelType w:val="hybridMultilevel"/>
    <w:tmpl w:val="37EA8C02"/>
    <w:lvl w:ilvl="0" w:tplc="1F4E49C0">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15:restartNumberingAfterBreak="0">
    <w:nsid w:val="651348B9"/>
    <w:multiLevelType w:val="hybridMultilevel"/>
    <w:tmpl w:val="28A49234"/>
    <w:lvl w:ilvl="0" w:tplc="33EA1750">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8" w15:restartNumberingAfterBreak="0">
    <w:nsid w:val="675D218A"/>
    <w:multiLevelType w:val="hybridMultilevel"/>
    <w:tmpl w:val="C8564400"/>
    <w:lvl w:ilvl="0" w:tplc="75CA4906">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9" w15:restartNumberingAfterBreak="0">
    <w:nsid w:val="693B4CA2"/>
    <w:multiLevelType w:val="multilevel"/>
    <w:tmpl w:val="43826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AAA5937"/>
    <w:multiLevelType w:val="hybridMultilevel"/>
    <w:tmpl w:val="B254CD0E"/>
    <w:lvl w:ilvl="0" w:tplc="5672B030">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1" w15:restartNumberingAfterBreak="0">
    <w:nsid w:val="6CAE2E93"/>
    <w:multiLevelType w:val="hybridMultilevel"/>
    <w:tmpl w:val="E920FE5A"/>
    <w:lvl w:ilvl="0" w:tplc="0C928BF6">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2" w15:restartNumberingAfterBreak="0">
    <w:nsid w:val="70F365F8"/>
    <w:multiLevelType w:val="hybridMultilevel"/>
    <w:tmpl w:val="6FA818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71505519"/>
    <w:multiLevelType w:val="hybridMultilevel"/>
    <w:tmpl w:val="CB1440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726F6CDA"/>
    <w:multiLevelType w:val="hybridMultilevel"/>
    <w:tmpl w:val="75501090"/>
    <w:lvl w:ilvl="0" w:tplc="A6C42F20">
      <w:start w:val="1"/>
      <w:numFmt w:val="lowerLetter"/>
      <w:lvlText w:val="%1)"/>
      <w:lvlJc w:val="left"/>
      <w:pPr>
        <w:ind w:left="360" w:hanging="360"/>
      </w:pPr>
      <w:rPr>
        <w:b/>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5" w15:restartNumberingAfterBreak="0">
    <w:nsid w:val="73AE39B0"/>
    <w:multiLevelType w:val="hybridMultilevel"/>
    <w:tmpl w:val="1D802558"/>
    <w:lvl w:ilvl="0" w:tplc="2E6A067C">
      <w:start w:val="1"/>
      <w:numFmt w:val="lowerLetter"/>
      <w:lvlText w:val="%1)"/>
      <w:lvlJc w:val="left"/>
      <w:pPr>
        <w:ind w:left="360" w:hanging="360"/>
      </w:pPr>
      <w:rPr>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6" w15:restartNumberingAfterBreak="0">
    <w:nsid w:val="788673C9"/>
    <w:multiLevelType w:val="multilevel"/>
    <w:tmpl w:val="50541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7F104FCE"/>
    <w:multiLevelType w:val="hybridMultilevel"/>
    <w:tmpl w:val="CDF60EB8"/>
    <w:lvl w:ilvl="0" w:tplc="6DE2017A">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8" w15:restartNumberingAfterBreak="0">
    <w:nsid w:val="7FF65EF1"/>
    <w:multiLevelType w:val="hybridMultilevel"/>
    <w:tmpl w:val="33082272"/>
    <w:lvl w:ilvl="0" w:tplc="0996F91A">
      <w:start w:val="1"/>
      <w:numFmt w:val="lowerLetter"/>
      <w:lvlText w:val="%1)"/>
      <w:lvlJc w:val="left"/>
      <w:pPr>
        <w:ind w:left="36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53255547">
    <w:abstractNumId w:val="53"/>
  </w:num>
  <w:num w:numId="2" w16cid:durableId="770780536">
    <w:abstractNumId w:val="12"/>
  </w:num>
  <w:num w:numId="3" w16cid:durableId="180050928">
    <w:abstractNumId w:val="37"/>
  </w:num>
  <w:num w:numId="4" w16cid:durableId="101800956">
    <w:abstractNumId w:val="23"/>
  </w:num>
  <w:num w:numId="5" w16cid:durableId="1208565314">
    <w:abstractNumId w:val="86"/>
  </w:num>
  <w:num w:numId="6" w16cid:durableId="1996643623">
    <w:abstractNumId w:val="62"/>
  </w:num>
  <w:num w:numId="7" w16cid:durableId="1008945492">
    <w:abstractNumId w:val="16"/>
  </w:num>
  <w:num w:numId="8" w16cid:durableId="1955821703">
    <w:abstractNumId w:val="79"/>
  </w:num>
  <w:num w:numId="9" w16cid:durableId="666134258">
    <w:abstractNumId w:val="35"/>
  </w:num>
  <w:num w:numId="10" w16cid:durableId="703755927">
    <w:abstractNumId w:val="17"/>
  </w:num>
  <w:num w:numId="11" w16cid:durableId="2039626207">
    <w:abstractNumId w:val="20"/>
  </w:num>
  <w:num w:numId="12" w16cid:durableId="1983728907">
    <w:abstractNumId w:val="13"/>
  </w:num>
  <w:num w:numId="13" w16cid:durableId="1351298345">
    <w:abstractNumId w:val="71"/>
  </w:num>
  <w:num w:numId="14" w16cid:durableId="183784514">
    <w:abstractNumId w:val="11"/>
  </w:num>
  <w:num w:numId="15" w16cid:durableId="351079200">
    <w:abstractNumId w:val="25"/>
  </w:num>
  <w:num w:numId="16" w16cid:durableId="94063332">
    <w:abstractNumId w:val="40"/>
  </w:num>
  <w:num w:numId="17" w16cid:durableId="115098646">
    <w:abstractNumId w:val="59"/>
  </w:num>
  <w:num w:numId="18" w16cid:durableId="675959293">
    <w:abstractNumId w:val="55"/>
  </w:num>
  <w:num w:numId="19" w16cid:durableId="224997760">
    <w:abstractNumId w:val="56"/>
  </w:num>
  <w:num w:numId="20" w16cid:durableId="6911893">
    <w:abstractNumId w:val="43"/>
  </w:num>
  <w:num w:numId="21" w16cid:durableId="2013490943">
    <w:abstractNumId w:val="83"/>
  </w:num>
  <w:num w:numId="22" w16cid:durableId="1928343963">
    <w:abstractNumId w:val="82"/>
  </w:num>
  <w:num w:numId="23" w16cid:durableId="1602444839">
    <w:abstractNumId w:val="54"/>
  </w:num>
  <w:num w:numId="24" w16cid:durableId="457527164">
    <w:abstractNumId w:val="75"/>
  </w:num>
  <w:num w:numId="25" w16cid:durableId="26222349">
    <w:abstractNumId w:val="69"/>
  </w:num>
  <w:num w:numId="26" w16cid:durableId="707723311">
    <w:abstractNumId w:val="70"/>
  </w:num>
  <w:num w:numId="27" w16cid:durableId="13191498">
    <w:abstractNumId w:val="58"/>
  </w:num>
  <w:num w:numId="28" w16cid:durableId="1970626763">
    <w:abstractNumId w:val="85"/>
  </w:num>
  <w:num w:numId="29" w16cid:durableId="750204086">
    <w:abstractNumId w:val="31"/>
  </w:num>
  <w:num w:numId="30" w16cid:durableId="284434533">
    <w:abstractNumId w:val="44"/>
  </w:num>
  <w:num w:numId="31" w16cid:durableId="2104956437">
    <w:abstractNumId w:val="47"/>
  </w:num>
  <w:num w:numId="32" w16cid:durableId="120005617">
    <w:abstractNumId w:val="84"/>
  </w:num>
  <w:num w:numId="33" w16cid:durableId="1581132384">
    <w:abstractNumId w:val="73"/>
  </w:num>
  <w:num w:numId="34" w16cid:durableId="1565795516">
    <w:abstractNumId w:val="57"/>
  </w:num>
  <w:num w:numId="35" w16cid:durableId="640312804">
    <w:abstractNumId w:val="77"/>
  </w:num>
  <w:num w:numId="36" w16cid:durableId="2060518649">
    <w:abstractNumId w:val="18"/>
  </w:num>
  <w:num w:numId="37" w16cid:durableId="268390411">
    <w:abstractNumId w:val="65"/>
  </w:num>
  <w:num w:numId="38" w16cid:durableId="179391928">
    <w:abstractNumId w:val="9"/>
  </w:num>
  <w:num w:numId="39" w16cid:durableId="674190715">
    <w:abstractNumId w:val="7"/>
  </w:num>
  <w:num w:numId="40" w16cid:durableId="2111120567">
    <w:abstractNumId w:val="51"/>
  </w:num>
  <w:num w:numId="41" w16cid:durableId="1127313077">
    <w:abstractNumId w:val="74"/>
  </w:num>
  <w:num w:numId="42" w16cid:durableId="25567523">
    <w:abstractNumId w:val="50"/>
  </w:num>
  <w:num w:numId="43" w16cid:durableId="1436095983">
    <w:abstractNumId w:val="64"/>
  </w:num>
  <w:num w:numId="44" w16cid:durableId="2037415546">
    <w:abstractNumId w:val="67"/>
  </w:num>
  <w:num w:numId="45" w16cid:durableId="673410593">
    <w:abstractNumId w:val="22"/>
  </w:num>
  <w:num w:numId="46" w16cid:durableId="286280475">
    <w:abstractNumId w:val="24"/>
  </w:num>
  <w:num w:numId="47" w16cid:durableId="1698388005">
    <w:abstractNumId w:val="72"/>
  </w:num>
  <w:num w:numId="48" w16cid:durableId="1461801448">
    <w:abstractNumId w:val="76"/>
  </w:num>
  <w:num w:numId="49" w16cid:durableId="480583133">
    <w:abstractNumId w:val="61"/>
  </w:num>
  <w:num w:numId="50" w16cid:durableId="2106146439">
    <w:abstractNumId w:val="52"/>
  </w:num>
  <w:num w:numId="51" w16cid:durableId="558708987">
    <w:abstractNumId w:val="28"/>
  </w:num>
  <w:num w:numId="52" w16cid:durableId="143817666">
    <w:abstractNumId w:val="88"/>
  </w:num>
  <w:num w:numId="53" w16cid:durableId="1229268159">
    <w:abstractNumId w:val="34"/>
  </w:num>
  <w:num w:numId="54" w16cid:durableId="462426096">
    <w:abstractNumId w:val="68"/>
  </w:num>
  <w:num w:numId="55" w16cid:durableId="793253233">
    <w:abstractNumId w:val="78"/>
  </w:num>
  <w:num w:numId="56" w16cid:durableId="701248040">
    <w:abstractNumId w:val="27"/>
  </w:num>
  <w:num w:numId="57" w16cid:durableId="1388338531">
    <w:abstractNumId w:val="39"/>
  </w:num>
  <w:num w:numId="58" w16cid:durableId="1747604660">
    <w:abstractNumId w:val="66"/>
  </w:num>
  <w:num w:numId="59" w16cid:durableId="252982523">
    <w:abstractNumId w:val="45"/>
  </w:num>
  <w:num w:numId="60" w16cid:durableId="1822114519">
    <w:abstractNumId w:val="26"/>
  </w:num>
  <w:num w:numId="61" w16cid:durableId="1526408767">
    <w:abstractNumId w:val="46"/>
  </w:num>
  <w:num w:numId="62" w16cid:durableId="590086892">
    <w:abstractNumId w:val="80"/>
  </w:num>
  <w:num w:numId="63" w16cid:durableId="828131350">
    <w:abstractNumId w:val="48"/>
  </w:num>
  <w:num w:numId="64" w16cid:durableId="249854675">
    <w:abstractNumId w:val="33"/>
  </w:num>
  <w:num w:numId="65" w16cid:durableId="1949661223">
    <w:abstractNumId w:val="10"/>
  </w:num>
  <w:num w:numId="66" w16cid:durableId="1760370485">
    <w:abstractNumId w:val="21"/>
  </w:num>
  <w:num w:numId="67" w16cid:durableId="215777079">
    <w:abstractNumId w:val="81"/>
  </w:num>
  <w:num w:numId="68" w16cid:durableId="64686939">
    <w:abstractNumId w:val="15"/>
  </w:num>
  <w:num w:numId="69" w16cid:durableId="1100103624">
    <w:abstractNumId w:val="32"/>
  </w:num>
  <w:num w:numId="70" w16cid:durableId="1921405036">
    <w:abstractNumId w:val="19"/>
  </w:num>
  <w:num w:numId="71" w16cid:durableId="1682005214">
    <w:abstractNumId w:val="38"/>
  </w:num>
  <w:num w:numId="72" w16cid:durableId="918055790">
    <w:abstractNumId w:val="30"/>
  </w:num>
  <w:num w:numId="73" w16cid:durableId="612438215">
    <w:abstractNumId w:val="49"/>
  </w:num>
  <w:num w:numId="74" w16cid:durableId="1683166159">
    <w:abstractNumId w:val="60"/>
  </w:num>
  <w:num w:numId="75" w16cid:durableId="410128535">
    <w:abstractNumId w:val="36"/>
  </w:num>
  <w:num w:numId="76" w16cid:durableId="685865291">
    <w:abstractNumId w:val="87"/>
  </w:num>
  <w:num w:numId="77" w16cid:durableId="896016321">
    <w:abstractNumId w:val="41"/>
  </w:num>
  <w:num w:numId="78" w16cid:durableId="1622033882">
    <w:abstractNumId w:val="14"/>
  </w:num>
  <w:num w:numId="79" w16cid:durableId="21903375">
    <w:abstractNumId w:val="63"/>
  </w:num>
  <w:num w:numId="80" w16cid:durableId="1964533297">
    <w:abstractNumId w:val="29"/>
  </w:num>
  <w:num w:numId="81" w16cid:durableId="1303340382">
    <w:abstractNumId w:val="52"/>
  </w:num>
  <w:num w:numId="82" w16cid:durableId="1594508410">
    <w:abstractNumId w:val="6"/>
  </w:num>
  <w:num w:numId="83" w16cid:durableId="1569726931">
    <w:abstractNumId w:val="5"/>
  </w:num>
  <w:num w:numId="84" w16cid:durableId="786855519">
    <w:abstractNumId w:val="4"/>
  </w:num>
  <w:num w:numId="85" w16cid:durableId="109515945">
    <w:abstractNumId w:val="8"/>
  </w:num>
  <w:num w:numId="86" w16cid:durableId="369034807">
    <w:abstractNumId w:val="3"/>
  </w:num>
  <w:num w:numId="87" w16cid:durableId="183135697">
    <w:abstractNumId w:val="2"/>
  </w:num>
  <w:num w:numId="88" w16cid:durableId="1121269479">
    <w:abstractNumId w:val="1"/>
  </w:num>
  <w:num w:numId="89" w16cid:durableId="2071683588">
    <w:abstractNumId w:val="0"/>
  </w:num>
  <w:num w:numId="90" w16cid:durableId="83234283">
    <w:abstractNumId w:val="4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hf69HEkGQbeNNclqqNhfoDx1VFmd6Btf5MXzDERYxqMoJCSYI2LaAbD8CHDDSy8tvQjclcsktB6rTBFhap0Z5A==" w:salt="qOaA5zzG84qb1HzvTDVZ3Q=="/>
  <w:defaultTabStop w:val="720"/>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B6C"/>
    <w:rsid w:val="00000F23"/>
    <w:rsid w:val="00001343"/>
    <w:rsid w:val="0000153E"/>
    <w:rsid w:val="0000190E"/>
    <w:rsid w:val="00001DE5"/>
    <w:rsid w:val="00004F86"/>
    <w:rsid w:val="00007536"/>
    <w:rsid w:val="000078F3"/>
    <w:rsid w:val="00007902"/>
    <w:rsid w:val="00007BA1"/>
    <w:rsid w:val="000108B0"/>
    <w:rsid w:val="00011072"/>
    <w:rsid w:val="000110FE"/>
    <w:rsid w:val="00012343"/>
    <w:rsid w:val="000123EF"/>
    <w:rsid w:val="00012887"/>
    <w:rsid w:val="000134C4"/>
    <w:rsid w:val="000137DB"/>
    <w:rsid w:val="000144C6"/>
    <w:rsid w:val="00016273"/>
    <w:rsid w:val="000169AE"/>
    <w:rsid w:val="000205B0"/>
    <w:rsid w:val="00022C29"/>
    <w:rsid w:val="0002401D"/>
    <w:rsid w:val="00025DFE"/>
    <w:rsid w:val="00026CF5"/>
    <w:rsid w:val="00026E9C"/>
    <w:rsid w:val="00027587"/>
    <w:rsid w:val="000310D0"/>
    <w:rsid w:val="000314F0"/>
    <w:rsid w:val="00031F8D"/>
    <w:rsid w:val="000322B6"/>
    <w:rsid w:val="0003280B"/>
    <w:rsid w:val="0003393C"/>
    <w:rsid w:val="00034FEB"/>
    <w:rsid w:val="00036706"/>
    <w:rsid w:val="000379FA"/>
    <w:rsid w:val="000404C9"/>
    <w:rsid w:val="0004110E"/>
    <w:rsid w:val="000424BD"/>
    <w:rsid w:val="00043B7B"/>
    <w:rsid w:val="000443CB"/>
    <w:rsid w:val="00050D43"/>
    <w:rsid w:val="00053D74"/>
    <w:rsid w:val="00057669"/>
    <w:rsid w:val="00057F52"/>
    <w:rsid w:val="00062740"/>
    <w:rsid w:val="000639B9"/>
    <w:rsid w:val="00063D33"/>
    <w:rsid w:val="00064C56"/>
    <w:rsid w:val="00065372"/>
    <w:rsid w:val="000657DC"/>
    <w:rsid w:val="00065B59"/>
    <w:rsid w:val="0006736E"/>
    <w:rsid w:val="0006770D"/>
    <w:rsid w:val="00071393"/>
    <w:rsid w:val="00072C9A"/>
    <w:rsid w:val="000739D8"/>
    <w:rsid w:val="00073F01"/>
    <w:rsid w:val="00080420"/>
    <w:rsid w:val="00080D05"/>
    <w:rsid w:val="00082F42"/>
    <w:rsid w:val="00084315"/>
    <w:rsid w:val="000844A5"/>
    <w:rsid w:val="00085472"/>
    <w:rsid w:val="00085E3C"/>
    <w:rsid w:val="00086B95"/>
    <w:rsid w:val="00090AC0"/>
    <w:rsid w:val="000920F0"/>
    <w:rsid w:val="00093090"/>
    <w:rsid w:val="000950A0"/>
    <w:rsid w:val="000A16DA"/>
    <w:rsid w:val="000A540C"/>
    <w:rsid w:val="000A543E"/>
    <w:rsid w:val="000A63CE"/>
    <w:rsid w:val="000B25BA"/>
    <w:rsid w:val="000B2C58"/>
    <w:rsid w:val="000B4AD1"/>
    <w:rsid w:val="000B4EF8"/>
    <w:rsid w:val="000B4F68"/>
    <w:rsid w:val="000B6141"/>
    <w:rsid w:val="000B73A7"/>
    <w:rsid w:val="000B74EE"/>
    <w:rsid w:val="000C0CCF"/>
    <w:rsid w:val="000C196E"/>
    <w:rsid w:val="000C5365"/>
    <w:rsid w:val="000C6855"/>
    <w:rsid w:val="000C7D5E"/>
    <w:rsid w:val="000C7ECA"/>
    <w:rsid w:val="000D0712"/>
    <w:rsid w:val="000D234E"/>
    <w:rsid w:val="000D29AA"/>
    <w:rsid w:val="000D2CA1"/>
    <w:rsid w:val="000D3505"/>
    <w:rsid w:val="000D3E07"/>
    <w:rsid w:val="000D5DE8"/>
    <w:rsid w:val="000D63B9"/>
    <w:rsid w:val="000D6DB2"/>
    <w:rsid w:val="000D7C2F"/>
    <w:rsid w:val="000D7F49"/>
    <w:rsid w:val="000E1745"/>
    <w:rsid w:val="000E2088"/>
    <w:rsid w:val="000E4514"/>
    <w:rsid w:val="000E4CBD"/>
    <w:rsid w:val="000E5148"/>
    <w:rsid w:val="000E5A2B"/>
    <w:rsid w:val="000F10D1"/>
    <w:rsid w:val="000F188A"/>
    <w:rsid w:val="000F1ED5"/>
    <w:rsid w:val="000F3151"/>
    <w:rsid w:val="000F379A"/>
    <w:rsid w:val="000F643C"/>
    <w:rsid w:val="000F7CC9"/>
    <w:rsid w:val="00101560"/>
    <w:rsid w:val="00104661"/>
    <w:rsid w:val="0010481A"/>
    <w:rsid w:val="00104DF4"/>
    <w:rsid w:val="00105219"/>
    <w:rsid w:val="00106F60"/>
    <w:rsid w:val="0010796C"/>
    <w:rsid w:val="001113BD"/>
    <w:rsid w:val="00111600"/>
    <w:rsid w:val="001126DD"/>
    <w:rsid w:val="00114AA5"/>
    <w:rsid w:val="00116E34"/>
    <w:rsid w:val="00121EE9"/>
    <w:rsid w:val="00122198"/>
    <w:rsid w:val="00124F7F"/>
    <w:rsid w:val="001257D6"/>
    <w:rsid w:val="00125B11"/>
    <w:rsid w:val="00126090"/>
    <w:rsid w:val="0012702E"/>
    <w:rsid w:val="0013092D"/>
    <w:rsid w:val="00131040"/>
    <w:rsid w:val="001351E2"/>
    <w:rsid w:val="00135483"/>
    <w:rsid w:val="001358D7"/>
    <w:rsid w:val="00135B0B"/>
    <w:rsid w:val="00135BD8"/>
    <w:rsid w:val="00137232"/>
    <w:rsid w:val="00137971"/>
    <w:rsid w:val="001413AE"/>
    <w:rsid w:val="00142BAC"/>
    <w:rsid w:val="00142FEB"/>
    <w:rsid w:val="0014324E"/>
    <w:rsid w:val="001456C1"/>
    <w:rsid w:val="00146D00"/>
    <w:rsid w:val="00147155"/>
    <w:rsid w:val="001479D8"/>
    <w:rsid w:val="00147BAC"/>
    <w:rsid w:val="00154559"/>
    <w:rsid w:val="0015585D"/>
    <w:rsid w:val="001560BD"/>
    <w:rsid w:val="001600C3"/>
    <w:rsid w:val="001601A3"/>
    <w:rsid w:val="00162384"/>
    <w:rsid w:val="00162F7B"/>
    <w:rsid w:val="00164154"/>
    <w:rsid w:val="0016435D"/>
    <w:rsid w:val="001658AE"/>
    <w:rsid w:val="001673A5"/>
    <w:rsid w:val="001678D8"/>
    <w:rsid w:val="00171010"/>
    <w:rsid w:val="001711FC"/>
    <w:rsid w:val="00171299"/>
    <w:rsid w:val="00172A7B"/>
    <w:rsid w:val="00174D77"/>
    <w:rsid w:val="0017519D"/>
    <w:rsid w:val="001802D6"/>
    <w:rsid w:val="001806EF"/>
    <w:rsid w:val="00181220"/>
    <w:rsid w:val="00181487"/>
    <w:rsid w:val="00181656"/>
    <w:rsid w:val="00181C7A"/>
    <w:rsid w:val="001825BE"/>
    <w:rsid w:val="0018485B"/>
    <w:rsid w:val="00186A58"/>
    <w:rsid w:val="00194D70"/>
    <w:rsid w:val="00195286"/>
    <w:rsid w:val="00196DA1"/>
    <w:rsid w:val="00197B27"/>
    <w:rsid w:val="001A0144"/>
    <w:rsid w:val="001A04A9"/>
    <w:rsid w:val="001A0A14"/>
    <w:rsid w:val="001A1DFD"/>
    <w:rsid w:val="001A753F"/>
    <w:rsid w:val="001A779F"/>
    <w:rsid w:val="001B1745"/>
    <w:rsid w:val="001B2173"/>
    <w:rsid w:val="001B2225"/>
    <w:rsid w:val="001B2596"/>
    <w:rsid w:val="001B2AF6"/>
    <w:rsid w:val="001B2B34"/>
    <w:rsid w:val="001B47C6"/>
    <w:rsid w:val="001B59FA"/>
    <w:rsid w:val="001B7340"/>
    <w:rsid w:val="001B7562"/>
    <w:rsid w:val="001B78D6"/>
    <w:rsid w:val="001C0BF3"/>
    <w:rsid w:val="001C25BF"/>
    <w:rsid w:val="001C3E46"/>
    <w:rsid w:val="001C5F9E"/>
    <w:rsid w:val="001C741C"/>
    <w:rsid w:val="001C77B5"/>
    <w:rsid w:val="001D2CC2"/>
    <w:rsid w:val="001D6EAE"/>
    <w:rsid w:val="001E0A98"/>
    <w:rsid w:val="001E213A"/>
    <w:rsid w:val="001E2444"/>
    <w:rsid w:val="001E26EF"/>
    <w:rsid w:val="001E2E14"/>
    <w:rsid w:val="001E4F21"/>
    <w:rsid w:val="001E58FD"/>
    <w:rsid w:val="001E5C53"/>
    <w:rsid w:val="001E6B2B"/>
    <w:rsid w:val="001F1E6A"/>
    <w:rsid w:val="001F2DC7"/>
    <w:rsid w:val="001F385B"/>
    <w:rsid w:val="001F5E2B"/>
    <w:rsid w:val="001F6BA9"/>
    <w:rsid w:val="002002E8"/>
    <w:rsid w:val="00200DA7"/>
    <w:rsid w:val="0020152E"/>
    <w:rsid w:val="00202EB4"/>
    <w:rsid w:val="002040AF"/>
    <w:rsid w:val="002068E7"/>
    <w:rsid w:val="002116AD"/>
    <w:rsid w:val="00211F9D"/>
    <w:rsid w:val="002129E4"/>
    <w:rsid w:val="00214391"/>
    <w:rsid w:val="002143AD"/>
    <w:rsid w:val="0021463A"/>
    <w:rsid w:val="00214B96"/>
    <w:rsid w:val="00215C1C"/>
    <w:rsid w:val="00217AD8"/>
    <w:rsid w:val="00220428"/>
    <w:rsid w:val="00220E8F"/>
    <w:rsid w:val="002218F8"/>
    <w:rsid w:val="00222FC0"/>
    <w:rsid w:val="00224EA0"/>
    <w:rsid w:val="00224FD1"/>
    <w:rsid w:val="00225571"/>
    <w:rsid w:val="00225EA3"/>
    <w:rsid w:val="0022704F"/>
    <w:rsid w:val="002276D9"/>
    <w:rsid w:val="00227761"/>
    <w:rsid w:val="00227ABE"/>
    <w:rsid w:val="00231A40"/>
    <w:rsid w:val="002325E2"/>
    <w:rsid w:val="00232B3B"/>
    <w:rsid w:val="00237C74"/>
    <w:rsid w:val="0024045F"/>
    <w:rsid w:val="002420DE"/>
    <w:rsid w:val="00242649"/>
    <w:rsid w:val="0024509D"/>
    <w:rsid w:val="0024594C"/>
    <w:rsid w:val="00247356"/>
    <w:rsid w:val="0024783B"/>
    <w:rsid w:val="002479E8"/>
    <w:rsid w:val="00247BCA"/>
    <w:rsid w:val="00250D48"/>
    <w:rsid w:val="0025195A"/>
    <w:rsid w:val="002528C8"/>
    <w:rsid w:val="0025348E"/>
    <w:rsid w:val="00255B16"/>
    <w:rsid w:val="00256BF3"/>
    <w:rsid w:val="002578C5"/>
    <w:rsid w:val="00263576"/>
    <w:rsid w:val="00263AD8"/>
    <w:rsid w:val="00263B6C"/>
    <w:rsid w:val="0026418C"/>
    <w:rsid w:val="0026460F"/>
    <w:rsid w:val="00264C57"/>
    <w:rsid w:val="0026587C"/>
    <w:rsid w:val="00266837"/>
    <w:rsid w:val="00267434"/>
    <w:rsid w:val="00267470"/>
    <w:rsid w:val="002678E1"/>
    <w:rsid w:val="00267A99"/>
    <w:rsid w:val="0027213F"/>
    <w:rsid w:val="00272303"/>
    <w:rsid w:val="00272A8E"/>
    <w:rsid w:val="002749FA"/>
    <w:rsid w:val="00277541"/>
    <w:rsid w:val="00277E9A"/>
    <w:rsid w:val="0028067E"/>
    <w:rsid w:val="00283A71"/>
    <w:rsid w:val="0028530F"/>
    <w:rsid w:val="00286EF3"/>
    <w:rsid w:val="00287360"/>
    <w:rsid w:val="0029399C"/>
    <w:rsid w:val="00294FD8"/>
    <w:rsid w:val="00296030"/>
    <w:rsid w:val="00296562"/>
    <w:rsid w:val="00297A7B"/>
    <w:rsid w:val="002A14C1"/>
    <w:rsid w:val="002A1D74"/>
    <w:rsid w:val="002A352B"/>
    <w:rsid w:val="002A3AAC"/>
    <w:rsid w:val="002A3D9F"/>
    <w:rsid w:val="002A65AD"/>
    <w:rsid w:val="002A7D72"/>
    <w:rsid w:val="002B02BA"/>
    <w:rsid w:val="002B031C"/>
    <w:rsid w:val="002B0A34"/>
    <w:rsid w:val="002B0D3B"/>
    <w:rsid w:val="002B1785"/>
    <w:rsid w:val="002B2561"/>
    <w:rsid w:val="002B33F2"/>
    <w:rsid w:val="002B39BE"/>
    <w:rsid w:val="002B44CB"/>
    <w:rsid w:val="002B484F"/>
    <w:rsid w:val="002B507B"/>
    <w:rsid w:val="002B6F9C"/>
    <w:rsid w:val="002B706A"/>
    <w:rsid w:val="002C2F28"/>
    <w:rsid w:val="002C37D0"/>
    <w:rsid w:val="002C4582"/>
    <w:rsid w:val="002C47BB"/>
    <w:rsid w:val="002C647A"/>
    <w:rsid w:val="002C6E0E"/>
    <w:rsid w:val="002D0490"/>
    <w:rsid w:val="002D064E"/>
    <w:rsid w:val="002D1915"/>
    <w:rsid w:val="002D59F2"/>
    <w:rsid w:val="002D7815"/>
    <w:rsid w:val="002E0DE6"/>
    <w:rsid w:val="002E1FDE"/>
    <w:rsid w:val="002E715D"/>
    <w:rsid w:val="002F0D14"/>
    <w:rsid w:val="002F2EB7"/>
    <w:rsid w:val="002F38F1"/>
    <w:rsid w:val="002F4F11"/>
    <w:rsid w:val="00300D7A"/>
    <w:rsid w:val="00301259"/>
    <w:rsid w:val="00311F64"/>
    <w:rsid w:val="00312522"/>
    <w:rsid w:val="00314EDD"/>
    <w:rsid w:val="0031633F"/>
    <w:rsid w:val="003172B4"/>
    <w:rsid w:val="00317342"/>
    <w:rsid w:val="00320825"/>
    <w:rsid w:val="0032175C"/>
    <w:rsid w:val="00321C88"/>
    <w:rsid w:val="00321D83"/>
    <w:rsid w:val="00322034"/>
    <w:rsid w:val="003236ED"/>
    <w:rsid w:val="003259D4"/>
    <w:rsid w:val="0032659E"/>
    <w:rsid w:val="00326AEF"/>
    <w:rsid w:val="00330A96"/>
    <w:rsid w:val="00333FCC"/>
    <w:rsid w:val="0033422B"/>
    <w:rsid w:val="00334CD5"/>
    <w:rsid w:val="0033608D"/>
    <w:rsid w:val="003417F8"/>
    <w:rsid w:val="00341FE6"/>
    <w:rsid w:val="00344389"/>
    <w:rsid w:val="003452CA"/>
    <w:rsid w:val="00346B1A"/>
    <w:rsid w:val="00346F37"/>
    <w:rsid w:val="00347E76"/>
    <w:rsid w:val="0035075A"/>
    <w:rsid w:val="00351BC8"/>
    <w:rsid w:val="003523C2"/>
    <w:rsid w:val="00352D89"/>
    <w:rsid w:val="003547A1"/>
    <w:rsid w:val="003549E7"/>
    <w:rsid w:val="003558A5"/>
    <w:rsid w:val="003609A0"/>
    <w:rsid w:val="0036112E"/>
    <w:rsid w:val="00363091"/>
    <w:rsid w:val="0036471C"/>
    <w:rsid w:val="003657DB"/>
    <w:rsid w:val="00365FA4"/>
    <w:rsid w:val="00366EC0"/>
    <w:rsid w:val="003672CE"/>
    <w:rsid w:val="0037055D"/>
    <w:rsid w:val="0037057F"/>
    <w:rsid w:val="0037261F"/>
    <w:rsid w:val="00372B39"/>
    <w:rsid w:val="003731F9"/>
    <w:rsid w:val="00373300"/>
    <w:rsid w:val="00374504"/>
    <w:rsid w:val="00375D37"/>
    <w:rsid w:val="00380285"/>
    <w:rsid w:val="00381069"/>
    <w:rsid w:val="0038417D"/>
    <w:rsid w:val="00386994"/>
    <w:rsid w:val="0039090E"/>
    <w:rsid w:val="00390DF4"/>
    <w:rsid w:val="00391733"/>
    <w:rsid w:val="003934FB"/>
    <w:rsid w:val="0039365B"/>
    <w:rsid w:val="00393BCE"/>
    <w:rsid w:val="0039550C"/>
    <w:rsid w:val="003968BF"/>
    <w:rsid w:val="00397312"/>
    <w:rsid w:val="003A40B8"/>
    <w:rsid w:val="003A4566"/>
    <w:rsid w:val="003A63E6"/>
    <w:rsid w:val="003A6BB5"/>
    <w:rsid w:val="003A72FD"/>
    <w:rsid w:val="003A7916"/>
    <w:rsid w:val="003B0CF7"/>
    <w:rsid w:val="003B0E25"/>
    <w:rsid w:val="003B102F"/>
    <w:rsid w:val="003B1C17"/>
    <w:rsid w:val="003B210E"/>
    <w:rsid w:val="003B2434"/>
    <w:rsid w:val="003B38CB"/>
    <w:rsid w:val="003B430F"/>
    <w:rsid w:val="003C096A"/>
    <w:rsid w:val="003C4D21"/>
    <w:rsid w:val="003C68A1"/>
    <w:rsid w:val="003C6BE6"/>
    <w:rsid w:val="003C6E8C"/>
    <w:rsid w:val="003D06BC"/>
    <w:rsid w:val="003D4CA7"/>
    <w:rsid w:val="003D5B6C"/>
    <w:rsid w:val="003D76B9"/>
    <w:rsid w:val="003D7DF1"/>
    <w:rsid w:val="003E08FD"/>
    <w:rsid w:val="003E4347"/>
    <w:rsid w:val="003E792C"/>
    <w:rsid w:val="003F1ED6"/>
    <w:rsid w:val="003F217B"/>
    <w:rsid w:val="003F6B90"/>
    <w:rsid w:val="00400835"/>
    <w:rsid w:val="00401BEB"/>
    <w:rsid w:val="00402DD9"/>
    <w:rsid w:val="00403ACA"/>
    <w:rsid w:val="00403C9A"/>
    <w:rsid w:val="00404293"/>
    <w:rsid w:val="00404457"/>
    <w:rsid w:val="0040610A"/>
    <w:rsid w:val="00406FEA"/>
    <w:rsid w:val="00410739"/>
    <w:rsid w:val="0041109F"/>
    <w:rsid w:val="00413C3B"/>
    <w:rsid w:val="0041494A"/>
    <w:rsid w:val="00414CA1"/>
    <w:rsid w:val="00415D73"/>
    <w:rsid w:val="00416B61"/>
    <w:rsid w:val="00416CBC"/>
    <w:rsid w:val="00416DE6"/>
    <w:rsid w:val="00417481"/>
    <w:rsid w:val="00417C56"/>
    <w:rsid w:val="00420943"/>
    <w:rsid w:val="004214FE"/>
    <w:rsid w:val="00422E05"/>
    <w:rsid w:val="004235CA"/>
    <w:rsid w:val="0042440F"/>
    <w:rsid w:val="00424CFC"/>
    <w:rsid w:val="0042517B"/>
    <w:rsid w:val="00426A3E"/>
    <w:rsid w:val="00426F07"/>
    <w:rsid w:val="004305D0"/>
    <w:rsid w:val="004310FE"/>
    <w:rsid w:val="004327B7"/>
    <w:rsid w:val="00432E4F"/>
    <w:rsid w:val="00434AB6"/>
    <w:rsid w:val="00435F33"/>
    <w:rsid w:val="00437DD5"/>
    <w:rsid w:val="0044078F"/>
    <w:rsid w:val="00440DF6"/>
    <w:rsid w:val="00441746"/>
    <w:rsid w:val="00441B3B"/>
    <w:rsid w:val="00441F45"/>
    <w:rsid w:val="004435D3"/>
    <w:rsid w:val="00443898"/>
    <w:rsid w:val="00444D35"/>
    <w:rsid w:val="00444FF5"/>
    <w:rsid w:val="00445516"/>
    <w:rsid w:val="004460C3"/>
    <w:rsid w:val="0044618D"/>
    <w:rsid w:val="00447D81"/>
    <w:rsid w:val="00450AE8"/>
    <w:rsid w:val="00452136"/>
    <w:rsid w:val="0045294F"/>
    <w:rsid w:val="00453DC2"/>
    <w:rsid w:val="00454E68"/>
    <w:rsid w:val="00456DAF"/>
    <w:rsid w:val="0045721D"/>
    <w:rsid w:val="00457D25"/>
    <w:rsid w:val="00460490"/>
    <w:rsid w:val="00460A45"/>
    <w:rsid w:val="00460AE6"/>
    <w:rsid w:val="004631B9"/>
    <w:rsid w:val="00463855"/>
    <w:rsid w:val="00464011"/>
    <w:rsid w:val="00464BB1"/>
    <w:rsid w:val="004665F5"/>
    <w:rsid w:val="00470016"/>
    <w:rsid w:val="004709E9"/>
    <w:rsid w:val="00471796"/>
    <w:rsid w:val="00471C07"/>
    <w:rsid w:val="00474C31"/>
    <w:rsid w:val="00475344"/>
    <w:rsid w:val="004754D9"/>
    <w:rsid w:val="00480A2E"/>
    <w:rsid w:val="00480DA9"/>
    <w:rsid w:val="00481412"/>
    <w:rsid w:val="00482F82"/>
    <w:rsid w:val="00482FFB"/>
    <w:rsid w:val="004847A2"/>
    <w:rsid w:val="00484897"/>
    <w:rsid w:val="004854AE"/>
    <w:rsid w:val="004863B5"/>
    <w:rsid w:val="00490323"/>
    <w:rsid w:val="00490CB1"/>
    <w:rsid w:val="00492117"/>
    <w:rsid w:val="00492236"/>
    <w:rsid w:val="00493B12"/>
    <w:rsid w:val="00494139"/>
    <w:rsid w:val="004946DB"/>
    <w:rsid w:val="00494A21"/>
    <w:rsid w:val="00495F1E"/>
    <w:rsid w:val="004A03FF"/>
    <w:rsid w:val="004A0E9E"/>
    <w:rsid w:val="004A1440"/>
    <w:rsid w:val="004A6773"/>
    <w:rsid w:val="004A7BF2"/>
    <w:rsid w:val="004B11AE"/>
    <w:rsid w:val="004B2F9D"/>
    <w:rsid w:val="004B54F1"/>
    <w:rsid w:val="004B5C9E"/>
    <w:rsid w:val="004B719F"/>
    <w:rsid w:val="004C38A2"/>
    <w:rsid w:val="004C3D8B"/>
    <w:rsid w:val="004C4A19"/>
    <w:rsid w:val="004C4CF7"/>
    <w:rsid w:val="004C4ECE"/>
    <w:rsid w:val="004C4FF3"/>
    <w:rsid w:val="004C5612"/>
    <w:rsid w:val="004C5FEA"/>
    <w:rsid w:val="004C6357"/>
    <w:rsid w:val="004C6AAD"/>
    <w:rsid w:val="004C7173"/>
    <w:rsid w:val="004C7A6E"/>
    <w:rsid w:val="004C7DED"/>
    <w:rsid w:val="004D00BB"/>
    <w:rsid w:val="004D00FF"/>
    <w:rsid w:val="004D0608"/>
    <w:rsid w:val="004D1CC3"/>
    <w:rsid w:val="004D2AA4"/>
    <w:rsid w:val="004D2D7B"/>
    <w:rsid w:val="004D4F91"/>
    <w:rsid w:val="004D51EC"/>
    <w:rsid w:val="004D753A"/>
    <w:rsid w:val="004E116B"/>
    <w:rsid w:val="004E1A22"/>
    <w:rsid w:val="004E4573"/>
    <w:rsid w:val="004E47D5"/>
    <w:rsid w:val="004E4FC1"/>
    <w:rsid w:val="004F01E9"/>
    <w:rsid w:val="004F3434"/>
    <w:rsid w:val="004F4BA6"/>
    <w:rsid w:val="004F51D3"/>
    <w:rsid w:val="005027F1"/>
    <w:rsid w:val="00502B54"/>
    <w:rsid w:val="00503BCD"/>
    <w:rsid w:val="005049F6"/>
    <w:rsid w:val="00504B99"/>
    <w:rsid w:val="005067F1"/>
    <w:rsid w:val="00507827"/>
    <w:rsid w:val="00507EB8"/>
    <w:rsid w:val="00510D49"/>
    <w:rsid w:val="005138A1"/>
    <w:rsid w:val="00520829"/>
    <w:rsid w:val="0052153E"/>
    <w:rsid w:val="005216C3"/>
    <w:rsid w:val="00521888"/>
    <w:rsid w:val="00521DB5"/>
    <w:rsid w:val="00523E57"/>
    <w:rsid w:val="0052413F"/>
    <w:rsid w:val="00524848"/>
    <w:rsid w:val="0052653A"/>
    <w:rsid w:val="005313CA"/>
    <w:rsid w:val="00531B16"/>
    <w:rsid w:val="005320CB"/>
    <w:rsid w:val="0053392B"/>
    <w:rsid w:val="00535679"/>
    <w:rsid w:val="005367F8"/>
    <w:rsid w:val="0053770E"/>
    <w:rsid w:val="00540C41"/>
    <w:rsid w:val="00540E20"/>
    <w:rsid w:val="0054124A"/>
    <w:rsid w:val="005419F7"/>
    <w:rsid w:val="00543277"/>
    <w:rsid w:val="00543C10"/>
    <w:rsid w:val="00543EBC"/>
    <w:rsid w:val="00544B9C"/>
    <w:rsid w:val="0054597C"/>
    <w:rsid w:val="00546035"/>
    <w:rsid w:val="00546941"/>
    <w:rsid w:val="00546957"/>
    <w:rsid w:val="00547F1B"/>
    <w:rsid w:val="00550B1F"/>
    <w:rsid w:val="00550BD0"/>
    <w:rsid w:val="005510E4"/>
    <w:rsid w:val="005529C2"/>
    <w:rsid w:val="00552FFB"/>
    <w:rsid w:val="005534F3"/>
    <w:rsid w:val="00554262"/>
    <w:rsid w:val="00554D1A"/>
    <w:rsid w:val="00555068"/>
    <w:rsid w:val="005552CA"/>
    <w:rsid w:val="0055608B"/>
    <w:rsid w:val="0055671D"/>
    <w:rsid w:val="00557170"/>
    <w:rsid w:val="0056205B"/>
    <w:rsid w:val="005624B7"/>
    <w:rsid w:val="00562518"/>
    <w:rsid w:val="00563AD4"/>
    <w:rsid w:val="00565F2B"/>
    <w:rsid w:val="0057069E"/>
    <w:rsid w:val="0057083D"/>
    <w:rsid w:val="005722AF"/>
    <w:rsid w:val="005729E4"/>
    <w:rsid w:val="00572B05"/>
    <w:rsid w:val="00576B96"/>
    <w:rsid w:val="00585034"/>
    <w:rsid w:val="0058604C"/>
    <w:rsid w:val="00586E17"/>
    <w:rsid w:val="00586E51"/>
    <w:rsid w:val="00587537"/>
    <w:rsid w:val="0058797E"/>
    <w:rsid w:val="00587C59"/>
    <w:rsid w:val="00590A28"/>
    <w:rsid w:val="00595E7D"/>
    <w:rsid w:val="005A0592"/>
    <w:rsid w:val="005A0DF4"/>
    <w:rsid w:val="005A242C"/>
    <w:rsid w:val="005A38FC"/>
    <w:rsid w:val="005A51AF"/>
    <w:rsid w:val="005A5952"/>
    <w:rsid w:val="005A6607"/>
    <w:rsid w:val="005A6740"/>
    <w:rsid w:val="005A6FDE"/>
    <w:rsid w:val="005A74B7"/>
    <w:rsid w:val="005B1ADE"/>
    <w:rsid w:val="005B3D02"/>
    <w:rsid w:val="005B4EF4"/>
    <w:rsid w:val="005B5E20"/>
    <w:rsid w:val="005C0031"/>
    <w:rsid w:val="005C00C2"/>
    <w:rsid w:val="005C472C"/>
    <w:rsid w:val="005C63EF"/>
    <w:rsid w:val="005D0324"/>
    <w:rsid w:val="005D06B7"/>
    <w:rsid w:val="005D22FF"/>
    <w:rsid w:val="005D231E"/>
    <w:rsid w:val="005D28CB"/>
    <w:rsid w:val="005D2F46"/>
    <w:rsid w:val="005D5F60"/>
    <w:rsid w:val="005D77BA"/>
    <w:rsid w:val="005D7ADD"/>
    <w:rsid w:val="005E067E"/>
    <w:rsid w:val="005E0D61"/>
    <w:rsid w:val="005E5EF7"/>
    <w:rsid w:val="005F00F8"/>
    <w:rsid w:val="005F1035"/>
    <w:rsid w:val="005F526E"/>
    <w:rsid w:val="005F6A5B"/>
    <w:rsid w:val="005F6F46"/>
    <w:rsid w:val="005F76B4"/>
    <w:rsid w:val="005F7F5A"/>
    <w:rsid w:val="006005E6"/>
    <w:rsid w:val="00600960"/>
    <w:rsid w:val="00600B17"/>
    <w:rsid w:val="006020DF"/>
    <w:rsid w:val="00603135"/>
    <w:rsid w:val="00604107"/>
    <w:rsid w:val="00605020"/>
    <w:rsid w:val="006050B9"/>
    <w:rsid w:val="0061417E"/>
    <w:rsid w:val="0061579A"/>
    <w:rsid w:val="0061610B"/>
    <w:rsid w:val="00620B3D"/>
    <w:rsid w:val="00621712"/>
    <w:rsid w:val="00621D48"/>
    <w:rsid w:val="00621DFC"/>
    <w:rsid w:val="00624304"/>
    <w:rsid w:val="006261D4"/>
    <w:rsid w:val="0062639E"/>
    <w:rsid w:val="0062723F"/>
    <w:rsid w:val="0063022A"/>
    <w:rsid w:val="0063391B"/>
    <w:rsid w:val="00634E22"/>
    <w:rsid w:val="0063528B"/>
    <w:rsid w:val="0063727C"/>
    <w:rsid w:val="00642A40"/>
    <w:rsid w:val="00644992"/>
    <w:rsid w:val="00645E81"/>
    <w:rsid w:val="0065111E"/>
    <w:rsid w:val="00651482"/>
    <w:rsid w:val="00651C3E"/>
    <w:rsid w:val="0065268E"/>
    <w:rsid w:val="0065654B"/>
    <w:rsid w:val="006577C9"/>
    <w:rsid w:val="0066222C"/>
    <w:rsid w:val="00662424"/>
    <w:rsid w:val="0066386A"/>
    <w:rsid w:val="006638FA"/>
    <w:rsid w:val="00664C80"/>
    <w:rsid w:val="00670E1E"/>
    <w:rsid w:val="006753AB"/>
    <w:rsid w:val="0068095A"/>
    <w:rsid w:val="00680A21"/>
    <w:rsid w:val="00680EF8"/>
    <w:rsid w:val="00681785"/>
    <w:rsid w:val="006831F8"/>
    <w:rsid w:val="00684C45"/>
    <w:rsid w:val="0068561A"/>
    <w:rsid w:val="00690E3D"/>
    <w:rsid w:val="00691242"/>
    <w:rsid w:val="00691F4F"/>
    <w:rsid w:val="0069210C"/>
    <w:rsid w:val="00692947"/>
    <w:rsid w:val="00695008"/>
    <w:rsid w:val="00696050"/>
    <w:rsid w:val="006A0AA4"/>
    <w:rsid w:val="006A4DE6"/>
    <w:rsid w:val="006A5E36"/>
    <w:rsid w:val="006A6300"/>
    <w:rsid w:val="006A7081"/>
    <w:rsid w:val="006B0CC7"/>
    <w:rsid w:val="006B10B6"/>
    <w:rsid w:val="006B2867"/>
    <w:rsid w:val="006B4617"/>
    <w:rsid w:val="006C4B32"/>
    <w:rsid w:val="006D0624"/>
    <w:rsid w:val="006D0CAB"/>
    <w:rsid w:val="006D0D5F"/>
    <w:rsid w:val="006D3905"/>
    <w:rsid w:val="006D400C"/>
    <w:rsid w:val="006D490B"/>
    <w:rsid w:val="006D5D79"/>
    <w:rsid w:val="006D6E34"/>
    <w:rsid w:val="006D7F61"/>
    <w:rsid w:val="006E125D"/>
    <w:rsid w:val="006E7657"/>
    <w:rsid w:val="0070096C"/>
    <w:rsid w:val="00700E57"/>
    <w:rsid w:val="00706FCC"/>
    <w:rsid w:val="007076E1"/>
    <w:rsid w:val="00707E22"/>
    <w:rsid w:val="00711EE3"/>
    <w:rsid w:val="00712D7D"/>
    <w:rsid w:val="0071351D"/>
    <w:rsid w:val="00714821"/>
    <w:rsid w:val="00715050"/>
    <w:rsid w:val="00716C61"/>
    <w:rsid w:val="00720FD8"/>
    <w:rsid w:val="0072122C"/>
    <w:rsid w:val="007237DD"/>
    <w:rsid w:val="00724943"/>
    <w:rsid w:val="00725A5C"/>
    <w:rsid w:val="00726504"/>
    <w:rsid w:val="00726895"/>
    <w:rsid w:val="00727168"/>
    <w:rsid w:val="00727A0E"/>
    <w:rsid w:val="00732CB6"/>
    <w:rsid w:val="00733D0F"/>
    <w:rsid w:val="00735288"/>
    <w:rsid w:val="00735A6A"/>
    <w:rsid w:val="00740970"/>
    <w:rsid w:val="00741401"/>
    <w:rsid w:val="00742B3B"/>
    <w:rsid w:val="007438D6"/>
    <w:rsid w:val="00743DF6"/>
    <w:rsid w:val="00746391"/>
    <w:rsid w:val="007508C3"/>
    <w:rsid w:val="007538EE"/>
    <w:rsid w:val="00753EA1"/>
    <w:rsid w:val="007556F6"/>
    <w:rsid w:val="007568A7"/>
    <w:rsid w:val="00756F03"/>
    <w:rsid w:val="007611E8"/>
    <w:rsid w:val="00761718"/>
    <w:rsid w:val="007624B9"/>
    <w:rsid w:val="0076392F"/>
    <w:rsid w:val="007647C9"/>
    <w:rsid w:val="00764CE1"/>
    <w:rsid w:val="007658DD"/>
    <w:rsid w:val="00765DEB"/>
    <w:rsid w:val="00767478"/>
    <w:rsid w:val="00772179"/>
    <w:rsid w:val="007723AD"/>
    <w:rsid w:val="0077276E"/>
    <w:rsid w:val="0077386D"/>
    <w:rsid w:val="00773AF9"/>
    <w:rsid w:val="0077565E"/>
    <w:rsid w:val="00775CAB"/>
    <w:rsid w:val="00775F50"/>
    <w:rsid w:val="007767B2"/>
    <w:rsid w:val="00780DF0"/>
    <w:rsid w:val="0078238C"/>
    <w:rsid w:val="00784733"/>
    <w:rsid w:val="007859C6"/>
    <w:rsid w:val="00787699"/>
    <w:rsid w:val="00787E51"/>
    <w:rsid w:val="00793C85"/>
    <w:rsid w:val="00794E94"/>
    <w:rsid w:val="00795D8E"/>
    <w:rsid w:val="00796366"/>
    <w:rsid w:val="00796F57"/>
    <w:rsid w:val="00797DF1"/>
    <w:rsid w:val="007A1968"/>
    <w:rsid w:val="007A32FE"/>
    <w:rsid w:val="007A500B"/>
    <w:rsid w:val="007A6670"/>
    <w:rsid w:val="007A6BC2"/>
    <w:rsid w:val="007B2CA7"/>
    <w:rsid w:val="007B2E55"/>
    <w:rsid w:val="007B3BC7"/>
    <w:rsid w:val="007B4177"/>
    <w:rsid w:val="007B4D07"/>
    <w:rsid w:val="007B623B"/>
    <w:rsid w:val="007C000E"/>
    <w:rsid w:val="007C15A6"/>
    <w:rsid w:val="007C2405"/>
    <w:rsid w:val="007C2CCB"/>
    <w:rsid w:val="007C3A8A"/>
    <w:rsid w:val="007C3B77"/>
    <w:rsid w:val="007C3C2B"/>
    <w:rsid w:val="007C4FCE"/>
    <w:rsid w:val="007C569B"/>
    <w:rsid w:val="007C5BE8"/>
    <w:rsid w:val="007C693E"/>
    <w:rsid w:val="007C6B60"/>
    <w:rsid w:val="007C7322"/>
    <w:rsid w:val="007C79C1"/>
    <w:rsid w:val="007D0503"/>
    <w:rsid w:val="007D2872"/>
    <w:rsid w:val="007D5F62"/>
    <w:rsid w:val="007D60E1"/>
    <w:rsid w:val="007D61F6"/>
    <w:rsid w:val="007D63DF"/>
    <w:rsid w:val="007E0379"/>
    <w:rsid w:val="007E133F"/>
    <w:rsid w:val="007E183A"/>
    <w:rsid w:val="007E1B73"/>
    <w:rsid w:val="007E223B"/>
    <w:rsid w:val="007E50FF"/>
    <w:rsid w:val="007E67CB"/>
    <w:rsid w:val="007F00F9"/>
    <w:rsid w:val="007F609A"/>
    <w:rsid w:val="007F6B0A"/>
    <w:rsid w:val="007F6DDA"/>
    <w:rsid w:val="007F7D17"/>
    <w:rsid w:val="007F7D73"/>
    <w:rsid w:val="008005C1"/>
    <w:rsid w:val="00801287"/>
    <w:rsid w:val="0080270E"/>
    <w:rsid w:val="0080281B"/>
    <w:rsid w:val="00802E65"/>
    <w:rsid w:val="008049E3"/>
    <w:rsid w:val="008106CD"/>
    <w:rsid w:val="00812E22"/>
    <w:rsid w:val="0081394D"/>
    <w:rsid w:val="0081526B"/>
    <w:rsid w:val="00816420"/>
    <w:rsid w:val="0081765F"/>
    <w:rsid w:val="00820DF6"/>
    <w:rsid w:val="00822600"/>
    <w:rsid w:val="00822692"/>
    <w:rsid w:val="00824C8B"/>
    <w:rsid w:val="00826BC6"/>
    <w:rsid w:val="00827693"/>
    <w:rsid w:val="008277CE"/>
    <w:rsid w:val="0083020D"/>
    <w:rsid w:val="00831CCF"/>
    <w:rsid w:val="00836DF1"/>
    <w:rsid w:val="00836F03"/>
    <w:rsid w:val="0084197D"/>
    <w:rsid w:val="00842F2E"/>
    <w:rsid w:val="00843A38"/>
    <w:rsid w:val="00850382"/>
    <w:rsid w:val="00851009"/>
    <w:rsid w:val="0085137D"/>
    <w:rsid w:val="0085175A"/>
    <w:rsid w:val="008528C2"/>
    <w:rsid w:val="00853C00"/>
    <w:rsid w:val="00854BE8"/>
    <w:rsid w:val="008557AB"/>
    <w:rsid w:val="008564FF"/>
    <w:rsid w:val="00857963"/>
    <w:rsid w:val="00860EC0"/>
    <w:rsid w:val="00861A92"/>
    <w:rsid w:val="008628B5"/>
    <w:rsid w:val="00865761"/>
    <w:rsid w:val="00866BCB"/>
    <w:rsid w:val="00867FA2"/>
    <w:rsid w:val="00871E0C"/>
    <w:rsid w:val="00872F0C"/>
    <w:rsid w:val="00873172"/>
    <w:rsid w:val="00873B8A"/>
    <w:rsid w:val="00873F63"/>
    <w:rsid w:val="008745EE"/>
    <w:rsid w:val="00876818"/>
    <w:rsid w:val="00876D77"/>
    <w:rsid w:val="00877BE2"/>
    <w:rsid w:val="00880642"/>
    <w:rsid w:val="00883A4B"/>
    <w:rsid w:val="008852A0"/>
    <w:rsid w:val="008861CE"/>
    <w:rsid w:val="00890B7C"/>
    <w:rsid w:val="00891A95"/>
    <w:rsid w:val="00891B15"/>
    <w:rsid w:val="008927E4"/>
    <w:rsid w:val="0089399B"/>
    <w:rsid w:val="00894557"/>
    <w:rsid w:val="00895372"/>
    <w:rsid w:val="00895DC0"/>
    <w:rsid w:val="00896FBC"/>
    <w:rsid w:val="0089773C"/>
    <w:rsid w:val="008A1257"/>
    <w:rsid w:val="008A1BFB"/>
    <w:rsid w:val="008A1F85"/>
    <w:rsid w:val="008A291B"/>
    <w:rsid w:val="008A4C00"/>
    <w:rsid w:val="008A6335"/>
    <w:rsid w:val="008B229A"/>
    <w:rsid w:val="008B3BB6"/>
    <w:rsid w:val="008B523B"/>
    <w:rsid w:val="008B6D1C"/>
    <w:rsid w:val="008B7524"/>
    <w:rsid w:val="008B7EC5"/>
    <w:rsid w:val="008C0443"/>
    <w:rsid w:val="008C1375"/>
    <w:rsid w:val="008C314A"/>
    <w:rsid w:val="008D6FBD"/>
    <w:rsid w:val="008D7D36"/>
    <w:rsid w:val="008E0A69"/>
    <w:rsid w:val="008E15B4"/>
    <w:rsid w:val="008E24D6"/>
    <w:rsid w:val="008E2FBD"/>
    <w:rsid w:val="008E30F1"/>
    <w:rsid w:val="008E43F6"/>
    <w:rsid w:val="008E74FE"/>
    <w:rsid w:val="008E7FE9"/>
    <w:rsid w:val="008F1200"/>
    <w:rsid w:val="008F21C3"/>
    <w:rsid w:val="008F35AF"/>
    <w:rsid w:val="008F392E"/>
    <w:rsid w:val="008F4585"/>
    <w:rsid w:val="008F49F8"/>
    <w:rsid w:val="008F5A6C"/>
    <w:rsid w:val="008F6BD4"/>
    <w:rsid w:val="00900ADF"/>
    <w:rsid w:val="009013B7"/>
    <w:rsid w:val="009031B0"/>
    <w:rsid w:val="009046E1"/>
    <w:rsid w:val="00905A3A"/>
    <w:rsid w:val="00906676"/>
    <w:rsid w:val="009105BA"/>
    <w:rsid w:val="009161C1"/>
    <w:rsid w:val="00916592"/>
    <w:rsid w:val="00916D7B"/>
    <w:rsid w:val="00917EE6"/>
    <w:rsid w:val="00920200"/>
    <w:rsid w:val="0092155E"/>
    <w:rsid w:val="009221DB"/>
    <w:rsid w:val="00924429"/>
    <w:rsid w:val="00925A52"/>
    <w:rsid w:val="00930369"/>
    <w:rsid w:val="00932895"/>
    <w:rsid w:val="00933DB0"/>
    <w:rsid w:val="00937C6C"/>
    <w:rsid w:val="00941337"/>
    <w:rsid w:val="00943C0E"/>
    <w:rsid w:val="00943E5A"/>
    <w:rsid w:val="00945603"/>
    <w:rsid w:val="009501E6"/>
    <w:rsid w:val="00950A4F"/>
    <w:rsid w:val="009524B7"/>
    <w:rsid w:val="00952692"/>
    <w:rsid w:val="00953239"/>
    <w:rsid w:val="009550A5"/>
    <w:rsid w:val="009555D9"/>
    <w:rsid w:val="009606C6"/>
    <w:rsid w:val="00961496"/>
    <w:rsid w:val="00961AD6"/>
    <w:rsid w:val="00961F77"/>
    <w:rsid w:val="00962B8F"/>
    <w:rsid w:val="00962DF6"/>
    <w:rsid w:val="00963885"/>
    <w:rsid w:val="009645C0"/>
    <w:rsid w:val="00965DB3"/>
    <w:rsid w:val="0096603B"/>
    <w:rsid w:val="00970A75"/>
    <w:rsid w:val="00970C7C"/>
    <w:rsid w:val="00971095"/>
    <w:rsid w:val="00971153"/>
    <w:rsid w:val="00973D3F"/>
    <w:rsid w:val="0097526C"/>
    <w:rsid w:val="0097581A"/>
    <w:rsid w:val="00976A7B"/>
    <w:rsid w:val="00981E71"/>
    <w:rsid w:val="00981F43"/>
    <w:rsid w:val="009843A2"/>
    <w:rsid w:val="009846C9"/>
    <w:rsid w:val="009846E0"/>
    <w:rsid w:val="009862C7"/>
    <w:rsid w:val="00986587"/>
    <w:rsid w:val="00990A13"/>
    <w:rsid w:val="00993CAA"/>
    <w:rsid w:val="009951B5"/>
    <w:rsid w:val="009A0672"/>
    <w:rsid w:val="009A2074"/>
    <w:rsid w:val="009A297D"/>
    <w:rsid w:val="009A2FED"/>
    <w:rsid w:val="009B16A1"/>
    <w:rsid w:val="009B1ABD"/>
    <w:rsid w:val="009B236A"/>
    <w:rsid w:val="009B4BC0"/>
    <w:rsid w:val="009B52A4"/>
    <w:rsid w:val="009B602A"/>
    <w:rsid w:val="009C0CA5"/>
    <w:rsid w:val="009C11B8"/>
    <w:rsid w:val="009C2FF8"/>
    <w:rsid w:val="009C3CD3"/>
    <w:rsid w:val="009C4A5C"/>
    <w:rsid w:val="009C56B5"/>
    <w:rsid w:val="009C5A05"/>
    <w:rsid w:val="009C6BBD"/>
    <w:rsid w:val="009C7318"/>
    <w:rsid w:val="009C73BF"/>
    <w:rsid w:val="009C7C4F"/>
    <w:rsid w:val="009C7F2E"/>
    <w:rsid w:val="009D561C"/>
    <w:rsid w:val="009E1A32"/>
    <w:rsid w:val="009E1F36"/>
    <w:rsid w:val="009E3CA8"/>
    <w:rsid w:val="009E4F4E"/>
    <w:rsid w:val="009E665F"/>
    <w:rsid w:val="009E66AC"/>
    <w:rsid w:val="009E7866"/>
    <w:rsid w:val="009F1C88"/>
    <w:rsid w:val="009F1E5B"/>
    <w:rsid w:val="009F543E"/>
    <w:rsid w:val="009F6BBA"/>
    <w:rsid w:val="00A00F29"/>
    <w:rsid w:val="00A0100B"/>
    <w:rsid w:val="00A01CD2"/>
    <w:rsid w:val="00A024AD"/>
    <w:rsid w:val="00A0379F"/>
    <w:rsid w:val="00A03CDA"/>
    <w:rsid w:val="00A065E6"/>
    <w:rsid w:val="00A06723"/>
    <w:rsid w:val="00A06F18"/>
    <w:rsid w:val="00A101F4"/>
    <w:rsid w:val="00A10454"/>
    <w:rsid w:val="00A105B6"/>
    <w:rsid w:val="00A136C4"/>
    <w:rsid w:val="00A159E2"/>
    <w:rsid w:val="00A16F25"/>
    <w:rsid w:val="00A220C7"/>
    <w:rsid w:val="00A221E3"/>
    <w:rsid w:val="00A2266E"/>
    <w:rsid w:val="00A25166"/>
    <w:rsid w:val="00A267B9"/>
    <w:rsid w:val="00A274F5"/>
    <w:rsid w:val="00A27835"/>
    <w:rsid w:val="00A311A4"/>
    <w:rsid w:val="00A33166"/>
    <w:rsid w:val="00A33444"/>
    <w:rsid w:val="00A33F3A"/>
    <w:rsid w:val="00A35457"/>
    <w:rsid w:val="00A36785"/>
    <w:rsid w:val="00A368AB"/>
    <w:rsid w:val="00A37CFC"/>
    <w:rsid w:val="00A40746"/>
    <w:rsid w:val="00A40B0A"/>
    <w:rsid w:val="00A4136E"/>
    <w:rsid w:val="00A41E1B"/>
    <w:rsid w:val="00A431ED"/>
    <w:rsid w:val="00A44FF1"/>
    <w:rsid w:val="00A4597F"/>
    <w:rsid w:val="00A46162"/>
    <w:rsid w:val="00A51A4B"/>
    <w:rsid w:val="00A522CB"/>
    <w:rsid w:val="00A528D4"/>
    <w:rsid w:val="00A53205"/>
    <w:rsid w:val="00A54CB2"/>
    <w:rsid w:val="00A55270"/>
    <w:rsid w:val="00A55A3E"/>
    <w:rsid w:val="00A56034"/>
    <w:rsid w:val="00A61281"/>
    <w:rsid w:val="00A61FF7"/>
    <w:rsid w:val="00A63226"/>
    <w:rsid w:val="00A63678"/>
    <w:rsid w:val="00A645B9"/>
    <w:rsid w:val="00A6595F"/>
    <w:rsid w:val="00A67A9D"/>
    <w:rsid w:val="00A711AA"/>
    <w:rsid w:val="00A717B1"/>
    <w:rsid w:val="00A72E52"/>
    <w:rsid w:val="00A73150"/>
    <w:rsid w:val="00A74C5B"/>
    <w:rsid w:val="00A757CC"/>
    <w:rsid w:val="00A7610D"/>
    <w:rsid w:val="00A766D6"/>
    <w:rsid w:val="00A8036B"/>
    <w:rsid w:val="00A82D69"/>
    <w:rsid w:val="00A83E1D"/>
    <w:rsid w:val="00A847EF"/>
    <w:rsid w:val="00A86330"/>
    <w:rsid w:val="00A86898"/>
    <w:rsid w:val="00A910FD"/>
    <w:rsid w:val="00A9136A"/>
    <w:rsid w:val="00A9171B"/>
    <w:rsid w:val="00A95579"/>
    <w:rsid w:val="00A96810"/>
    <w:rsid w:val="00A97546"/>
    <w:rsid w:val="00AA0B6E"/>
    <w:rsid w:val="00AA10BF"/>
    <w:rsid w:val="00AA1E6B"/>
    <w:rsid w:val="00AA22B3"/>
    <w:rsid w:val="00AA25D7"/>
    <w:rsid w:val="00AA32EF"/>
    <w:rsid w:val="00AB08FA"/>
    <w:rsid w:val="00AB2F87"/>
    <w:rsid w:val="00AB5B79"/>
    <w:rsid w:val="00AB6297"/>
    <w:rsid w:val="00AB634A"/>
    <w:rsid w:val="00AB72DF"/>
    <w:rsid w:val="00AC05FF"/>
    <w:rsid w:val="00AC3E43"/>
    <w:rsid w:val="00AC5663"/>
    <w:rsid w:val="00AC5CE3"/>
    <w:rsid w:val="00AC64B6"/>
    <w:rsid w:val="00AC65B0"/>
    <w:rsid w:val="00AD0846"/>
    <w:rsid w:val="00AD12EA"/>
    <w:rsid w:val="00AD2F32"/>
    <w:rsid w:val="00AD5105"/>
    <w:rsid w:val="00AD71FA"/>
    <w:rsid w:val="00AD7E23"/>
    <w:rsid w:val="00AE5728"/>
    <w:rsid w:val="00AE5EED"/>
    <w:rsid w:val="00AE6AB4"/>
    <w:rsid w:val="00AF1595"/>
    <w:rsid w:val="00AF417B"/>
    <w:rsid w:val="00AF44C2"/>
    <w:rsid w:val="00AF478A"/>
    <w:rsid w:val="00AF480D"/>
    <w:rsid w:val="00AF6C16"/>
    <w:rsid w:val="00AF6F2E"/>
    <w:rsid w:val="00AF756E"/>
    <w:rsid w:val="00AF78B9"/>
    <w:rsid w:val="00B006D9"/>
    <w:rsid w:val="00B026E6"/>
    <w:rsid w:val="00B04073"/>
    <w:rsid w:val="00B0414F"/>
    <w:rsid w:val="00B04AD3"/>
    <w:rsid w:val="00B04F62"/>
    <w:rsid w:val="00B0511D"/>
    <w:rsid w:val="00B06176"/>
    <w:rsid w:val="00B064E6"/>
    <w:rsid w:val="00B1039A"/>
    <w:rsid w:val="00B12E80"/>
    <w:rsid w:val="00B14639"/>
    <w:rsid w:val="00B1580A"/>
    <w:rsid w:val="00B16CBD"/>
    <w:rsid w:val="00B17176"/>
    <w:rsid w:val="00B1738E"/>
    <w:rsid w:val="00B2029F"/>
    <w:rsid w:val="00B2043F"/>
    <w:rsid w:val="00B20FF0"/>
    <w:rsid w:val="00B21FA6"/>
    <w:rsid w:val="00B220A8"/>
    <w:rsid w:val="00B2297E"/>
    <w:rsid w:val="00B23017"/>
    <w:rsid w:val="00B23097"/>
    <w:rsid w:val="00B23DE9"/>
    <w:rsid w:val="00B25204"/>
    <w:rsid w:val="00B260F1"/>
    <w:rsid w:val="00B26647"/>
    <w:rsid w:val="00B266D1"/>
    <w:rsid w:val="00B26BE5"/>
    <w:rsid w:val="00B26D11"/>
    <w:rsid w:val="00B26F64"/>
    <w:rsid w:val="00B30D3D"/>
    <w:rsid w:val="00B31B09"/>
    <w:rsid w:val="00B32359"/>
    <w:rsid w:val="00B33078"/>
    <w:rsid w:val="00B3490C"/>
    <w:rsid w:val="00B34A56"/>
    <w:rsid w:val="00B34B3A"/>
    <w:rsid w:val="00B35956"/>
    <w:rsid w:val="00B37F6C"/>
    <w:rsid w:val="00B4409A"/>
    <w:rsid w:val="00B44EF4"/>
    <w:rsid w:val="00B4639A"/>
    <w:rsid w:val="00B463BA"/>
    <w:rsid w:val="00B4671D"/>
    <w:rsid w:val="00B469E0"/>
    <w:rsid w:val="00B47AF0"/>
    <w:rsid w:val="00B47C61"/>
    <w:rsid w:val="00B5121B"/>
    <w:rsid w:val="00B52289"/>
    <w:rsid w:val="00B52B24"/>
    <w:rsid w:val="00B53671"/>
    <w:rsid w:val="00B5394D"/>
    <w:rsid w:val="00B54E00"/>
    <w:rsid w:val="00B5540C"/>
    <w:rsid w:val="00B55E7F"/>
    <w:rsid w:val="00B6005E"/>
    <w:rsid w:val="00B60886"/>
    <w:rsid w:val="00B6222E"/>
    <w:rsid w:val="00B62B07"/>
    <w:rsid w:val="00B63D27"/>
    <w:rsid w:val="00B655CB"/>
    <w:rsid w:val="00B66D90"/>
    <w:rsid w:val="00B6797D"/>
    <w:rsid w:val="00B715AF"/>
    <w:rsid w:val="00B76EA3"/>
    <w:rsid w:val="00B80C12"/>
    <w:rsid w:val="00B80E56"/>
    <w:rsid w:val="00B80FDA"/>
    <w:rsid w:val="00B82273"/>
    <w:rsid w:val="00B82896"/>
    <w:rsid w:val="00B829F6"/>
    <w:rsid w:val="00B84B60"/>
    <w:rsid w:val="00B84D02"/>
    <w:rsid w:val="00B855E0"/>
    <w:rsid w:val="00B86522"/>
    <w:rsid w:val="00B86CA7"/>
    <w:rsid w:val="00B91431"/>
    <w:rsid w:val="00B915B8"/>
    <w:rsid w:val="00B9356D"/>
    <w:rsid w:val="00B936ED"/>
    <w:rsid w:val="00B96666"/>
    <w:rsid w:val="00BA0A21"/>
    <w:rsid w:val="00BA0CE4"/>
    <w:rsid w:val="00BA317F"/>
    <w:rsid w:val="00BA50CC"/>
    <w:rsid w:val="00BA57B3"/>
    <w:rsid w:val="00BA6A36"/>
    <w:rsid w:val="00BA6B74"/>
    <w:rsid w:val="00BB1E65"/>
    <w:rsid w:val="00BB5055"/>
    <w:rsid w:val="00BB586F"/>
    <w:rsid w:val="00BB5A88"/>
    <w:rsid w:val="00BB68B9"/>
    <w:rsid w:val="00BB7ED2"/>
    <w:rsid w:val="00BC16C9"/>
    <w:rsid w:val="00BC1750"/>
    <w:rsid w:val="00BC4649"/>
    <w:rsid w:val="00BC485A"/>
    <w:rsid w:val="00BC4906"/>
    <w:rsid w:val="00BC4A4F"/>
    <w:rsid w:val="00BD0AAD"/>
    <w:rsid w:val="00BD2360"/>
    <w:rsid w:val="00BD271E"/>
    <w:rsid w:val="00BD2926"/>
    <w:rsid w:val="00BD339A"/>
    <w:rsid w:val="00BD46A7"/>
    <w:rsid w:val="00BD7553"/>
    <w:rsid w:val="00BE08AB"/>
    <w:rsid w:val="00BE0DDD"/>
    <w:rsid w:val="00BE0F62"/>
    <w:rsid w:val="00BE1974"/>
    <w:rsid w:val="00BE3034"/>
    <w:rsid w:val="00BE3C18"/>
    <w:rsid w:val="00BE7B2A"/>
    <w:rsid w:val="00BF378C"/>
    <w:rsid w:val="00C000C4"/>
    <w:rsid w:val="00C00A12"/>
    <w:rsid w:val="00C02088"/>
    <w:rsid w:val="00C020F5"/>
    <w:rsid w:val="00C036EF"/>
    <w:rsid w:val="00C05047"/>
    <w:rsid w:val="00C07CC9"/>
    <w:rsid w:val="00C1017C"/>
    <w:rsid w:val="00C10BB9"/>
    <w:rsid w:val="00C117F1"/>
    <w:rsid w:val="00C14434"/>
    <w:rsid w:val="00C14943"/>
    <w:rsid w:val="00C15E11"/>
    <w:rsid w:val="00C20130"/>
    <w:rsid w:val="00C2077E"/>
    <w:rsid w:val="00C21C0B"/>
    <w:rsid w:val="00C22155"/>
    <w:rsid w:val="00C2361B"/>
    <w:rsid w:val="00C23840"/>
    <w:rsid w:val="00C24D84"/>
    <w:rsid w:val="00C25B1F"/>
    <w:rsid w:val="00C27A1B"/>
    <w:rsid w:val="00C30411"/>
    <w:rsid w:val="00C31C2E"/>
    <w:rsid w:val="00C331D5"/>
    <w:rsid w:val="00C3324A"/>
    <w:rsid w:val="00C33B84"/>
    <w:rsid w:val="00C340E4"/>
    <w:rsid w:val="00C36B97"/>
    <w:rsid w:val="00C403D1"/>
    <w:rsid w:val="00C41A96"/>
    <w:rsid w:val="00C420BD"/>
    <w:rsid w:val="00C42101"/>
    <w:rsid w:val="00C44A2A"/>
    <w:rsid w:val="00C45A9A"/>
    <w:rsid w:val="00C50F83"/>
    <w:rsid w:val="00C52C5F"/>
    <w:rsid w:val="00C52C8E"/>
    <w:rsid w:val="00C53FED"/>
    <w:rsid w:val="00C55000"/>
    <w:rsid w:val="00C56A95"/>
    <w:rsid w:val="00C61E92"/>
    <w:rsid w:val="00C62A54"/>
    <w:rsid w:val="00C62E2B"/>
    <w:rsid w:val="00C63377"/>
    <w:rsid w:val="00C64D81"/>
    <w:rsid w:val="00C64EB3"/>
    <w:rsid w:val="00C66D83"/>
    <w:rsid w:val="00C6720F"/>
    <w:rsid w:val="00C676D7"/>
    <w:rsid w:val="00C67C9A"/>
    <w:rsid w:val="00C71771"/>
    <w:rsid w:val="00C73827"/>
    <w:rsid w:val="00C75492"/>
    <w:rsid w:val="00C7619A"/>
    <w:rsid w:val="00C766B3"/>
    <w:rsid w:val="00C825EC"/>
    <w:rsid w:val="00C82A0D"/>
    <w:rsid w:val="00C83E57"/>
    <w:rsid w:val="00C84309"/>
    <w:rsid w:val="00C86FA5"/>
    <w:rsid w:val="00C87928"/>
    <w:rsid w:val="00C904B4"/>
    <w:rsid w:val="00C90DF9"/>
    <w:rsid w:val="00C9270A"/>
    <w:rsid w:val="00C93BCF"/>
    <w:rsid w:val="00C946DF"/>
    <w:rsid w:val="00C954FC"/>
    <w:rsid w:val="00C95B1A"/>
    <w:rsid w:val="00C96233"/>
    <w:rsid w:val="00CA00E4"/>
    <w:rsid w:val="00CA137C"/>
    <w:rsid w:val="00CA1A87"/>
    <w:rsid w:val="00CA25C2"/>
    <w:rsid w:val="00CA2D7F"/>
    <w:rsid w:val="00CA338E"/>
    <w:rsid w:val="00CA3877"/>
    <w:rsid w:val="00CA446C"/>
    <w:rsid w:val="00CA47A2"/>
    <w:rsid w:val="00CA5BCB"/>
    <w:rsid w:val="00CA5EC7"/>
    <w:rsid w:val="00CA6FA5"/>
    <w:rsid w:val="00CB458D"/>
    <w:rsid w:val="00CB5998"/>
    <w:rsid w:val="00CB63B9"/>
    <w:rsid w:val="00CB6A66"/>
    <w:rsid w:val="00CC1E8D"/>
    <w:rsid w:val="00CC1F0B"/>
    <w:rsid w:val="00CC2E0B"/>
    <w:rsid w:val="00CC3783"/>
    <w:rsid w:val="00CC3FB2"/>
    <w:rsid w:val="00CC484C"/>
    <w:rsid w:val="00CC5EDA"/>
    <w:rsid w:val="00CD01D2"/>
    <w:rsid w:val="00CD080C"/>
    <w:rsid w:val="00CD21EE"/>
    <w:rsid w:val="00CD3872"/>
    <w:rsid w:val="00CD46D6"/>
    <w:rsid w:val="00CD664E"/>
    <w:rsid w:val="00CD6B84"/>
    <w:rsid w:val="00CD7DC4"/>
    <w:rsid w:val="00CE005F"/>
    <w:rsid w:val="00CE096C"/>
    <w:rsid w:val="00CE1437"/>
    <w:rsid w:val="00CE177C"/>
    <w:rsid w:val="00CE350D"/>
    <w:rsid w:val="00CE4C0F"/>
    <w:rsid w:val="00CE54D5"/>
    <w:rsid w:val="00CE65A7"/>
    <w:rsid w:val="00CE65E4"/>
    <w:rsid w:val="00CE671C"/>
    <w:rsid w:val="00CE6A0A"/>
    <w:rsid w:val="00CE6DCB"/>
    <w:rsid w:val="00CE71C4"/>
    <w:rsid w:val="00CE74BB"/>
    <w:rsid w:val="00CE77AF"/>
    <w:rsid w:val="00CE7DBC"/>
    <w:rsid w:val="00CF08AD"/>
    <w:rsid w:val="00CF2987"/>
    <w:rsid w:val="00CF2BCB"/>
    <w:rsid w:val="00CF2BD0"/>
    <w:rsid w:val="00CF3AA3"/>
    <w:rsid w:val="00CF76D4"/>
    <w:rsid w:val="00D00BD2"/>
    <w:rsid w:val="00D03ED8"/>
    <w:rsid w:val="00D05835"/>
    <w:rsid w:val="00D05991"/>
    <w:rsid w:val="00D10062"/>
    <w:rsid w:val="00D104E0"/>
    <w:rsid w:val="00D1078D"/>
    <w:rsid w:val="00D11767"/>
    <w:rsid w:val="00D129BC"/>
    <w:rsid w:val="00D14888"/>
    <w:rsid w:val="00D15464"/>
    <w:rsid w:val="00D15D83"/>
    <w:rsid w:val="00D204E8"/>
    <w:rsid w:val="00D208DA"/>
    <w:rsid w:val="00D22368"/>
    <w:rsid w:val="00D22E10"/>
    <w:rsid w:val="00D2312C"/>
    <w:rsid w:val="00D239E0"/>
    <w:rsid w:val="00D242D2"/>
    <w:rsid w:val="00D24FF3"/>
    <w:rsid w:val="00D25956"/>
    <w:rsid w:val="00D26193"/>
    <w:rsid w:val="00D26AF8"/>
    <w:rsid w:val="00D31820"/>
    <w:rsid w:val="00D31B92"/>
    <w:rsid w:val="00D33F9E"/>
    <w:rsid w:val="00D35DEF"/>
    <w:rsid w:val="00D36B08"/>
    <w:rsid w:val="00D37AB7"/>
    <w:rsid w:val="00D40065"/>
    <w:rsid w:val="00D41E57"/>
    <w:rsid w:val="00D42B01"/>
    <w:rsid w:val="00D42EB0"/>
    <w:rsid w:val="00D473AB"/>
    <w:rsid w:val="00D51261"/>
    <w:rsid w:val="00D53142"/>
    <w:rsid w:val="00D53264"/>
    <w:rsid w:val="00D53729"/>
    <w:rsid w:val="00D604C3"/>
    <w:rsid w:val="00D60BE4"/>
    <w:rsid w:val="00D60D8E"/>
    <w:rsid w:val="00D633CE"/>
    <w:rsid w:val="00D63D20"/>
    <w:rsid w:val="00D66B4D"/>
    <w:rsid w:val="00D70029"/>
    <w:rsid w:val="00D717F6"/>
    <w:rsid w:val="00D71D49"/>
    <w:rsid w:val="00D7345B"/>
    <w:rsid w:val="00D7398E"/>
    <w:rsid w:val="00D7471B"/>
    <w:rsid w:val="00D7522B"/>
    <w:rsid w:val="00D753DD"/>
    <w:rsid w:val="00D777E7"/>
    <w:rsid w:val="00D810F5"/>
    <w:rsid w:val="00D81ABB"/>
    <w:rsid w:val="00D81B7A"/>
    <w:rsid w:val="00D83646"/>
    <w:rsid w:val="00D8556F"/>
    <w:rsid w:val="00D856B8"/>
    <w:rsid w:val="00D859FE"/>
    <w:rsid w:val="00D86752"/>
    <w:rsid w:val="00D86CAD"/>
    <w:rsid w:val="00D90A2B"/>
    <w:rsid w:val="00D926C2"/>
    <w:rsid w:val="00D9421A"/>
    <w:rsid w:val="00D948CF"/>
    <w:rsid w:val="00DA0866"/>
    <w:rsid w:val="00DA129B"/>
    <w:rsid w:val="00DA1405"/>
    <w:rsid w:val="00DA271B"/>
    <w:rsid w:val="00DA3DC9"/>
    <w:rsid w:val="00DA550C"/>
    <w:rsid w:val="00DA66E5"/>
    <w:rsid w:val="00DB07AB"/>
    <w:rsid w:val="00DB1C77"/>
    <w:rsid w:val="00DB2B45"/>
    <w:rsid w:val="00DB3388"/>
    <w:rsid w:val="00DB6449"/>
    <w:rsid w:val="00DB6D3E"/>
    <w:rsid w:val="00DB7C17"/>
    <w:rsid w:val="00DC053C"/>
    <w:rsid w:val="00DC278C"/>
    <w:rsid w:val="00DC38B6"/>
    <w:rsid w:val="00DC444F"/>
    <w:rsid w:val="00DC4958"/>
    <w:rsid w:val="00DC504A"/>
    <w:rsid w:val="00DC67B2"/>
    <w:rsid w:val="00DC6DD4"/>
    <w:rsid w:val="00DD0C7C"/>
    <w:rsid w:val="00DD1687"/>
    <w:rsid w:val="00DD58ED"/>
    <w:rsid w:val="00DD5D40"/>
    <w:rsid w:val="00DD5E14"/>
    <w:rsid w:val="00DD61E2"/>
    <w:rsid w:val="00DE0D21"/>
    <w:rsid w:val="00DE459B"/>
    <w:rsid w:val="00DE5B15"/>
    <w:rsid w:val="00DE5F20"/>
    <w:rsid w:val="00DE67A4"/>
    <w:rsid w:val="00DE6935"/>
    <w:rsid w:val="00DE70EE"/>
    <w:rsid w:val="00DE76D2"/>
    <w:rsid w:val="00DF1030"/>
    <w:rsid w:val="00DF2980"/>
    <w:rsid w:val="00DF385C"/>
    <w:rsid w:val="00DF5CE5"/>
    <w:rsid w:val="00DF5F3B"/>
    <w:rsid w:val="00DF7CCE"/>
    <w:rsid w:val="00E00257"/>
    <w:rsid w:val="00E01ED5"/>
    <w:rsid w:val="00E03417"/>
    <w:rsid w:val="00E047CC"/>
    <w:rsid w:val="00E06043"/>
    <w:rsid w:val="00E0698D"/>
    <w:rsid w:val="00E069FF"/>
    <w:rsid w:val="00E10AF7"/>
    <w:rsid w:val="00E11D5C"/>
    <w:rsid w:val="00E12166"/>
    <w:rsid w:val="00E12E14"/>
    <w:rsid w:val="00E13607"/>
    <w:rsid w:val="00E13E72"/>
    <w:rsid w:val="00E15D0B"/>
    <w:rsid w:val="00E1627A"/>
    <w:rsid w:val="00E16738"/>
    <w:rsid w:val="00E17C83"/>
    <w:rsid w:val="00E20311"/>
    <w:rsid w:val="00E21766"/>
    <w:rsid w:val="00E2183E"/>
    <w:rsid w:val="00E23B23"/>
    <w:rsid w:val="00E2458F"/>
    <w:rsid w:val="00E26129"/>
    <w:rsid w:val="00E30EE9"/>
    <w:rsid w:val="00E31A0B"/>
    <w:rsid w:val="00E31CAB"/>
    <w:rsid w:val="00E328B5"/>
    <w:rsid w:val="00E33615"/>
    <w:rsid w:val="00E33E68"/>
    <w:rsid w:val="00E3540F"/>
    <w:rsid w:val="00E368F9"/>
    <w:rsid w:val="00E373D5"/>
    <w:rsid w:val="00E4188D"/>
    <w:rsid w:val="00E44109"/>
    <w:rsid w:val="00E44307"/>
    <w:rsid w:val="00E4673F"/>
    <w:rsid w:val="00E47298"/>
    <w:rsid w:val="00E50279"/>
    <w:rsid w:val="00E508FF"/>
    <w:rsid w:val="00E55AC7"/>
    <w:rsid w:val="00E56D8C"/>
    <w:rsid w:val="00E57781"/>
    <w:rsid w:val="00E578FA"/>
    <w:rsid w:val="00E608AC"/>
    <w:rsid w:val="00E60D73"/>
    <w:rsid w:val="00E61D65"/>
    <w:rsid w:val="00E624E1"/>
    <w:rsid w:val="00E6372D"/>
    <w:rsid w:val="00E655F0"/>
    <w:rsid w:val="00E715EC"/>
    <w:rsid w:val="00E71EAE"/>
    <w:rsid w:val="00E72597"/>
    <w:rsid w:val="00E75F89"/>
    <w:rsid w:val="00E75F8E"/>
    <w:rsid w:val="00E81782"/>
    <w:rsid w:val="00E82107"/>
    <w:rsid w:val="00E82230"/>
    <w:rsid w:val="00E8249D"/>
    <w:rsid w:val="00E82F91"/>
    <w:rsid w:val="00E830F5"/>
    <w:rsid w:val="00E8372E"/>
    <w:rsid w:val="00E85146"/>
    <w:rsid w:val="00E85A0D"/>
    <w:rsid w:val="00E87792"/>
    <w:rsid w:val="00E87AED"/>
    <w:rsid w:val="00E903AC"/>
    <w:rsid w:val="00E90C50"/>
    <w:rsid w:val="00E93AEA"/>
    <w:rsid w:val="00E9545B"/>
    <w:rsid w:val="00E95CD6"/>
    <w:rsid w:val="00E97165"/>
    <w:rsid w:val="00EA0867"/>
    <w:rsid w:val="00EA08F3"/>
    <w:rsid w:val="00EA36C1"/>
    <w:rsid w:val="00EA4DC6"/>
    <w:rsid w:val="00EA5130"/>
    <w:rsid w:val="00EA53FA"/>
    <w:rsid w:val="00EA7030"/>
    <w:rsid w:val="00EB133C"/>
    <w:rsid w:val="00EB1443"/>
    <w:rsid w:val="00EB3A43"/>
    <w:rsid w:val="00EB4BAB"/>
    <w:rsid w:val="00EB53F0"/>
    <w:rsid w:val="00EB628C"/>
    <w:rsid w:val="00EB7BC8"/>
    <w:rsid w:val="00EC08EA"/>
    <w:rsid w:val="00EC0AB3"/>
    <w:rsid w:val="00EC158B"/>
    <w:rsid w:val="00EC17BE"/>
    <w:rsid w:val="00EC2780"/>
    <w:rsid w:val="00EC4970"/>
    <w:rsid w:val="00EC514C"/>
    <w:rsid w:val="00EC58F0"/>
    <w:rsid w:val="00EC6AB4"/>
    <w:rsid w:val="00EC73DC"/>
    <w:rsid w:val="00ED107D"/>
    <w:rsid w:val="00ED2790"/>
    <w:rsid w:val="00ED28F6"/>
    <w:rsid w:val="00ED3354"/>
    <w:rsid w:val="00ED356D"/>
    <w:rsid w:val="00ED5D7F"/>
    <w:rsid w:val="00ED7732"/>
    <w:rsid w:val="00EE0290"/>
    <w:rsid w:val="00EE27EA"/>
    <w:rsid w:val="00EE2DDA"/>
    <w:rsid w:val="00EE33C7"/>
    <w:rsid w:val="00EE386E"/>
    <w:rsid w:val="00EE4C87"/>
    <w:rsid w:val="00EE4E67"/>
    <w:rsid w:val="00EE6060"/>
    <w:rsid w:val="00EF03A4"/>
    <w:rsid w:val="00EF0D0B"/>
    <w:rsid w:val="00EF14EC"/>
    <w:rsid w:val="00EF158C"/>
    <w:rsid w:val="00EF1E11"/>
    <w:rsid w:val="00EF20AA"/>
    <w:rsid w:val="00EF26EC"/>
    <w:rsid w:val="00EF37EA"/>
    <w:rsid w:val="00EF3E6E"/>
    <w:rsid w:val="00EF4B6C"/>
    <w:rsid w:val="00EF60EC"/>
    <w:rsid w:val="00EF61AB"/>
    <w:rsid w:val="00F0087A"/>
    <w:rsid w:val="00F00C42"/>
    <w:rsid w:val="00F02C5A"/>
    <w:rsid w:val="00F02DBD"/>
    <w:rsid w:val="00F04C1C"/>
    <w:rsid w:val="00F05B06"/>
    <w:rsid w:val="00F0612D"/>
    <w:rsid w:val="00F074B8"/>
    <w:rsid w:val="00F10DC1"/>
    <w:rsid w:val="00F10FA8"/>
    <w:rsid w:val="00F120C3"/>
    <w:rsid w:val="00F1234F"/>
    <w:rsid w:val="00F14EE0"/>
    <w:rsid w:val="00F1517C"/>
    <w:rsid w:val="00F158F4"/>
    <w:rsid w:val="00F15D01"/>
    <w:rsid w:val="00F163CD"/>
    <w:rsid w:val="00F179A1"/>
    <w:rsid w:val="00F208AF"/>
    <w:rsid w:val="00F23543"/>
    <w:rsid w:val="00F25598"/>
    <w:rsid w:val="00F26358"/>
    <w:rsid w:val="00F30767"/>
    <w:rsid w:val="00F3142D"/>
    <w:rsid w:val="00F316B0"/>
    <w:rsid w:val="00F31ACC"/>
    <w:rsid w:val="00F31F0A"/>
    <w:rsid w:val="00F32271"/>
    <w:rsid w:val="00F32D5D"/>
    <w:rsid w:val="00F3397A"/>
    <w:rsid w:val="00F33CD1"/>
    <w:rsid w:val="00F35C7C"/>
    <w:rsid w:val="00F37396"/>
    <w:rsid w:val="00F42EA1"/>
    <w:rsid w:val="00F44282"/>
    <w:rsid w:val="00F45D51"/>
    <w:rsid w:val="00F46B0A"/>
    <w:rsid w:val="00F4740C"/>
    <w:rsid w:val="00F51DCF"/>
    <w:rsid w:val="00F534CE"/>
    <w:rsid w:val="00F55965"/>
    <w:rsid w:val="00F55D79"/>
    <w:rsid w:val="00F5728D"/>
    <w:rsid w:val="00F6029A"/>
    <w:rsid w:val="00F618EC"/>
    <w:rsid w:val="00F61C3E"/>
    <w:rsid w:val="00F63A46"/>
    <w:rsid w:val="00F6644B"/>
    <w:rsid w:val="00F701E9"/>
    <w:rsid w:val="00F728EC"/>
    <w:rsid w:val="00F75275"/>
    <w:rsid w:val="00F75907"/>
    <w:rsid w:val="00F779A5"/>
    <w:rsid w:val="00F80172"/>
    <w:rsid w:val="00F80812"/>
    <w:rsid w:val="00F818F9"/>
    <w:rsid w:val="00F8241B"/>
    <w:rsid w:val="00F82757"/>
    <w:rsid w:val="00F82C50"/>
    <w:rsid w:val="00F82DA9"/>
    <w:rsid w:val="00F82E84"/>
    <w:rsid w:val="00F835B7"/>
    <w:rsid w:val="00F84BDB"/>
    <w:rsid w:val="00F906AA"/>
    <w:rsid w:val="00F92828"/>
    <w:rsid w:val="00F92D2F"/>
    <w:rsid w:val="00F9325D"/>
    <w:rsid w:val="00F934DD"/>
    <w:rsid w:val="00F94F56"/>
    <w:rsid w:val="00F9596D"/>
    <w:rsid w:val="00F95FEC"/>
    <w:rsid w:val="00F97154"/>
    <w:rsid w:val="00FA4389"/>
    <w:rsid w:val="00FA45FD"/>
    <w:rsid w:val="00FA492A"/>
    <w:rsid w:val="00FA4AAE"/>
    <w:rsid w:val="00FB061F"/>
    <w:rsid w:val="00FB07CE"/>
    <w:rsid w:val="00FB1214"/>
    <w:rsid w:val="00FB1BE2"/>
    <w:rsid w:val="00FB3581"/>
    <w:rsid w:val="00FB4AB4"/>
    <w:rsid w:val="00FB530F"/>
    <w:rsid w:val="00FB5456"/>
    <w:rsid w:val="00FB7542"/>
    <w:rsid w:val="00FC0DF0"/>
    <w:rsid w:val="00FC22B3"/>
    <w:rsid w:val="00FC37B8"/>
    <w:rsid w:val="00FC3C47"/>
    <w:rsid w:val="00FC5E10"/>
    <w:rsid w:val="00FC68D6"/>
    <w:rsid w:val="00FC7B08"/>
    <w:rsid w:val="00FD0158"/>
    <w:rsid w:val="00FD2EEB"/>
    <w:rsid w:val="00FD5746"/>
    <w:rsid w:val="00FD6755"/>
    <w:rsid w:val="00FD68B7"/>
    <w:rsid w:val="00FD745B"/>
    <w:rsid w:val="00FD785A"/>
    <w:rsid w:val="00FE03A9"/>
    <w:rsid w:val="00FE1ACD"/>
    <w:rsid w:val="00FE2E93"/>
    <w:rsid w:val="00FE3FF6"/>
    <w:rsid w:val="00FE4A78"/>
    <w:rsid w:val="00FE4C47"/>
    <w:rsid w:val="00FE6906"/>
    <w:rsid w:val="00FE798E"/>
    <w:rsid w:val="00FE7D0E"/>
    <w:rsid w:val="00FE7D9D"/>
    <w:rsid w:val="00FF2AFE"/>
    <w:rsid w:val="00FF33FA"/>
    <w:rsid w:val="00FF3734"/>
    <w:rsid w:val="00FF61F9"/>
    <w:rsid w:val="00FF64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95233"/>
    <o:shapelayout v:ext="edit">
      <o:idmap v:ext="edit" data="1"/>
    </o:shapelayout>
  </w:shapeDefaults>
  <w:decimalSymbol w:val="."/>
  <w:listSeparator w:val=","/>
  <w14:docId w14:val="0068B98F"/>
  <w15:docId w15:val="{38917751-D96B-460E-B0CF-ED3AA9FD5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Calibri" w:hAnsi="Open Sans" w:cs="Calibri"/>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617"/>
    <w:pPr>
      <w:spacing w:before="120" w:after="0" w:line="240" w:lineRule="auto"/>
    </w:pPr>
  </w:style>
  <w:style w:type="paragraph" w:styleId="Heading1">
    <w:name w:val="heading 1"/>
    <w:basedOn w:val="Normal"/>
    <w:next w:val="Normal"/>
    <w:link w:val="Heading1Char"/>
    <w:rsid w:val="0044078F"/>
    <w:pPr>
      <w:keepNext/>
      <w:keepLines/>
      <w:pageBreakBefore/>
      <w:spacing w:after="240"/>
      <w:outlineLvl w:val="0"/>
    </w:pPr>
    <w:rPr>
      <w:b/>
      <w:color w:val="353C57"/>
      <w:sz w:val="32"/>
      <w:szCs w:val="48"/>
    </w:rPr>
  </w:style>
  <w:style w:type="paragraph" w:styleId="Heading2">
    <w:name w:val="heading 2"/>
    <w:basedOn w:val="Normal"/>
    <w:next w:val="Normal"/>
    <w:link w:val="Heading2Char"/>
    <w:uiPriority w:val="9"/>
    <w:unhideWhenUsed/>
    <w:qFormat/>
    <w:rsid w:val="0029399C"/>
    <w:pPr>
      <w:pageBreakBefore/>
      <w:spacing w:after="180"/>
      <w:jc w:val="both"/>
      <w:outlineLvl w:val="1"/>
    </w:pPr>
    <w:rPr>
      <w:rFonts w:eastAsia="Arial" w:cs="Open Sans"/>
      <w:b/>
      <w:color w:val="353C57"/>
      <w:sz w:val="24"/>
    </w:rPr>
  </w:style>
  <w:style w:type="paragraph" w:styleId="Heading3">
    <w:name w:val="heading 3"/>
    <w:basedOn w:val="Normal"/>
    <w:next w:val="Normal"/>
    <w:link w:val="Heading3Char"/>
    <w:uiPriority w:val="9"/>
    <w:unhideWhenUsed/>
    <w:qFormat/>
    <w:rsid w:val="007C6B60"/>
    <w:pPr>
      <w:keepNext/>
      <w:keepLines/>
      <w:pageBreakBefore/>
      <w:spacing w:after="480"/>
      <w:jc w:val="center"/>
      <w:outlineLvl w:val="2"/>
    </w:pPr>
    <w:rPr>
      <w:rFonts w:eastAsiaTheme="majorEastAsia" w:cs="Open Sans"/>
      <w:b/>
      <w:bCs/>
      <w:color w:val="353C57" w:themeColor="text2"/>
      <w:sz w:val="24"/>
      <w:lang w:val="en-US"/>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9399C"/>
    <w:rPr>
      <w:rFonts w:eastAsia="Arial" w:cs="Open Sans"/>
      <w:b/>
      <w:color w:val="353C57"/>
      <w:sz w:val="24"/>
    </w:rPr>
  </w:style>
  <w:style w:type="character" w:customStyle="1" w:styleId="Heading3Char">
    <w:name w:val="Heading 3 Char"/>
    <w:basedOn w:val="DefaultParagraphFont"/>
    <w:link w:val="Heading3"/>
    <w:uiPriority w:val="9"/>
    <w:rsid w:val="007C6B60"/>
    <w:rPr>
      <w:rFonts w:eastAsiaTheme="majorEastAsia" w:cs="Open Sans"/>
      <w:b/>
      <w:bCs/>
      <w:color w:val="353C57" w:themeColor="text2"/>
      <w:sz w:val="24"/>
      <w:lang w:val="en-US"/>
    </w:rPr>
  </w:style>
  <w:style w:type="paragraph" w:styleId="Title">
    <w:name w:val="Title"/>
    <w:basedOn w:val="Normal"/>
    <w:next w:val="Normal"/>
    <w:pPr>
      <w:keepNext/>
      <w:keepLines/>
      <w:spacing w:before="480"/>
    </w:pPr>
    <w:rPr>
      <w:b/>
      <w:sz w:val="72"/>
      <w:szCs w:val="72"/>
    </w:rPr>
  </w:style>
  <w:style w:type="paragraph" w:styleId="BalloonText">
    <w:name w:val="Balloon Text"/>
    <w:basedOn w:val="Normal"/>
    <w:link w:val="BalloonTextChar"/>
    <w:uiPriority w:val="99"/>
    <w:semiHidden/>
    <w:unhideWhenUsed/>
    <w:rsid w:val="002F6F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F15"/>
    <w:rPr>
      <w:rFonts w:ascii="Segoe UI" w:hAnsi="Segoe UI" w:cs="Segoe UI"/>
      <w:sz w:val="18"/>
      <w:szCs w:val="18"/>
    </w:rPr>
  </w:style>
  <w:style w:type="character" w:styleId="CommentReference">
    <w:name w:val="annotation reference"/>
    <w:basedOn w:val="DefaultParagraphFont"/>
    <w:uiPriority w:val="99"/>
    <w:semiHidden/>
    <w:unhideWhenUsed/>
    <w:rsid w:val="00E80677"/>
    <w:rPr>
      <w:sz w:val="16"/>
      <w:szCs w:val="16"/>
    </w:rPr>
  </w:style>
  <w:style w:type="paragraph" w:styleId="CommentText">
    <w:name w:val="annotation text"/>
    <w:basedOn w:val="Normal"/>
    <w:link w:val="CommentTextChar"/>
    <w:uiPriority w:val="99"/>
    <w:unhideWhenUsed/>
    <w:rsid w:val="00E80677"/>
  </w:style>
  <w:style w:type="character" w:customStyle="1" w:styleId="CommentTextChar">
    <w:name w:val="Comment Text Char"/>
    <w:basedOn w:val="DefaultParagraphFont"/>
    <w:link w:val="CommentText"/>
    <w:uiPriority w:val="99"/>
    <w:rsid w:val="00E80677"/>
    <w:rPr>
      <w:sz w:val="20"/>
      <w:szCs w:val="20"/>
    </w:rPr>
  </w:style>
  <w:style w:type="paragraph" w:styleId="CommentSubject">
    <w:name w:val="annotation subject"/>
    <w:basedOn w:val="CommentText"/>
    <w:next w:val="CommentText"/>
    <w:link w:val="CommentSubjectChar"/>
    <w:uiPriority w:val="99"/>
    <w:semiHidden/>
    <w:unhideWhenUsed/>
    <w:rsid w:val="00E80677"/>
    <w:rPr>
      <w:b/>
      <w:bCs/>
    </w:rPr>
  </w:style>
  <w:style w:type="character" w:customStyle="1" w:styleId="CommentSubjectChar">
    <w:name w:val="Comment Subject Char"/>
    <w:basedOn w:val="CommentTextChar"/>
    <w:link w:val="CommentSubject"/>
    <w:uiPriority w:val="99"/>
    <w:semiHidden/>
    <w:rsid w:val="00E80677"/>
    <w:rPr>
      <w:b/>
      <w:bCs/>
      <w:sz w:val="20"/>
      <w:szCs w:val="20"/>
    </w:rPr>
  </w:style>
  <w:style w:type="paragraph" w:styleId="ListParagraph">
    <w:name w:val="List Paragraph"/>
    <w:uiPriority w:val="34"/>
    <w:qFormat/>
    <w:rsid w:val="00726504"/>
    <w:pPr>
      <w:numPr>
        <w:numId w:val="50"/>
      </w:numPr>
      <w:spacing w:before="120" w:after="60" w:line="240" w:lineRule="auto"/>
    </w:pPr>
    <w:rPr>
      <w:color w:val="000000" w:themeColor="text1"/>
    </w:rPr>
  </w:style>
  <w:style w:type="table" w:styleId="TableGrid">
    <w:name w:val="Table Grid"/>
    <w:basedOn w:val="TableNormal"/>
    <w:uiPriority w:val="39"/>
    <w:rsid w:val="001E3E65"/>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3E65"/>
    <w:pPr>
      <w:autoSpaceDE w:val="0"/>
      <w:autoSpaceDN w:val="0"/>
      <w:adjustRightInd w:val="0"/>
      <w:spacing w:before="120"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23543"/>
    <w:rPr>
      <w:color w:val="0033CC"/>
      <w:u w:val="single"/>
    </w:rPr>
  </w:style>
  <w:style w:type="table" w:customStyle="1" w:styleId="TableGrid1">
    <w:name w:val="Table Grid1"/>
    <w:basedOn w:val="TableNormal"/>
    <w:next w:val="TableGrid"/>
    <w:uiPriority w:val="59"/>
    <w:rsid w:val="00717B73"/>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E74C3B"/>
  </w:style>
  <w:style w:type="character" w:customStyle="1" w:styleId="UnresolvedMention1">
    <w:name w:val="Unresolved Mention1"/>
    <w:basedOn w:val="DefaultParagraphFont"/>
    <w:uiPriority w:val="99"/>
    <w:semiHidden/>
    <w:unhideWhenUsed/>
    <w:rsid w:val="002E62CB"/>
    <w:rPr>
      <w:color w:val="605E5C"/>
      <w:shd w:val="clear" w:color="auto" w:fill="E1DFDD"/>
    </w:rPr>
  </w:style>
  <w:style w:type="table" w:customStyle="1" w:styleId="TableGrid2">
    <w:name w:val="Table Grid2"/>
    <w:basedOn w:val="TableNormal"/>
    <w:next w:val="TableGrid"/>
    <w:uiPriority w:val="59"/>
    <w:rsid w:val="00027FD3"/>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4324"/>
    <w:pPr>
      <w:tabs>
        <w:tab w:val="center" w:pos="4680"/>
        <w:tab w:val="right" w:pos="9360"/>
      </w:tabs>
    </w:pPr>
  </w:style>
  <w:style w:type="character" w:customStyle="1" w:styleId="HeaderChar">
    <w:name w:val="Header Char"/>
    <w:basedOn w:val="DefaultParagraphFont"/>
    <w:link w:val="Header"/>
    <w:uiPriority w:val="99"/>
    <w:rsid w:val="00964324"/>
  </w:style>
  <w:style w:type="paragraph" w:styleId="Footer">
    <w:name w:val="footer"/>
    <w:basedOn w:val="Normal"/>
    <w:link w:val="FooterChar"/>
    <w:uiPriority w:val="99"/>
    <w:unhideWhenUsed/>
    <w:rsid w:val="00964324"/>
    <w:pPr>
      <w:tabs>
        <w:tab w:val="center" w:pos="4680"/>
        <w:tab w:val="right" w:pos="9360"/>
      </w:tabs>
    </w:pPr>
  </w:style>
  <w:style w:type="character" w:customStyle="1" w:styleId="FooterChar">
    <w:name w:val="Footer Char"/>
    <w:basedOn w:val="DefaultParagraphFont"/>
    <w:link w:val="Footer"/>
    <w:uiPriority w:val="99"/>
    <w:rsid w:val="00964324"/>
  </w:style>
  <w:style w:type="character" w:styleId="FollowedHyperlink">
    <w:name w:val="FollowedHyperlink"/>
    <w:basedOn w:val="Hyperlink"/>
    <w:uiPriority w:val="99"/>
    <w:unhideWhenUsed/>
    <w:rsid w:val="006B4617"/>
    <w:rPr>
      <w:rFonts w:ascii="Open Sans" w:hAnsi="Open Sans"/>
      <w:b w:val="0"/>
      <w:i w:val="0"/>
      <w:color w:val="686D81" w:themeColor="accent3"/>
      <w:sz w:val="20"/>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71">
    <w:name w:val="171"/>
    <w:basedOn w:val="TableNormal"/>
    <w:pPr>
      <w:spacing w:before="120" w:after="0" w:line="240" w:lineRule="auto"/>
    </w:pPr>
    <w:tblPr>
      <w:tblStyleRowBandSize w:val="1"/>
      <w:tblStyleColBandSize w:val="1"/>
    </w:tblPr>
  </w:style>
  <w:style w:type="table" w:customStyle="1" w:styleId="170">
    <w:name w:val="170"/>
    <w:basedOn w:val="TableNormal"/>
    <w:tblPr>
      <w:tblStyleRowBandSize w:val="1"/>
      <w:tblStyleColBandSize w:val="1"/>
      <w:tblCellMar>
        <w:top w:w="15" w:type="dxa"/>
        <w:left w:w="15" w:type="dxa"/>
        <w:bottom w:w="15" w:type="dxa"/>
        <w:right w:w="15" w:type="dxa"/>
      </w:tblCellMar>
    </w:tblPr>
  </w:style>
  <w:style w:type="table" w:customStyle="1" w:styleId="169">
    <w:name w:val="169"/>
    <w:basedOn w:val="TableNormal"/>
    <w:tblPr>
      <w:tblStyleRowBandSize w:val="1"/>
      <w:tblStyleColBandSize w:val="1"/>
      <w:tblCellMar>
        <w:top w:w="100" w:type="dxa"/>
        <w:left w:w="100" w:type="dxa"/>
        <w:bottom w:w="100" w:type="dxa"/>
        <w:right w:w="100" w:type="dxa"/>
      </w:tblCellMar>
    </w:tblPr>
  </w:style>
  <w:style w:type="table" w:customStyle="1" w:styleId="168">
    <w:name w:val="168"/>
    <w:basedOn w:val="TableNormal"/>
    <w:tblPr>
      <w:tblStyleRowBandSize w:val="1"/>
      <w:tblStyleColBandSize w:val="1"/>
      <w:tblCellMar>
        <w:left w:w="0" w:type="dxa"/>
        <w:right w:w="0" w:type="dxa"/>
      </w:tblCellMar>
    </w:tblPr>
  </w:style>
  <w:style w:type="table" w:customStyle="1" w:styleId="167">
    <w:name w:val="167"/>
    <w:basedOn w:val="TableNormal"/>
    <w:pPr>
      <w:spacing w:before="120" w:after="0" w:line="240" w:lineRule="auto"/>
    </w:pPr>
    <w:tblPr>
      <w:tblStyleRowBandSize w:val="1"/>
      <w:tblStyleColBandSize w:val="1"/>
    </w:tblPr>
  </w:style>
  <w:style w:type="table" w:customStyle="1" w:styleId="166">
    <w:name w:val="166"/>
    <w:basedOn w:val="TableNormal"/>
    <w:tblPr>
      <w:tblStyleRowBandSize w:val="1"/>
      <w:tblStyleColBandSize w:val="1"/>
      <w:tblCellMar>
        <w:top w:w="15" w:type="dxa"/>
        <w:left w:w="15" w:type="dxa"/>
        <w:bottom w:w="15" w:type="dxa"/>
        <w:right w:w="15" w:type="dxa"/>
      </w:tblCellMar>
    </w:tblPr>
  </w:style>
  <w:style w:type="table" w:customStyle="1" w:styleId="165">
    <w:name w:val="165"/>
    <w:basedOn w:val="TableNormal"/>
    <w:tblPr>
      <w:tblStyleRowBandSize w:val="1"/>
      <w:tblStyleColBandSize w:val="1"/>
      <w:tblCellMar>
        <w:top w:w="100" w:type="dxa"/>
        <w:left w:w="100" w:type="dxa"/>
        <w:bottom w:w="100" w:type="dxa"/>
        <w:right w:w="100" w:type="dxa"/>
      </w:tblCellMar>
    </w:tblPr>
  </w:style>
  <w:style w:type="table" w:customStyle="1" w:styleId="164">
    <w:name w:val="164"/>
    <w:basedOn w:val="TableNormal"/>
    <w:tblPr>
      <w:tblStyleRowBandSize w:val="1"/>
      <w:tblStyleColBandSize w:val="1"/>
      <w:tblCellMar>
        <w:left w:w="0" w:type="dxa"/>
        <w:right w:w="0" w:type="dxa"/>
      </w:tblCellMar>
    </w:tblPr>
  </w:style>
  <w:style w:type="table" w:customStyle="1" w:styleId="163">
    <w:name w:val="163"/>
    <w:basedOn w:val="TableNormal"/>
    <w:pPr>
      <w:spacing w:before="120" w:after="0" w:line="240" w:lineRule="auto"/>
    </w:pPr>
    <w:tblPr>
      <w:tblStyleRowBandSize w:val="1"/>
      <w:tblStyleColBandSize w:val="1"/>
    </w:tblPr>
  </w:style>
  <w:style w:type="table" w:customStyle="1" w:styleId="162">
    <w:name w:val="162"/>
    <w:basedOn w:val="TableNormal"/>
    <w:tblPr>
      <w:tblStyleRowBandSize w:val="1"/>
      <w:tblStyleColBandSize w:val="1"/>
      <w:tblCellMar>
        <w:top w:w="15" w:type="dxa"/>
        <w:left w:w="15" w:type="dxa"/>
        <w:bottom w:w="15" w:type="dxa"/>
        <w:right w:w="15" w:type="dxa"/>
      </w:tblCellMar>
    </w:tblPr>
  </w:style>
  <w:style w:type="table" w:customStyle="1" w:styleId="161">
    <w:name w:val="161"/>
    <w:basedOn w:val="TableNormal"/>
    <w:tblPr>
      <w:tblStyleRowBandSize w:val="1"/>
      <w:tblStyleColBandSize w:val="1"/>
      <w:tblCellMar>
        <w:top w:w="100" w:type="dxa"/>
        <w:left w:w="100" w:type="dxa"/>
        <w:bottom w:w="100" w:type="dxa"/>
        <w:right w:w="100" w:type="dxa"/>
      </w:tblCellMar>
    </w:tblPr>
  </w:style>
  <w:style w:type="table" w:customStyle="1" w:styleId="160">
    <w:name w:val="160"/>
    <w:basedOn w:val="TableNormal"/>
    <w:tblPr>
      <w:tblStyleRowBandSize w:val="1"/>
      <w:tblStyleColBandSize w:val="1"/>
      <w:tblCellMar>
        <w:left w:w="0" w:type="dxa"/>
        <w:right w:w="0" w:type="dxa"/>
      </w:tblCellMar>
    </w:tblPr>
  </w:style>
  <w:style w:type="table" w:customStyle="1" w:styleId="159">
    <w:name w:val="159"/>
    <w:basedOn w:val="TableNormal"/>
    <w:pPr>
      <w:spacing w:before="120" w:after="0" w:line="240" w:lineRule="auto"/>
    </w:pPr>
    <w:tblPr>
      <w:tblStyleRowBandSize w:val="1"/>
      <w:tblStyleColBandSize w:val="1"/>
    </w:tblPr>
  </w:style>
  <w:style w:type="table" w:customStyle="1" w:styleId="158">
    <w:name w:val="158"/>
    <w:basedOn w:val="TableNormal"/>
    <w:tblPr>
      <w:tblStyleRowBandSize w:val="1"/>
      <w:tblStyleColBandSize w:val="1"/>
      <w:tblCellMar>
        <w:top w:w="15" w:type="dxa"/>
        <w:left w:w="15" w:type="dxa"/>
        <w:bottom w:w="15" w:type="dxa"/>
        <w:right w:w="15" w:type="dxa"/>
      </w:tblCellMar>
    </w:tblPr>
  </w:style>
  <w:style w:type="table" w:customStyle="1" w:styleId="157">
    <w:name w:val="157"/>
    <w:basedOn w:val="TableNormal"/>
    <w:tblPr>
      <w:tblStyleRowBandSize w:val="1"/>
      <w:tblStyleColBandSize w:val="1"/>
      <w:tblCellMar>
        <w:top w:w="100" w:type="dxa"/>
        <w:left w:w="100" w:type="dxa"/>
        <w:bottom w:w="100" w:type="dxa"/>
        <w:right w:w="100" w:type="dxa"/>
      </w:tblCellMar>
    </w:tblPr>
  </w:style>
  <w:style w:type="table" w:customStyle="1" w:styleId="156">
    <w:name w:val="156"/>
    <w:basedOn w:val="TableNormal"/>
    <w:tblPr>
      <w:tblStyleRowBandSize w:val="1"/>
      <w:tblStyleColBandSize w:val="1"/>
      <w:tblCellMar>
        <w:left w:w="0" w:type="dxa"/>
        <w:right w:w="0" w:type="dxa"/>
      </w:tblCellMar>
    </w:tblPr>
  </w:style>
  <w:style w:type="table" w:customStyle="1" w:styleId="155">
    <w:name w:val="155"/>
    <w:basedOn w:val="TableNormal"/>
    <w:pPr>
      <w:spacing w:before="120" w:after="0" w:line="240" w:lineRule="auto"/>
    </w:pPr>
    <w:tblPr>
      <w:tblStyleRowBandSize w:val="1"/>
      <w:tblStyleColBandSize w:val="1"/>
    </w:tblPr>
  </w:style>
  <w:style w:type="table" w:customStyle="1" w:styleId="154">
    <w:name w:val="154"/>
    <w:basedOn w:val="TableNormal"/>
    <w:tblPr>
      <w:tblStyleRowBandSize w:val="1"/>
      <w:tblStyleColBandSize w:val="1"/>
      <w:tblCellMar>
        <w:top w:w="15" w:type="dxa"/>
        <w:left w:w="15" w:type="dxa"/>
        <w:bottom w:w="15" w:type="dxa"/>
        <w:right w:w="15" w:type="dxa"/>
      </w:tblCellMar>
    </w:tblPr>
  </w:style>
  <w:style w:type="table" w:customStyle="1" w:styleId="153">
    <w:name w:val="153"/>
    <w:basedOn w:val="TableNormal"/>
    <w:tblPr>
      <w:tblStyleRowBandSize w:val="1"/>
      <w:tblStyleColBandSize w:val="1"/>
      <w:tblCellMar>
        <w:top w:w="100" w:type="dxa"/>
        <w:left w:w="100" w:type="dxa"/>
        <w:bottom w:w="100" w:type="dxa"/>
        <w:right w:w="100" w:type="dxa"/>
      </w:tblCellMar>
    </w:tblPr>
  </w:style>
  <w:style w:type="table" w:customStyle="1" w:styleId="152">
    <w:name w:val="152"/>
    <w:basedOn w:val="TableNormal"/>
    <w:tblPr>
      <w:tblStyleRowBandSize w:val="1"/>
      <w:tblStyleColBandSize w:val="1"/>
      <w:tblCellMar>
        <w:left w:w="0" w:type="dxa"/>
        <w:right w:w="0" w:type="dxa"/>
      </w:tblCellMar>
    </w:tblPr>
  </w:style>
  <w:style w:type="table" w:customStyle="1" w:styleId="151">
    <w:name w:val="151"/>
    <w:basedOn w:val="TableNormal"/>
    <w:pPr>
      <w:spacing w:before="120" w:after="0" w:line="240" w:lineRule="auto"/>
    </w:pPr>
    <w:tblPr>
      <w:tblStyleRowBandSize w:val="1"/>
      <w:tblStyleColBandSize w:val="1"/>
    </w:tblPr>
  </w:style>
  <w:style w:type="table" w:customStyle="1" w:styleId="150">
    <w:name w:val="150"/>
    <w:basedOn w:val="TableNormal"/>
    <w:tblPr>
      <w:tblStyleRowBandSize w:val="1"/>
      <w:tblStyleColBandSize w:val="1"/>
      <w:tblCellMar>
        <w:top w:w="15" w:type="dxa"/>
        <w:left w:w="15" w:type="dxa"/>
        <w:bottom w:w="15" w:type="dxa"/>
        <w:right w:w="15" w:type="dxa"/>
      </w:tblCellMar>
    </w:tblPr>
  </w:style>
  <w:style w:type="table" w:customStyle="1" w:styleId="149">
    <w:name w:val="149"/>
    <w:basedOn w:val="TableNormal"/>
    <w:tblPr>
      <w:tblStyleRowBandSize w:val="1"/>
      <w:tblStyleColBandSize w:val="1"/>
      <w:tblCellMar>
        <w:top w:w="100" w:type="dxa"/>
        <w:left w:w="100" w:type="dxa"/>
        <w:bottom w:w="100" w:type="dxa"/>
        <w:right w:w="100"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top w:w="100" w:type="dxa"/>
        <w:left w:w="100" w:type="dxa"/>
        <w:bottom w:w="100" w:type="dxa"/>
        <w:right w:w="100" w:type="dxa"/>
      </w:tblCellMar>
    </w:tblPr>
  </w:style>
  <w:style w:type="table" w:customStyle="1" w:styleId="146">
    <w:name w:val="146"/>
    <w:basedOn w:val="TableNormal"/>
    <w:pPr>
      <w:spacing w:before="120" w:after="0" w:line="240" w:lineRule="auto"/>
    </w:pPr>
    <w:tblPr>
      <w:tblStyleRowBandSize w:val="1"/>
      <w:tblStyleColBandSize w:val="1"/>
    </w:tblPr>
  </w:style>
  <w:style w:type="table" w:customStyle="1" w:styleId="145">
    <w:name w:val="145"/>
    <w:basedOn w:val="TableNormal"/>
    <w:pPr>
      <w:spacing w:before="120" w:after="0" w:line="240" w:lineRule="auto"/>
    </w:pPr>
    <w:tblPr>
      <w:tblStyleRowBandSize w:val="1"/>
      <w:tblStyleColBandSize w:val="1"/>
    </w:tblPr>
  </w:style>
  <w:style w:type="table" w:customStyle="1" w:styleId="144">
    <w:name w:val="144"/>
    <w:basedOn w:val="TableNormal"/>
    <w:pPr>
      <w:spacing w:before="120" w:after="0" w:line="240" w:lineRule="auto"/>
    </w:pPr>
    <w:tblPr>
      <w:tblStyleRowBandSize w:val="1"/>
      <w:tblStyleColBandSize w:val="1"/>
    </w:tblPr>
  </w:style>
  <w:style w:type="table" w:customStyle="1" w:styleId="143">
    <w:name w:val="143"/>
    <w:basedOn w:val="TableNormal"/>
    <w:tblPr>
      <w:tblStyleRowBandSize w:val="1"/>
      <w:tblStyleColBandSize w:val="1"/>
      <w:tblCellMar>
        <w:top w:w="15" w:type="dxa"/>
        <w:left w:w="15" w:type="dxa"/>
        <w:bottom w:w="15" w:type="dxa"/>
        <w:right w:w="15" w:type="dxa"/>
      </w:tblCellMar>
    </w:tblPr>
  </w:style>
  <w:style w:type="table" w:customStyle="1" w:styleId="142">
    <w:name w:val="142"/>
    <w:basedOn w:val="TableNormal"/>
    <w:tblPr>
      <w:tblStyleRowBandSize w:val="1"/>
      <w:tblStyleColBandSize w:val="1"/>
      <w:tblCellMar>
        <w:top w:w="100" w:type="dxa"/>
        <w:left w:w="100" w:type="dxa"/>
        <w:bottom w:w="100" w:type="dxa"/>
        <w:right w:w="100" w:type="dxa"/>
      </w:tblCellMar>
    </w:tblPr>
  </w:style>
  <w:style w:type="table" w:customStyle="1" w:styleId="141">
    <w:name w:val="141"/>
    <w:basedOn w:val="TableNormal"/>
    <w:tblPr>
      <w:tblStyleRowBandSize w:val="1"/>
      <w:tblStyleColBandSize w:val="1"/>
      <w:tblCellMar>
        <w:left w:w="0" w:type="dxa"/>
        <w:right w:w="0" w:type="dxa"/>
      </w:tblCellMar>
    </w:tblPr>
  </w:style>
  <w:style w:type="table" w:customStyle="1" w:styleId="140">
    <w:name w:val="140"/>
    <w:basedOn w:val="TableNormal"/>
    <w:pPr>
      <w:spacing w:before="120" w:after="0" w:line="240" w:lineRule="auto"/>
    </w:pPr>
    <w:tblPr>
      <w:tblStyleRowBandSize w:val="1"/>
      <w:tblStyleColBandSize w:val="1"/>
    </w:tblPr>
  </w:style>
  <w:style w:type="table" w:customStyle="1" w:styleId="139">
    <w:name w:val="139"/>
    <w:basedOn w:val="TableNormal"/>
    <w:tblPr>
      <w:tblStyleRowBandSize w:val="1"/>
      <w:tblStyleColBandSize w:val="1"/>
      <w:tblCellMar>
        <w:top w:w="15" w:type="dxa"/>
        <w:left w:w="15" w:type="dxa"/>
        <w:bottom w:w="15" w:type="dxa"/>
        <w:right w:w="15" w:type="dxa"/>
      </w:tblCellMar>
    </w:tblPr>
  </w:style>
  <w:style w:type="table" w:customStyle="1" w:styleId="138">
    <w:name w:val="138"/>
    <w:basedOn w:val="TableNormal"/>
    <w:tblPr>
      <w:tblStyleRowBandSize w:val="1"/>
      <w:tblStyleColBandSize w:val="1"/>
      <w:tblCellMar>
        <w:top w:w="100" w:type="dxa"/>
        <w:left w:w="100" w:type="dxa"/>
        <w:bottom w:w="100" w:type="dxa"/>
        <w:right w:w="100" w:type="dxa"/>
      </w:tblCellMar>
    </w:tblPr>
  </w:style>
  <w:style w:type="table" w:customStyle="1" w:styleId="137">
    <w:name w:val="137"/>
    <w:basedOn w:val="TableNormal"/>
    <w:tblPr>
      <w:tblStyleRowBandSize w:val="1"/>
      <w:tblStyleColBandSize w:val="1"/>
      <w:tblCellMar>
        <w:left w:w="0" w:type="dxa"/>
        <w:right w:w="0" w:type="dxa"/>
      </w:tblCellMar>
    </w:tblPr>
  </w:style>
  <w:style w:type="table" w:customStyle="1" w:styleId="136">
    <w:name w:val="136"/>
    <w:basedOn w:val="TableNormal"/>
    <w:pPr>
      <w:spacing w:before="120" w:after="0" w:line="240" w:lineRule="auto"/>
    </w:pPr>
    <w:tblPr>
      <w:tblStyleRowBandSize w:val="1"/>
      <w:tblStyleColBandSize w:val="1"/>
    </w:tblPr>
  </w:style>
  <w:style w:type="table" w:customStyle="1" w:styleId="135">
    <w:name w:val="135"/>
    <w:basedOn w:val="TableNormal"/>
    <w:tblPr>
      <w:tblStyleRowBandSize w:val="1"/>
      <w:tblStyleColBandSize w:val="1"/>
      <w:tblCellMar>
        <w:top w:w="15" w:type="dxa"/>
        <w:left w:w="15" w:type="dxa"/>
        <w:bottom w:w="15" w:type="dxa"/>
        <w:right w:w="15" w:type="dxa"/>
      </w:tblCellMar>
    </w:tblPr>
  </w:style>
  <w:style w:type="table" w:customStyle="1" w:styleId="134">
    <w:name w:val="134"/>
    <w:basedOn w:val="TableNormal"/>
    <w:tblPr>
      <w:tblStyleRowBandSize w:val="1"/>
      <w:tblStyleColBandSize w:val="1"/>
      <w:tblCellMar>
        <w:top w:w="100" w:type="dxa"/>
        <w:left w:w="100" w:type="dxa"/>
        <w:bottom w:w="100" w:type="dxa"/>
        <w:right w:w="100" w:type="dxa"/>
      </w:tblCellMar>
    </w:tblPr>
  </w:style>
  <w:style w:type="table" w:customStyle="1" w:styleId="133">
    <w:name w:val="133"/>
    <w:basedOn w:val="TableNormal"/>
    <w:tblPr>
      <w:tblStyleRowBandSize w:val="1"/>
      <w:tblStyleColBandSize w:val="1"/>
      <w:tblCellMar>
        <w:left w:w="0" w:type="dxa"/>
        <w:right w:w="0" w:type="dxa"/>
      </w:tblCellMar>
    </w:tblPr>
  </w:style>
  <w:style w:type="table" w:customStyle="1" w:styleId="132">
    <w:name w:val="132"/>
    <w:basedOn w:val="TableNormal"/>
    <w:pPr>
      <w:spacing w:before="120" w:after="0" w:line="240" w:lineRule="auto"/>
    </w:pPr>
    <w:tblPr>
      <w:tblStyleRowBandSize w:val="1"/>
      <w:tblStyleColBandSize w:val="1"/>
    </w:tblPr>
  </w:style>
  <w:style w:type="table" w:customStyle="1" w:styleId="131">
    <w:name w:val="131"/>
    <w:basedOn w:val="TableNormal"/>
    <w:tblPr>
      <w:tblStyleRowBandSize w:val="1"/>
      <w:tblStyleColBandSize w:val="1"/>
      <w:tblCellMar>
        <w:top w:w="15" w:type="dxa"/>
        <w:left w:w="15" w:type="dxa"/>
        <w:bottom w:w="15" w:type="dxa"/>
        <w:right w:w="15" w:type="dxa"/>
      </w:tblCellMar>
    </w:tblPr>
  </w:style>
  <w:style w:type="table" w:customStyle="1" w:styleId="130">
    <w:name w:val="130"/>
    <w:basedOn w:val="TableNormal"/>
    <w:tblPr>
      <w:tblStyleRowBandSize w:val="1"/>
      <w:tblStyleColBandSize w:val="1"/>
      <w:tblCellMar>
        <w:top w:w="100" w:type="dxa"/>
        <w:left w:w="100" w:type="dxa"/>
        <w:bottom w:w="100" w:type="dxa"/>
        <w:right w:w="100" w:type="dxa"/>
      </w:tblCellMar>
    </w:tblPr>
  </w:style>
  <w:style w:type="table" w:customStyle="1" w:styleId="129">
    <w:name w:val="129"/>
    <w:basedOn w:val="TableNormal"/>
    <w:tblPr>
      <w:tblStyleRowBandSize w:val="1"/>
      <w:tblStyleColBandSize w:val="1"/>
      <w:tblCellMar>
        <w:left w:w="0" w:type="dxa"/>
        <w:right w:w="0" w:type="dxa"/>
      </w:tblCellMar>
    </w:tblPr>
  </w:style>
  <w:style w:type="table" w:customStyle="1" w:styleId="128">
    <w:name w:val="128"/>
    <w:basedOn w:val="TableNormal"/>
    <w:pPr>
      <w:spacing w:before="120" w:after="0" w:line="240" w:lineRule="auto"/>
    </w:pPr>
    <w:tblPr>
      <w:tblStyleRowBandSize w:val="1"/>
      <w:tblStyleColBandSize w:val="1"/>
    </w:tblPr>
  </w:style>
  <w:style w:type="table" w:customStyle="1" w:styleId="127">
    <w:name w:val="127"/>
    <w:basedOn w:val="TableNormal"/>
    <w:tblPr>
      <w:tblStyleRowBandSize w:val="1"/>
      <w:tblStyleColBandSize w:val="1"/>
      <w:tblCellMar>
        <w:top w:w="15" w:type="dxa"/>
        <w:left w:w="15" w:type="dxa"/>
        <w:bottom w:w="15" w:type="dxa"/>
        <w:right w:w="15" w:type="dxa"/>
      </w:tblCellMar>
    </w:tblPr>
  </w:style>
  <w:style w:type="table" w:customStyle="1" w:styleId="126">
    <w:name w:val="126"/>
    <w:basedOn w:val="TableNormal"/>
    <w:tblPr>
      <w:tblStyleRowBandSize w:val="1"/>
      <w:tblStyleColBandSize w:val="1"/>
      <w:tblCellMar>
        <w:top w:w="100" w:type="dxa"/>
        <w:left w:w="100" w:type="dxa"/>
        <w:bottom w:w="100" w:type="dxa"/>
        <w:right w:w="100" w:type="dxa"/>
      </w:tblCellMar>
    </w:tblPr>
  </w:style>
  <w:style w:type="table" w:customStyle="1" w:styleId="125">
    <w:name w:val="125"/>
    <w:basedOn w:val="TableNormal"/>
    <w:tblPr>
      <w:tblStyleRowBandSize w:val="1"/>
      <w:tblStyleColBandSize w:val="1"/>
      <w:tblCellMar>
        <w:left w:w="0" w:type="dxa"/>
        <w:right w:w="0" w:type="dxa"/>
      </w:tblCellMar>
    </w:tblPr>
  </w:style>
  <w:style w:type="table" w:customStyle="1" w:styleId="124">
    <w:name w:val="124"/>
    <w:basedOn w:val="TableNormal"/>
    <w:pPr>
      <w:spacing w:before="120" w:after="0" w:line="240" w:lineRule="auto"/>
    </w:pPr>
    <w:tblPr>
      <w:tblStyleRowBandSize w:val="1"/>
      <w:tblStyleColBandSize w:val="1"/>
    </w:tblPr>
  </w:style>
  <w:style w:type="table" w:customStyle="1" w:styleId="123">
    <w:name w:val="123"/>
    <w:basedOn w:val="TableNormal"/>
    <w:tblPr>
      <w:tblStyleRowBandSize w:val="1"/>
      <w:tblStyleColBandSize w:val="1"/>
      <w:tblCellMar>
        <w:top w:w="15" w:type="dxa"/>
        <w:left w:w="15" w:type="dxa"/>
        <w:bottom w:w="15" w:type="dxa"/>
        <w:right w:w="15" w:type="dxa"/>
      </w:tblCellMar>
    </w:tblPr>
  </w:style>
  <w:style w:type="table" w:customStyle="1" w:styleId="122">
    <w:name w:val="122"/>
    <w:basedOn w:val="TableNormal"/>
    <w:tblPr>
      <w:tblStyleRowBandSize w:val="1"/>
      <w:tblStyleColBandSize w:val="1"/>
      <w:tblCellMar>
        <w:top w:w="100" w:type="dxa"/>
        <w:left w:w="100" w:type="dxa"/>
        <w:bottom w:w="100" w:type="dxa"/>
        <w:right w:w="100" w:type="dxa"/>
      </w:tblCellMar>
    </w:tblPr>
  </w:style>
  <w:style w:type="table" w:customStyle="1" w:styleId="121">
    <w:name w:val="121"/>
    <w:basedOn w:val="TableNormal"/>
    <w:tblPr>
      <w:tblStyleRowBandSize w:val="1"/>
      <w:tblStyleColBandSize w:val="1"/>
      <w:tblCellMar>
        <w:left w:w="0" w:type="dxa"/>
        <w:right w:w="0" w:type="dxa"/>
      </w:tblCellMar>
    </w:tblPr>
  </w:style>
  <w:style w:type="table" w:customStyle="1" w:styleId="120">
    <w:name w:val="120"/>
    <w:basedOn w:val="TableNormal"/>
    <w:pPr>
      <w:spacing w:before="120" w:after="0" w:line="240" w:lineRule="auto"/>
    </w:pPr>
    <w:tblPr>
      <w:tblStyleRowBandSize w:val="1"/>
      <w:tblStyleColBandSize w:val="1"/>
    </w:tblPr>
  </w:style>
  <w:style w:type="table" w:customStyle="1" w:styleId="119">
    <w:name w:val="119"/>
    <w:basedOn w:val="TableNormal"/>
    <w:tblPr>
      <w:tblStyleRowBandSize w:val="1"/>
      <w:tblStyleColBandSize w:val="1"/>
      <w:tblCellMar>
        <w:top w:w="15" w:type="dxa"/>
        <w:left w:w="15" w:type="dxa"/>
        <w:bottom w:w="15" w:type="dxa"/>
        <w:right w:w="15" w:type="dxa"/>
      </w:tblCellMar>
    </w:tblPr>
  </w:style>
  <w:style w:type="table" w:customStyle="1" w:styleId="118">
    <w:name w:val="118"/>
    <w:basedOn w:val="TableNormal"/>
    <w:tblPr>
      <w:tblStyleRowBandSize w:val="1"/>
      <w:tblStyleColBandSize w:val="1"/>
      <w:tblCellMar>
        <w:top w:w="100" w:type="dxa"/>
        <w:left w:w="100" w:type="dxa"/>
        <w:bottom w:w="100" w:type="dxa"/>
        <w:right w:w="100" w:type="dxa"/>
      </w:tblCellMar>
    </w:tblPr>
  </w:style>
  <w:style w:type="table" w:customStyle="1" w:styleId="117">
    <w:name w:val="117"/>
    <w:basedOn w:val="TableNormal"/>
    <w:tblPr>
      <w:tblStyleRowBandSize w:val="1"/>
      <w:tblStyleColBandSize w:val="1"/>
      <w:tblCellMar>
        <w:left w:w="0" w:type="dxa"/>
        <w:right w:w="0" w:type="dxa"/>
      </w:tblCellMar>
    </w:tblPr>
  </w:style>
  <w:style w:type="table" w:customStyle="1" w:styleId="116">
    <w:name w:val="116"/>
    <w:basedOn w:val="TableNormal"/>
    <w:pPr>
      <w:spacing w:before="120" w:after="0" w:line="240" w:lineRule="auto"/>
    </w:pPr>
    <w:tblPr>
      <w:tblStyleRowBandSize w:val="1"/>
      <w:tblStyleColBandSize w:val="1"/>
    </w:tblPr>
  </w:style>
  <w:style w:type="table" w:customStyle="1" w:styleId="115">
    <w:name w:val="115"/>
    <w:basedOn w:val="TableNormal"/>
    <w:tblPr>
      <w:tblStyleRowBandSize w:val="1"/>
      <w:tblStyleColBandSize w:val="1"/>
      <w:tblCellMar>
        <w:top w:w="15" w:type="dxa"/>
        <w:left w:w="15" w:type="dxa"/>
        <w:bottom w:w="15" w:type="dxa"/>
        <w:right w:w="15" w:type="dxa"/>
      </w:tblCellMar>
    </w:tblPr>
  </w:style>
  <w:style w:type="table" w:customStyle="1" w:styleId="114">
    <w:name w:val="114"/>
    <w:basedOn w:val="TableNormal"/>
    <w:tblPr>
      <w:tblStyleRowBandSize w:val="1"/>
      <w:tblStyleColBandSize w:val="1"/>
      <w:tblCellMar>
        <w:top w:w="100" w:type="dxa"/>
        <w:left w:w="100" w:type="dxa"/>
        <w:bottom w:w="100" w:type="dxa"/>
        <w:right w:w="100" w:type="dxa"/>
      </w:tblCellMar>
    </w:tblPr>
  </w:style>
  <w:style w:type="table" w:customStyle="1" w:styleId="113">
    <w:name w:val="113"/>
    <w:basedOn w:val="TableNormal"/>
    <w:tblPr>
      <w:tblStyleRowBandSize w:val="1"/>
      <w:tblStyleColBandSize w:val="1"/>
      <w:tblCellMar>
        <w:left w:w="0" w:type="dxa"/>
        <w:right w:w="0" w:type="dxa"/>
      </w:tblCellMar>
    </w:tblPr>
  </w:style>
  <w:style w:type="table" w:customStyle="1" w:styleId="112">
    <w:name w:val="112"/>
    <w:basedOn w:val="TableNormal"/>
    <w:pPr>
      <w:spacing w:before="120" w:after="0" w:line="240" w:lineRule="auto"/>
    </w:pPr>
    <w:tblPr>
      <w:tblStyleRowBandSize w:val="1"/>
      <w:tblStyleColBandSize w:val="1"/>
    </w:tblPr>
  </w:style>
  <w:style w:type="table" w:customStyle="1" w:styleId="111">
    <w:name w:val="111"/>
    <w:basedOn w:val="TableNormal"/>
    <w:tblPr>
      <w:tblStyleRowBandSize w:val="1"/>
      <w:tblStyleColBandSize w:val="1"/>
      <w:tblCellMar>
        <w:top w:w="15" w:type="dxa"/>
        <w:left w:w="15" w:type="dxa"/>
        <w:bottom w:w="15" w:type="dxa"/>
        <w:right w:w="15" w:type="dxa"/>
      </w:tblCellMar>
    </w:tblPr>
  </w:style>
  <w:style w:type="table" w:customStyle="1" w:styleId="110">
    <w:name w:val="110"/>
    <w:basedOn w:val="TableNormal"/>
    <w:tblPr>
      <w:tblStyleRowBandSize w:val="1"/>
      <w:tblStyleColBandSize w:val="1"/>
      <w:tblCellMar>
        <w:top w:w="100" w:type="dxa"/>
        <w:left w:w="100" w:type="dxa"/>
        <w:bottom w:w="100" w:type="dxa"/>
        <w:right w:w="100" w:type="dxa"/>
      </w:tblCellMar>
    </w:tblPr>
  </w:style>
  <w:style w:type="table" w:customStyle="1" w:styleId="109">
    <w:name w:val="109"/>
    <w:basedOn w:val="TableNormal"/>
    <w:tblPr>
      <w:tblStyleRowBandSize w:val="1"/>
      <w:tblStyleColBandSize w:val="1"/>
      <w:tblCellMar>
        <w:left w:w="0" w:type="dxa"/>
        <w:right w:w="0" w:type="dxa"/>
      </w:tblCellMar>
    </w:tblPr>
  </w:style>
  <w:style w:type="table" w:customStyle="1" w:styleId="108">
    <w:name w:val="108"/>
    <w:basedOn w:val="TableNormal"/>
    <w:tblPr>
      <w:tblStyleRowBandSize w:val="1"/>
      <w:tblStyleColBandSize w:val="1"/>
      <w:tblCellMar>
        <w:top w:w="100" w:type="dxa"/>
        <w:left w:w="100" w:type="dxa"/>
        <w:bottom w:w="100" w:type="dxa"/>
        <w:right w:w="100" w:type="dxa"/>
      </w:tblCellMar>
    </w:tblPr>
  </w:style>
  <w:style w:type="table" w:customStyle="1" w:styleId="107">
    <w:name w:val="107"/>
    <w:basedOn w:val="TableNormal"/>
    <w:pPr>
      <w:spacing w:before="120" w:after="0" w:line="240" w:lineRule="auto"/>
    </w:pPr>
    <w:tblPr>
      <w:tblStyleRowBandSize w:val="1"/>
      <w:tblStyleColBandSize w:val="1"/>
    </w:tblPr>
  </w:style>
  <w:style w:type="table" w:customStyle="1" w:styleId="106">
    <w:name w:val="106"/>
    <w:basedOn w:val="TableNormal"/>
    <w:pPr>
      <w:spacing w:before="120" w:after="0" w:line="240" w:lineRule="auto"/>
    </w:pPr>
    <w:tblPr>
      <w:tblStyleRowBandSize w:val="1"/>
      <w:tblStyleColBandSize w:val="1"/>
    </w:tblPr>
  </w:style>
  <w:style w:type="table" w:customStyle="1" w:styleId="105">
    <w:name w:val="105"/>
    <w:basedOn w:val="TableNormal"/>
    <w:pPr>
      <w:spacing w:before="120" w:after="0" w:line="240" w:lineRule="auto"/>
    </w:pPr>
    <w:tblPr>
      <w:tblStyleRowBandSize w:val="1"/>
      <w:tblStyleColBandSize w:val="1"/>
    </w:tblPr>
  </w:style>
  <w:style w:type="table" w:customStyle="1" w:styleId="104">
    <w:name w:val="104"/>
    <w:basedOn w:val="TableNormal"/>
    <w:tblPr>
      <w:tblStyleRowBandSize w:val="1"/>
      <w:tblStyleColBandSize w:val="1"/>
      <w:tblCellMar>
        <w:top w:w="15" w:type="dxa"/>
        <w:left w:w="15" w:type="dxa"/>
        <w:bottom w:w="15" w:type="dxa"/>
        <w:right w:w="15" w:type="dxa"/>
      </w:tblCellMar>
    </w:tblPr>
  </w:style>
  <w:style w:type="table" w:customStyle="1" w:styleId="103">
    <w:name w:val="103"/>
    <w:basedOn w:val="TableNormal"/>
    <w:tblPr>
      <w:tblStyleRowBandSize w:val="1"/>
      <w:tblStyleColBandSize w:val="1"/>
      <w:tblCellMar>
        <w:top w:w="100" w:type="dxa"/>
        <w:left w:w="100" w:type="dxa"/>
        <w:bottom w:w="100" w:type="dxa"/>
        <w:right w:w="100" w:type="dxa"/>
      </w:tblCellMar>
    </w:tblPr>
  </w:style>
  <w:style w:type="table" w:customStyle="1" w:styleId="102">
    <w:name w:val="102"/>
    <w:basedOn w:val="TableNormal"/>
    <w:tblPr>
      <w:tblStyleRowBandSize w:val="1"/>
      <w:tblStyleColBandSize w:val="1"/>
      <w:tblCellMar>
        <w:left w:w="0" w:type="dxa"/>
        <w:right w:w="0" w:type="dxa"/>
      </w:tblCellMar>
    </w:tblPr>
  </w:style>
  <w:style w:type="table" w:customStyle="1" w:styleId="101">
    <w:name w:val="101"/>
    <w:basedOn w:val="TableNormal"/>
    <w:pPr>
      <w:spacing w:before="120" w:after="0" w:line="240" w:lineRule="auto"/>
    </w:pPr>
    <w:tblPr>
      <w:tblStyleRowBandSize w:val="1"/>
      <w:tblStyleColBandSize w:val="1"/>
    </w:tblPr>
  </w:style>
  <w:style w:type="table" w:customStyle="1" w:styleId="100">
    <w:name w:val="100"/>
    <w:basedOn w:val="TableNormal"/>
    <w:tblPr>
      <w:tblStyleRowBandSize w:val="1"/>
      <w:tblStyleColBandSize w:val="1"/>
      <w:tblCellMar>
        <w:top w:w="15" w:type="dxa"/>
        <w:left w:w="15" w:type="dxa"/>
        <w:bottom w:w="15" w:type="dxa"/>
        <w:right w:w="15" w:type="dxa"/>
      </w:tblCellMar>
    </w:tblPr>
  </w:style>
  <w:style w:type="table" w:customStyle="1" w:styleId="99">
    <w:name w:val="99"/>
    <w:basedOn w:val="TableNormal"/>
    <w:tblPr>
      <w:tblStyleRowBandSize w:val="1"/>
      <w:tblStyleColBandSize w:val="1"/>
      <w:tblCellMar>
        <w:top w:w="100" w:type="dxa"/>
        <w:left w:w="100" w:type="dxa"/>
        <w:bottom w:w="100" w:type="dxa"/>
        <w:right w:w="100" w:type="dxa"/>
      </w:tblCellMar>
    </w:tblPr>
  </w:style>
  <w:style w:type="table" w:customStyle="1" w:styleId="98">
    <w:name w:val="98"/>
    <w:basedOn w:val="TableNormal"/>
    <w:tblPr>
      <w:tblStyleRowBandSize w:val="1"/>
      <w:tblStyleColBandSize w:val="1"/>
      <w:tblCellMar>
        <w:left w:w="0" w:type="dxa"/>
        <w:right w:w="0" w:type="dxa"/>
      </w:tblCellMar>
    </w:tblPr>
  </w:style>
  <w:style w:type="table" w:customStyle="1" w:styleId="97">
    <w:name w:val="97"/>
    <w:basedOn w:val="TableNormal"/>
    <w:pPr>
      <w:spacing w:before="120" w:after="0" w:line="240" w:lineRule="auto"/>
    </w:pPr>
    <w:tblPr>
      <w:tblStyleRowBandSize w:val="1"/>
      <w:tblStyleColBandSize w:val="1"/>
    </w:tblPr>
  </w:style>
  <w:style w:type="table" w:customStyle="1" w:styleId="96">
    <w:name w:val="96"/>
    <w:basedOn w:val="TableNormal"/>
    <w:tblPr>
      <w:tblStyleRowBandSize w:val="1"/>
      <w:tblStyleColBandSize w:val="1"/>
      <w:tblCellMar>
        <w:top w:w="15" w:type="dxa"/>
        <w:left w:w="15" w:type="dxa"/>
        <w:bottom w:w="15" w:type="dxa"/>
        <w:right w:w="15" w:type="dxa"/>
      </w:tblCellMar>
    </w:tblPr>
  </w:style>
  <w:style w:type="table" w:customStyle="1" w:styleId="95">
    <w:name w:val="95"/>
    <w:basedOn w:val="TableNormal"/>
    <w:tblPr>
      <w:tblStyleRowBandSize w:val="1"/>
      <w:tblStyleColBandSize w:val="1"/>
      <w:tblCellMar>
        <w:top w:w="100" w:type="dxa"/>
        <w:left w:w="100" w:type="dxa"/>
        <w:bottom w:w="100" w:type="dxa"/>
        <w:right w:w="100" w:type="dxa"/>
      </w:tblCellMar>
    </w:tblPr>
  </w:style>
  <w:style w:type="table" w:customStyle="1" w:styleId="94">
    <w:name w:val="94"/>
    <w:basedOn w:val="TableNormal"/>
    <w:tblPr>
      <w:tblStyleRowBandSize w:val="1"/>
      <w:tblStyleColBandSize w:val="1"/>
      <w:tblCellMar>
        <w:left w:w="0" w:type="dxa"/>
        <w:right w:w="0" w:type="dxa"/>
      </w:tblCellMar>
    </w:tblPr>
  </w:style>
  <w:style w:type="table" w:customStyle="1" w:styleId="93">
    <w:name w:val="93"/>
    <w:basedOn w:val="TableNormal"/>
    <w:pPr>
      <w:spacing w:before="120" w:after="0" w:line="240" w:lineRule="auto"/>
    </w:pPr>
    <w:tblPr>
      <w:tblStyleRowBandSize w:val="1"/>
      <w:tblStyleColBandSize w:val="1"/>
    </w:tblPr>
  </w:style>
  <w:style w:type="table" w:customStyle="1" w:styleId="92">
    <w:name w:val="92"/>
    <w:basedOn w:val="TableNormal"/>
    <w:tblPr>
      <w:tblStyleRowBandSize w:val="1"/>
      <w:tblStyleColBandSize w:val="1"/>
      <w:tblCellMar>
        <w:top w:w="15" w:type="dxa"/>
        <w:left w:w="15" w:type="dxa"/>
        <w:bottom w:w="15" w:type="dxa"/>
        <w:right w:w="15" w:type="dxa"/>
      </w:tblCellMar>
    </w:tblPr>
  </w:style>
  <w:style w:type="table" w:customStyle="1" w:styleId="91">
    <w:name w:val="91"/>
    <w:basedOn w:val="TableNormal"/>
    <w:tblPr>
      <w:tblStyleRowBandSize w:val="1"/>
      <w:tblStyleColBandSize w:val="1"/>
      <w:tblCellMar>
        <w:top w:w="100" w:type="dxa"/>
        <w:left w:w="100" w:type="dxa"/>
        <w:bottom w:w="100" w:type="dxa"/>
        <w:right w:w="100" w:type="dxa"/>
      </w:tblCellMar>
    </w:tblPr>
  </w:style>
  <w:style w:type="table" w:customStyle="1" w:styleId="90">
    <w:name w:val="90"/>
    <w:basedOn w:val="TableNormal"/>
    <w:tblPr>
      <w:tblStyleRowBandSize w:val="1"/>
      <w:tblStyleColBandSize w:val="1"/>
      <w:tblCellMar>
        <w:left w:w="0" w:type="dxa"/>
        <w:right w:w="0" w:type="dxa"/>
      </w:tblCellMar>
    </w:tblPr>
  </w:style>
  <w:style w:type="table" w:customStyle="1" w:styleId="89">
    <w:name w:val="89"/>
    <w:basedOn w:val="TableNormal"/>
    <w:pPr>
      <w:spacing w:before="120" w:after="0" w:line="240" w:lineRule="auto"/>
    </w:pPr>
    <w:tblPr>
      <w:tblStyleRowBandSize w:val="1"/>
      <w:tblStyleColBandSize w:val="1"/>
    </w:tblPr>
  </w:style>
  <w:style w:type="table" w:customStyle="1" w:styleId="88">
    <w:name w:val="88"/>
    <w:basedOn w:val="TableNormal"/>
    <w:tblPr>
      <w:tblStyleRowBandSize w:val="1"/>
      <w:tblStyleColBandSize w:val="1"/>
      <w:tblCellMar>
        <w:top w:w="15" w:type="dxa"/>
        <w:left w:w="15" w:type="dxa"/>
        <w:bottom w:w="15" w:type="dxa"/>
        <w:right w:w="15" w:type="dxa"/>
      </w:tblCellMar>
    </w:tblPr>
  </w:style>
  <w:style w:type="table" w:customStyle="1" w:styleId="87">
    <w:name w:val="87"/>
    <w:basedOn w:val="TableNormal"/>
    <w:tblPr>
      <w:tblStyleRowBandSize w:val="1"/>
      <w:tblStyleColBandSize w:val="1"/>
      <w:tblCellMar>
        <w:top w:w="100" w:type="dxa"/>
        <w:left w:w="100" w:type="dxa"/>
        <w:bottom w:w="100" w:type="dxa"/>
        <w:right w:w="100" w:type="dxa"/>
      </w:tblCellMar>
    </w:tblPr>
  </w:style>
  <w:style w:type="table" w:customStyle="1" w:styleId="86">
    <w:name w:val="86"/>
    <w:basedOn w:val="TableNormal"/>
    <w:tblPr>
      <w:tblStyleRowBandSize w:val="1"/>
      <w:tblStyleColBandSize w:val="1"/>
      <w:tblCellMar>
        <w:left w:w="0" w:type="dxa"/>
        <w:right w:w="0" w:type="dxa"/>
      </w:tblCellMar>
    </w:tblPr>
  </w:style>
  <w:style w:type="table" w:customStyle="1" w:styleId="85">
    <w:name w:val="85"/>
    <w:basedOn w:val="TableNormal"/>
    <w:pPr>
      <w:spacing w:before="120" w:after="0" w:line="240" w:lineRule="auto"/>
    </w:pPr>
    <w:tblPr>
      <w:tblStyleRowBandSize w:val="1"/>
      <w:tblStyleColBandSize w:val="1"/>
    </w:tblPr>
  </w:style>
  <w:style w:type="table" w:customStyle="1" w:styleId="84">
    <w:name w:val="84"/>
    <w:basedOn w:val="TableNormal"/>
    <w:tblPr>
      <w:tblStyleRowBandSize w:val="1"/>
      <w:tblStyleColBandSize w:val="1"/>
      <w:tblCellMar>
        <w:top w:w="15" w:type="dxa"/>
        <w:left w:w="15" w:type="dxa"/>
        <w:bottom w:w="15" w:type="dxa"/>
        <w:right w:w="15" w:type="dxa"/>
      </w:tblCellMar>
    </w:tblPr>
  </w:style>
  <w:style w:type="table" w:customStyle="1" w:styleId="83">
    <w:name w:val="83"/>
    <w:basedOn w:val="TableNormal"/>
    <w:tblPr>
      <w:tblStyleRowBandSize w:val="1"/>
      <w:tblStyleColBandSize w:val="1"/>
      <w:tblCellMar>
        <w:top w:w="100" w:type="dxa"/>
        <w:left w:w="100" w:type="dxa"/>
        <w:bottom w:w="100" w:type="dxa"/>
        <w:right w:w="100" w:type="dxa"/>
      </w:tblCellMar>
    </w:tblPr>
  </w:style>
  <w:style w:type="table" w:customStyle="1" w:styleId="82">
    <w:name w:val="82"/>
    <w:basedOn w:val="TableNormal"/>
    <w:tblPr>
      <w:tblStyleRowBandSize w:val="1"/>
      <w:tblStyleColBandSize w:val="1"/>
      <w:tblCellMar>
        <w:left w:w="0" w:type="dxa"/>
        <w:right w:w="0" w:type="dxa"/>
      </w:tblCellMar>
    </w:tblPr>
  </w:style>
  <w:style w:type="table" w:customStyle="1" w:styleId="81">
    <w:name w:val="81"/>
    <w:basedOn w:val="TableNormal"/>
    <w:pPr>
      <w:spacing w:before="120" w:after="0" w:line="240" w:lineRule="auto"/>
    </w:pPr>
    <w:tblPr>
      <w:tblStyleRowBandSize w:val="1"/>
      <w:tblStyleColBandSize w:val="1"/>
    </w:tblPr>
  </w:style>
  <w:style w:type="table" w:customStyle="1" w:styleId="80">
    <w:name w:val="80"/>
    <w:basedOn w:val="TableNormal"/>
    <w:tblPr>
      <w:tblStyleRowBandSize w:val="1"/>
      <w:tblStyleColBandSize w:val="1"/>
      <w:tblCellMar>
        <w:top w:w="15" w:type="dxa"/>
        <w:left w:w="15" w:type="dxa"/>
        <w:bottom w:w="15" w:type="dxa"/>
        <w:right w:w="15" w:type="dxa"/>
      </w:tblCellMar>
    </w:tblPr>
  </w:style>
  <w:style w:type="table" w:customStyle="1" w:styleId="79">
    <w:name w:val="79"/>
    <w:basedOn w:val="TableNormal"/>
    <w:tblPr>
      <w:tblStyleRowBandSize w:val="1"/>
      <w:tblStyleColBandSize w:val="1"/>
      <w:tblCellMar>
        <w:top w:w="100" w:type="dxa"/>
        <w:left w:w="100" w:type="dxa"/>
        <w:bottom w:w="100" w:type="dxa"/>
        <w:right w:w="100" w:type="dxa"/>
      </w:tblCellMar>
    </w:tblPr>
  </w:style>
  <w:style w:type="table" w:customStyle="1" w:styleId="78">
    <w:name w:val="78"/>
    <w:basedOn w:val="TableNormal"/>
    <w:tblPr>
      <w:tblStyleRowBandSize w:val="1"/>
      <w:tblStyleColBandSize w:val="1"/>
      <w:tblCellMar>
        <w:left w:w="0" w:type="dxa"/>
        <w:right w:w="0" w:type="dxa"/>
      </w:tblCellMar>
    </w:tblPr>
  </w:style>
  <w:style w:type="table" w:customStyle="1" w:styleId="77">
    <w:name w:val="77"/>
    <w:basedOn w:val="TableNormal"/>
    <w:tblPr>
      <w:tblStyleRowBandSize w:val="1"/>
      <w:tblStyleColBandSize w:val="1"/>
      <w:tblCellMar>
        <w:top w:w="100" w:type="dxa"/>
        <w:left w:w="100" w:type="dxa"/>
        <w:bottom w:w="100" w:type="dxa"/>
        <w:right w:w="100" w:type="dxa"/>
      </w:tblCellMar>
    </w:tblPr>
  </w:style>
  <w:style w:type="table" w:customStyle="1" w:styleId="76">
    <w:name w:val="76"/>
    <w:basedOn w:val="TableNormal"/>
    <w:pPr>
      <w:spacing w:before="120" w:after="0" w:line="240" w:lineRule="auto"/>
    </w:pPr>
    <w:tblPr>
      <w:tblStyleRowBandSize w:val="1"/>
      <w:tblStyleColBandSize w:val="1"/>
    </w:tblPr>
  </w:style>
  <w:style w:type="table" w:customStyle="1" w:styleId="75">
    <w:name w:val="75"/>
    <w:basedOn w:val="TableNormal"/>
    <w:pPr>
      <w:spacing w:before="120" w:after="0" w:line="240" w:lineRule="auto"/>
    </w:pPr>
    <w:tblPr>
      <w:tblStyleRowBandSize w:val="1"/>
      <w:tblStyleColBandSize w:val="1"/>
    </w:tblPr>
  </w:style>
  <w:style w:type="table" w:customStyle="1" w:styleId="74">
    <w:name w:val="74"/>
    <w:basedOn w:val="TableNormal"/>
    <w:pPr>
      <w:spacing w:before="120" w:after="0" w:line="240" w:lineRule="auto"/>
    </w:pPr>
    <w:tblPr>
      <w:tblStyleRowBandSize w:val="1"/>
      <w:tblStyleColBandSize w:val="1"/>
    </w:tblPr>
  </w:style>
  <w:style w:type="table" w:customStyle="1" w:styleId="73">
    <w:name w:val="73"/>
    <w:basedOn w:val="TableNormal"/>
    <w:tblPr>
      <w:tblStyleRowBandSize w:val="1"/>
      <w:tblStyleColBandSize w:val="1"/>
      <w:tblCellMar>
        <w:top w:w="15" w:type="dxa"/>
        <w:left w:w="15" w:type="dxa"/>
        <w:bottom w:w="15" w:type="dxa"/>
        <w:right w:w="15" w:type="dxa"/>
      </w:tblCellMar>
    </w:tblPr>
  </w:style>
  <w:style w:type="table" w:customStyle="1" w:styleId="72">
    <w:name w:val="72"/>
    <w:basedOn w:val="TableNormal"/>
    <w:tblPr>
      <w:tblStyleRowBandSize w:val="1"/>
      <w:tblStyleColBandSize w:val="1"/>
      <w:tblCellMar>
        <w:top w:w="100" w:type="dxa"/>
        <w:left w:w="100" w:type="dxa"/>
        <w:bottom w:w="100" w:type="dxa"/>
        <w:right w:w="100" w:type="dxa"/>
      </w:tblCellMar>
    </w:tblPr>
  </w:style>
  <w:style w:type="table" w:customStyle="1" w:styleId="71">
    <w:name w:val="71"/>
    <w:basedOn w:val="TableNormal"/>
    <w:tblPr>
      <w:tblStyleRowBandSize w:val="1"/>
      <w:tblStyleColBandSize w:val="1"/>
      <w:tblCellMar>
        <w:left w:w="0" w:type="dxa"/>
        <w:right w:w="0" w:type="dxa"/>
      </w:tblCellMar>
    </w:tblPr>
  </w:style>
  <w:style w:type="table" w:customStyle="1" w:styleId="70">
    <w:name w:val="70"/>
    <w:basedOn w:val="TableNormal"/>
    <w:pPr>
      <w:spacing w:before="120" w:after="0" w:line="240" w:lineRule="auto"/>
    </w:pPr>
    <w:tblPr>
      <w:tblStyleRowBandSize w:val="1"/>
      <w:tblStyleColBandSize w:val="1"/>
    </w:tblPr>
  </w:style>
  <w:style w:type="table" w:customStyle="1" w:styleId="69">
    <w:name w:val="69"/>
    <w:basedOn w:val="TableNormal"/>
    <w:tblPr>
      <w:tblStyleRowBandSize w:val="1"/>
      <w:tblStyleColBandSize w:val="1"/>
      <w:tblCellMar>
        <w:top w:w="15" w:type="dxa"/>
        <w:left w:w="15" w:type="dxa"/>
        <w:bottom w:w="15" w:type="dxa"/>
        <w:right w:w="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tblPr>
      <w:tblStyleRowBandSize w:val="1"/>
      <w:tblStyleColBandSize w:val="1"/>
      <w:tblCellMar>
        <w:left w:w="0" w:type="dxa"/>
        <w:right w:w="0" w:type="dxa"/>
      </w:tblCellMar>
    </w:tblPr>
  </w:style>
  <w:style w:type="table" w:customStyle="1" w:styleId="66">
    <w:name w:val="66"/>
    <w:basedOn w:val="TableNormal"/>
    <w:pPr>
      <w:spacing w:before="120" w:after="0" w:line="240" w:lineRule="auto"/>
    </w:pPr>
    <w:tblPr>
      <w:tblStyleRowBandSize w:val="1"/>
      <w:tblStyleColBandSize w:val="1"/>
    </w:tblPr>
  </w:style>
  <w:style w:type="table" w:customStyle="1" w:styleId="65">
    <w:name w:val="65"/>
    <w:basedOn w:val="TableNormal"/>
    <w:tblPr>
      <w:tblStyleRowBandSize w:val="1"/>
      <w:tblStyleColBandSize w:val="1"/>
      <w:tblCellMar>
        <w:top w:w="15" w:type="dxa"/>
        <w:left w:w="15" w:type="dxa"/>
        <w:bottom w:w="15" w:type="dxa"/>
        <w:right w:w="15" w:type="dxa"/>
      </w:tblCellMar>
    </w:tblPr>
  </w:style>
  <w:style w:type="table" w:customStyle="1" w:styleId="64">
    <w:name w:val="64"/>
    <w:basedOn w:val="TableNormal"/>
    <w:tblPr>
      <w:tblStyleRowBandSize w:val="1"/>
      <w:tblStyleColBandSize w:val="1"/>
      <w:tblCellMar>
        <w:top w:w="100" w:type="dxa"/>
        <w:left w:w="100" w:type="dxa"/>
        <w:bottom w:w="100" w:type="dxa"/>
        <w:right w:w="100" w:type="dxa"/>
      </w:tblCellMar>
    </w:tblPr>
  </w:style>
  <w:style w:type="table" w:customStyle="1" w:styleId="63">
    <w:name w:val="63"/>
    <w:basedOn w:val="TableNormal"/>
    <w:tblPr>
      <w:tblStyleRowBandSize w:val="1"/>
      <w:tblStyleColBandSize w:val="1"/>
      <w:tblCellMar>
        <w:left w:w="0" w:type="dxa"/>
        <w:right w:w="0" w:type="dxa"/>
      </w:tblCellMar>
    </w:tblPr>
  </w:style>
  <w:style w:type="table" w:customStyle="1" w:styleId="62">
    <w:name w:val="62"/>
    <w:basedOn w:val="TableNormal"/>
    <w:pPr>
      <w:spacing w:before="120" w:after="0" w:line="240" w:lineRule="auto"/>
    </w:pPr>
    <w:tblPr>
      <w:tblStyleRowBandSize w:val="1"/>
      <w:tblStyleColBandSize w:val="1"/>
    </w:tblPr>
  </w:style>
  <w:style w:type="table" w:customStyle="1" w:styleId="61">
    <w:name w:val="61"/>
    <w:basedOn w:val="TableNormal"/>
    <w:tblPr>
      <w:tblStyleRowBandSize w:val="1"/>
      <w:tblStyleColBandSize w:val="1"/>
      <w:tblCellMar>
        <w:top w:w="15" w:type="dxa"/>
        <w:left w:w="15" w:type="dxa"/>
        <w:bottom w:w="15" w:type="dxa"/>
        <w:right w:w="15" w:type="dxa"/>
      </w:tblCellMar>
    </w:tblPr>
  </w:style>
  <w:style w:type="table" w:customStyle="1" w:styleId="60">
    <w:name w:val="60"/>
    <w:basedOn w:val="TableNormal"/>
    <w:tblPr>
      <w:tblStyleRowBandSize w:val="1"/>
      <w:tblStyleColBandSize w:val="1"/>
      <w:tblCellMar>
        <w:top w:w="100" w:type="dxa"/>
        <w:left w:w="100" w:type="dxa"/>
        <w:bottom w:w="100" w:type="dxa"/>
        <w:right w:w="100" w:type="dxa"/>
      </w:tblCellMar>
    </w:tblPr>
  </w:style>
  <w:style w:type="table" w:customStyle="1" w:styleId="59">
    <w:name w:val="59"/>
    <w:basedOn w:val="TableNormal"/>
    <w:tblPr>
      <w:tblStyleRowBandSize w:val="1"/>
      <w:tblStyleColBandSize w:val="1"/>
      <w:tblCellMar>
        <w:left w:w="0" w:type="dxa"/>
        <w:right w:w="0" w:type="dxa"/>
      </w:tblCellMar>
    </w:tblPr>
  </w:style>
  <w:style w:type="table" w:customStyle="1" w:styleId="58">
    <w:name w:val="58"/>
    <w:basedOn w:val="TableNormal"/>
    <w:pPr>
      <w:spacing w:before="120" w:after="0" w:line="240" w:lineRule="auto"/>
    </w:pPr>
    <w:tblPr>
      <w:tblStyleRowBandSize w:val="1"/>
      <w:tblStyleColBandSize w:val="1"/>
    </w:tblPr>
  </w:style>
  <w:style w:type="table" w:customStyle="1" w:styleId="57">
    <w:name w:val="57"/>
    <w:basedOn w:val="TableNormal"/>
    <w:tblPr>
      <w:tblStyleRowBandSize w:val="1"/>
      <w:tblStyleColBandSize w:val="1"/>
      <w:tblCellMar>
        <w:top w:w="15" w:type="dxa"/>
        <w:left w:w="15" w:type="dxa"/>
        <w:bottom w:w="15" w:type="dxa"/>
        <w:right w:w="15" w:type="dxa"/>
      </w:tblCellMar>
    </w:tblPr>
  </w:style>
  <w:style w:type="table" w:customStyle="1" w:styleId="56">
    <w:name w:val="56"/>
    <w:basedOn w:val="TableNormal"/>
    <w:tblPr>
      <w:tblStyleRowBandSize w:val="1"/>
      <w:tblStyleColBandSize w:val="1"/>
      <w:tblCellMar>
        <w:top w:w="100" w:type="dxa"/>
        <w:left w:w="100" w:type="dxa"/>
        <w:bottom w:w="100" w:type="dxa"/>
        <w:right w:w="100" w:type="dxa"/>
      </w:tblCellMar>
    </w:tblPr>
  </w:style>
  <w:style w:type="table" w:customStyle="1" w:styleId="55">
    <w:name w:val="55"/>
    <w:basedOn w:val="TableNormal"/>
    <w:tblPr>
      <w:tblStyleRowBandSize w:val="1"/>
      <w:tblStyleColBandSize w:val="1"/>
      <w:tblCellMar>
        <w:left w:w="0" w:type="dxa"/>
        <w:right w:w="0" w:type="dxa"/>
      </w:tblCellMar>
    </w:tblPr>
  </w:style>
  <w:style w:type="table" w:customStyle="1" w:styleId="54">
    <w:name w:val="54"/>
    <w:basedOn w:val="TableNormal"/>
    <w:pPr>
      <w:spacing w:before="120" w:after="0" w:line="240" w:lineRule="auto"/>
    </w:pPr>
    <w:tblPr>
      <w:tblStyleRowBandSize w:val="1"/>
      <w:tblStyleColBandSize w:val="1"/>
    </w:tblPr>
  </w:style>
  <w:style w:type="table" w:customStyle="1" w:styleId="53">
    <w:name w:val="53"/>
    <w:basedOn w:val="TableNormal"/>
    <w:tblPr>
      <w:tblStyleRowBandSize w:val="1"/>
      <w:tblStyleColBandSize w:val="1"/>
      <w:tblCellMar>
        <w:top w:w="15" w:type="dxa"/>
        <w:left w:w="15" w:type="dxa"/>
        <w:bottom w:w="15" w:type="dxa"/>
        <w:right w:w="15" w:type="dxa"/>
      </w:tblCellMar>
    </w:tblPr>
  </w:style>
  <w:style w:type="table" w:customStyle="1" w:styleId="52">
    <w:name w:val="52"/>
    <w:basedOn w:val="TableNormal"/>
    <w:tblPr>
      <w:tblStyleRowBandSize w:val="1"/>
      <w:tblStyleColBandSize w:val="1"/>
      <w:tblCellMar>
        <w:top w:w="100" w:type="dxa"/>
        <w:left w:w="100" w:type="dxa"/>
        <w:bottom w:w="100" w:type="dxa"/>
        <w:right w:w="100" w:type="dxa"/>
      </w:tblCellMar>
    </w:tblPr>
  </w:style>
  <w:style w:type="table" w:customStyle="1" w:styleId="51">
    <w:name w:val="51"/>
    <w:basedOn w:val="TableNormal"/>
    <w:tblPr>
      <w:tblStyleRowBandSize w:val="1"/>
      <w:tblStyleColBandSize w:val="1"/>
      <w:tblCellMar>
        <w:left w:w="0" w:type="dxa"/>
        <w:right w:w="0" w:type="dxa"/>
      </w:tblCellMar>
    </w:tblPr>
  </w:style>
  <w:style w:type="table" w:customStyle="1" w:styleId="50">
    <w:name w:val="50"/>
    <w:basedOn w:val="TableNormal"/>
    <w:pPr>
      <w:spacing w:before="120" w:after="0" w:line="240" w:lineRule="auto"/>
    </w:pPr>
    <w:tblPr>
      <w:tblStyleRowBandSize w:val="1"/>
      <w:tblStyleColBandSize w:val="1"/>
    </w:tblPr>
  </w:style>
  <w:style w:type="table" w:customStyle="1" w:styleId="49">
    <w:name w:val="49"/>
    <w:basedOn w:val="TableNormal"/>
    <w:tblPr>
      <w:tblStyleRowBandSize w:val="1"/>
      <w:tblStyleColBandSize w:val="1"/>
      <w:tblCellMar>
        <w:top w:w="15" w:type="dxa"/>
        <w:left w:w="15" w:type="dxa"/>
        <w:bottom w:w="15" w:type="dxa"/>
        <w:right w:w="15"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left w:w="0" w:type="dxa"/>
        <w:right w:w="0" w:type="dxa"/>
      </w:tblCellMar>
    </w:tblPr>
  </w:style>
  <w:style w:type="table" w:customStyle="1" w:styleId="46">
    <w:name w:val="46"/>
    <w:basedOn w:val="TableNormal"/>
    <w:pPr>
      <w:spacing w:before="120" w:after="0" w:line="240" w:lineRule="auto"/>
    </w:pPr>
    <w:tblPr>
      <w:tblStyleRowBandSize w:val="1"/>
      <w:tblStyleColBandSize w:val="1"/>
    </w:tblPr>
  </w:style>
  <w:style w:type="table" w:customStyle="1" w:styleId="45">
    <w:name w:val="45"/>
    <w:basedOn w:val="TableNormal"/>
    <w:tblPr>
      <w:tblStyleRowBandSize w:val="1"/>
      <w:tblStyleColBandSize w:val="1"/>
      <w:tblCellMar>
        <w:top w:w="15" w:type="dxa"/>
        <w:left w:w="15" w:type="dxa"/>
        <w:bottom w:w="15" w:type="dxa"/>
        <w:right w:w="15"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left w:w="0" w:type="dxa"/>
        <w:right w:w="0" w:type="dxa"/>
      </w:tblCellMar>
    </w:tblPr>
  </w:style>
  <w:style w:type="table" w:customStyle="1" w:styleId="42">
    <w:name w:val="42"/>
    <w:basedOn w:val="TableNormal"/>
    <w:pPr>
      <w:spacing w:before="120" w:after="0" w:line="240" w:lineRule="auto"/>
    </w:pPr>
    <w:tblPr>
      <w:tblStyleRowBandSize w:val="1"/>
      <w:tblStyleColBandSize w:val="1"/>
    </w:tblPr>
  </w:style>
  <w:style w:type="table" w:customStyle="1" w:styleId="41">
    <w:name w:val="41"/>
    <w:basedOn w:val="TableNormal"/>
    <w:tblPr>
      <w:tblStyleRowBandSize w:val="1"/>
      <w:tblStyleColBandSize w:val="1"/>
      <w:tblCellMar>
        <w:top w:w="15" w:type="dxa"/>
        <w:left w:w="15" w:type="dxa"/>
        <w:bottom w:w="15" w:type="dxa"/>
        <w:right w:w="15"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left w:w="0" w:type="dxa"/>
        <w:right w:w="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pPr>
      <w:spacing w:before="120" w:after="0" w:line="240" w:lineRule="auto"/>
    </w:pPr>
    <w:tblPr>
      <w:tblStyleRowBandSize w:val="1"/>
      <w:tblStyleColBandSize w:val="1"/>
    </w:tblPr>
  </w:style>
  <w:style w:type="table" w:customStyle="1" w:styleId="36">
    <w:name w:val="36"/>
    <w:basedOn w:val="TableNormal"/>
    <w:pPr>
      <w:spacing w:before="120" w:after="0" w:line="240" w:lineRule="auto"/>
    </w:pPr>
    <w:tblPr>
      <w:tblStyleRowBandSize w:val="1"/>
      <w:tblStyleColBandSize w:val="1"/>
    </w:tblPr>
  </w:style>
  <w:style w:type="table" w:customStyle="1" w:styleId="35">
    <w:name w:val="35"/>
    <w:basedOn w:val="TableNormal"/>
    <w:pPr>
      <w:spacing w:before="120" w:after="0" w:line="240" w:lineRule="auto"/>
    </w:pPr>
    <w:tblPr>
      <w:tblStyleRowBandSize w:val="1"/>
      <w:tblStyleColBandSize w:val="1"/>
    </w:tblPr>
  </w:style>
  <w:style w:type="table" w:customStyle="1" w:styleId="34">
    <w:name w:val="34"/>
    <w:basedOn w:val="TableNormal"/>
    <w:tblPr>
      <w:tblStyleRowBandSize w:val="1"/>
      <w:tblStyleColBandSize w:val="1"/>
      <w:tblCellMar>
        <w:top w:w="15" w:type="dxa"/>
        <w:left w:w="15" w:type="dxa"/>
        <w:bottom w:w="15" w:type="dxa"/>
        <w:right w:w="15"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left w:w="0" w:type="dxa"/>
        <w:right w:w="0" w:type="dxa"/>
      </w:tblCellMar>
    </w:tblPr>
  </w:style>
  <w:style w:type="table" w:customStyle="1" w:styleId="31">
    <w:name w:val="31"/>
    <w:basedOn w:val="TableNormal"/>
    <w:pPr>
      <w:spacing w:before="120" w:after="0" w:line="240" w:lineRule="auto"/>
    </w:pPr>
    <w:tblPr>
      <w:tblStyleRowBandSize w:val="1"/>
      <w:tblStyleColBandSize w:val="1"/>
    </w:tblPr>
  </w:style>
  <w:style w:type="table" w:customStyle="1" w:styleId="30">
    <w:name w:val="30"/>
    <w:basedOn w:val="TableNormal"/>
    <w:tblPr>
      <w:tblStyleRowBandSize w:val="1"/>
      <w:tblStyleColBandSize w:val="1"/>
      <w:tblCellMar>
        <w:top w:w="15" w:type="dxa"/>
        <w:left w:w="15" w:type="dxa"/>
        <w:bottom w:w="15" w:type="dxa"/>
        <w:right w:w="15"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tblPr>
      <w:tblStyleRowBandSize w:val="1"/>
      <w:tblStyleColBandSize w:val="1"/>
      <w:tblCellMar>
        <w:left w:w="0" w:type="dxa"/>
        <w:right w:w="0" w:type="dxa"/>
      </w:tblCellMar>
    </w:tblPr>
  </w:style>
  <w:style w:type="table" w:customStyle="1" w:styleId="27">
    <w:name w:val="27"/>
    <w:basedOn w:val="TableNormal"/>
    <w:pPr>
      <w:spacing w:before="120" w:after="0" w:line="240" w:lineRule="auto"/>
    </w:pPr>
    <w:tblPr>
      <w:tblStyleRowBandSize w:val="1"/>
      <w:tblStyleColBandSize w:val="1"/>
    </w:tblPr>
  </w:style>
  <w:style w:type="table" w:customStyle="1" w:styleId="26">
    <w:name w:val="26"/>
    <w:basedOn w:val="TableNormal"/>
    <w:tblPr>
      <w:tblStyleRowBandSize w:val="1"/>
      <w:tblStyleColBandSize w:val="1"/>
      <w:tblCellMar>
        <w:top w:w="15" w:type="dxa"/>
        <w:left w:w="15" w:type="dxa"/>
        <w:bottom w:w="15" w:type="dxa"/>
        <w:right w:w="15"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left w:w="0" w:type="dxa"/>
        <w:right w:w="0" w:type="dxa"/>
      </w:tblCellMar>
    </w:tblPr>
  </w:style>
  <w:style w:type="table" w:customStyle="1" w:styleId="23">
    <w:name w:val="23"/>
    <w:basedOn w:val="TableNormal"/>
    <w:pPr>
      <w:spacing w:before="120" w:after="0" w:line="240" w:lineRule="auto"/>
    </w:pPr>
    <w:tblPr>
      <w:tblStyleRowBandSize w:val="1"/>
      <w:tblStyleColBandSize w:val="1"/>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pPr>
      <w:spacing w:before="120" w:after="0" w:line="240" w:lineRule="auto"/>
    </w:pPr>
    <w:tblPr>
      <w:tblStyleRowBandSize w:val="1"/>
      <w:tblStyleColBandSize w:val="1"/>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pPr>
      <w:spacing w:before="120" w:after="0" w:line="240" w:lineRule="auto"/>
    </w:pPr>
    <w:tblPr>
      <w:tblStyleRowBandSize w:val="1"/>
      <w:tblStyleColBandSize w:val="1"/>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pPr>
      <w:spacing w:before="120" w:after="0" w:line="240" w:lineRule="auto"/>
    </w:pPr>
    <w:tblPr>
      <w:tblStyleRowBandSize w:val="1"/>
      <w:tblStyleColBandSize w:val="1"/>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pPr>
      <w:spacing w:before="120" w:after="0" w:line="240" w:lineRule="auto"/>
    </w:pPr>
    <w:tblPr>
      <w:tblStyleRowBandSize w:val="1"/>
      <w:tblStyleColBandSize w:val="1"/>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before="120" w:after="0" w:line="240" w:lineRule="auto"/>
    </w:pPr>
    <w:tblPr>
      <w:tblStyleRowBandSize w:val="1"/>
      <w:tblStyleColBandSize w:val="1"/>
    </w:tblPr>
  </w:style>
  <w:style w:type="table" w:customStyle="1" w:styleId="1">
    <w:name w:val="1"/>
    <w:basedOn w:val="TableNormal"/>
    <w:pPr>
      <w:spacing w:before="120" w:after="0" w:line="240" w:lineRule="auto"/>
    </w:pPr>
    <w:tblPr>
      <w:tblStyleRowBandSize w:val="1"/>
      <w:tblStyleColBandSize w:val="1"/>
    </w:tblPr>
  </w:style>
  <w:style w:type="paragraph" w:customStyle="1" w:styleId="Objectivetext">
    <w:name w:val="Objective text"/>
    <w:link w:val="ObjectivetextChar"/>
    <w:qFormat/>
    <w:rsid w:val="000D29AA"/>
    <w:pPr>
      <w:spacing w:before="120" w:after="120" w:line="240" w:lineRule="auto"/>
    </w:pPr>
    <w:rPr>
      <w:rFonts w:cs="Open Sans"/>
      <w:color w:val="353C57"/>
      <w:sz w:val="22"/>
    </w:rPr>
  </w:style>
  <w:style w:type="character" w:customStyle="1" w:styleId="ObjectivetextChar">
    <w:name w:val="Objective text Char"/>
    <w:basedOn w:val="DefaultParagraphFont"/>
    <w:link w:val="Objectivetext"/>
    <w:rsid w:val="000D29AA"/>
    <w:rPr>
      <w:rFonts w:cs="Open Sans"/>
      <w:color w:val="353C57"/>
      <w:sz w:val="22"/>
    </w:rPr>
  </w:style>
  <w:style w:type="paragraph" w:styleId="TOCHeading">
    <w:name w:val="TOC Heading"/>
    <w:basedOn w:val="Heading1"/>
    <w:next w:val="Normal"/>
    <w:uiPriority w:val="39"/>
    <w:unhideWhenUsed/>
    <w:qFormat/>
    <w:rsid w:val="00AF480D"/>
    <w:pPr>
      <w:pageBreakBefore w:val="0"/>
      <w:spacing w:before="240"/>
      <w:outlineLvl w:val="9"/>
    </w:pPr>
    <w:rPr>
      <w:rFonts w:eastAsiaTheme="majorEastAsia" w:cs="Open Sans"/>
      <w:szCs w:val="32"/>
      <w:lang w:val="en-US" w:eastAsia="en-US"/>
    </w:rPr>
  </w:style>
  <w:style w:type="paragraph" w:styleId="TOC2">
    <w:name w:val="toc 2"/>
    <w:basedOn w:val="Normal"/>
    <w:next w:val="Normal"/>
    <w:autoRedefine/>
    <w:uiPriority w:val="39"/>
    <w:unhideWhenUsed/>
    <w:rsid w:val="007076E1"/>
    <w:pPr>
      <w:tabs>
        <w:tab w:val="right" w:leader="dot" w:pos="9350"/>
      </w:tabs>
      <w:spacing w:after="100" w:line="259" w:lineRule="auto"/>
      <w:ind w:left="220"/>
    </w:pPr>
    <w:rPr>
      <w:rFonts w:eastAsiaTheme="minorEastAsia" w:cs="Open Sans"/>
      <w:noProof/>
      <w:lang w:val="en-US" w:eastAsia="en-US"/>
    </w:rPr>
  </w:style>
  <w:style w:type="paragraph" w:styleId="TOC1">
    <w:name w:val="toc 1"/>
    <w:basedOn w:val="Normal"/>
    <w:next w:val="Normal"/>
    <w:autoRedefine/>
    <w:uiPriority w:val="39"/>
    <w:unhideWhenUsed/>
    <w:rsid w:val="000B4F68"/>
    <w:pPr>
      <w:tabs>
        <w:tab w:val="right" w:leader="dot" w:pos="9350"/>
      </w:tabs>
      <w:spacing w:before="180" w:after="100" w:line="259" w:lineRule="auto"/>
    </w:pPr>
    <w:rPr>
      <w:rFonts w:eastAsiaTheme="minorEastAsia" w:cs="Open Sans"/>
      <w:b/>
      <w:noProof/>
      <w:lang w:val="en-US" w:eastAsia="en-US"/>
    </w:rPr>
  </w:style>
  <w:style w:type="paragraph" w:styleId="TOC3">
    <w:name w:val="toc 3"/>
    <w:basedOn w:val="Normal"/>
    <w:next w:val="Normal"/>
    <w:autoRedefine/>
    <w:uiPriority w:val="39"/>
    <w:unhideWhenUsed/>
    <w:rsid w:val="006753AB"/>
    <w:pPr>
      <w:tabs>
        <w:tab w:val="right" w:leader="dot" w:pos="9350"/>
      </w:tabs>
      <w:spacing w:after="100" w:line="259" w:lineRule="auto"/>
      <w:ind w:left="221"/>
    </w:pPr>
    <w:rPr>
      <w:rFonts w:eastAsiaTheme="minorEastAsia" w:cs="Times New Roman"/>
      <w:noProof/>
      <w:lang w:val="en-US" w:eastAsia="en-US"/>
    </w:rPr>
  </w:style>
  <w:style w:type="paragraph" w:customStyle="1" w:styleId="ResourcesHeadingsText">
    <w:name w:val="Resources Headings Text"/>
    <w:basedOn w:val="Normal"/>
    <w:link w:val="ResourcesHeadingsTextChar"/>
    <w:qFormat/>
    <w:rsid w:val="00E578FA"/>
    <w:pPr>
      <w:spacing w:before="240"/>
      <w:jc w:val="both"/>
    </w:pPr>
    <w:rPr>
      <w:rFonts w:eastAsia="Arial" w:cs="Open Sans"/>
      <w:b/>
      <w:color w:val="353C57" w:themeColor="text2"/>
    </w:rPr>
  </w:style>
  <w:style w:type="character" w:customStyle="1" w:styleId="ResourcesHeadingsTextChar">
    <w:name w:val="Resources Headings Text Char"/>
    <w:basedOn w:val="DefaultParagraphFont"/>
    <w:link w:val="ResourcesHeadingsText"/>
    <w:rsid w:val="00E578FA"/>
    <w:rPr>
      <w:rFonts w:eastAsia="Arial" w:cs="Open Sans"/>
      <w:b/>
      <w:color w:val="353C57" w:themeColor="text2"/>
    </w:rPr>
  </w:style>
  <w:style w:type="paragraph" w:customStyle="1" w:styleId="TableHeaders">
    <w:name w:val="Table Headers"/>
    <w:link w:val="TableHeadersChar"/>
    <w:qFormat/>
    <w:rsid w:val="00C52C5F"/>
    <w:pPr>
      <w:spacing w:before="120" w:after="120" w:line="240" w:lineRule="auto"/>
    </w:pPr>
    <w:rPr>
      <w:b/>
      <w:color w:val="FFFFFF" w:themeColor="background1"/>
    </w:rPr>
  </w:style>
  <w:style w:type="character" w:customStyle="1" w:styleId="TableHeadersChar">
    <w:name w:val="Table Headers Char"/>
    <w:basedOn w:val="DefaultParagraphFont"/>
    <w:link w:val="TableHeaders"/>
    <w:rsid w:val="00C52C5F"/>
    <w:rPr>
      <w:b/>
      <w:color w:val="FFFFFF" w:themeColor="background1"/>
    </w:rPr>
  </w:style>
  <w:style w:type="paragraph" w:customStyle="1" w:styleId="Spacer3pt">
    <w:name w:val="Spacer 3pt"/>
    <w:basedOn w:val="Normal"/>
    <w:link w:val="Spacer3ptChar"/>
    <w:qFormat/>
    <w:rsid w:val="00B26647"/>
    <w:pPr>
      <w:spacing w:before="0"/>
    </w:pPr>
    <w:rPr>
      <w:sz w:val="6"/>
    </w:rPr>
  </w:style>
  <w:style w:type="character" w:customStyle="1" w:styleId="Spacer3ptChar">
    <w:name w:val="Spacer 3pt Char"/>
    <w:basedOn w:val="DefaultParagraphFont"/>
    <w:link w:val="Spacer3pt"/>
    <w:rsid w:val="00B26647"/>
    <w:rPr>
      <w:sz w:val="6"/>
    </w:rPr>
  </w:style>
  <w:style w:type="paragraph" w:styleId="NoSpacing">
    <w:name w:val="No Spacing"/>
    <w:uiPriority w:val="1"/>
    <w:qFormat/>
    <w:rsid w:val="00743DF6"/>
    <w:pPr>
      <w:spacing w:after="0" w:line="240" w:lineRule="auto"/>
    </w:pPr>
  </w:style>
  <w:style w:type="character" w:styleId="PlaceholderText">
    <w:name w:val="Placeholder Text"/>
    <w:basedOn w:val="DefaultParagraphFont"/>
    <w:uiPriority w:val="99"/>
    <w:semiHidden/>
    <w:rsid w:val="00104661"/>
    <w:rPr>
      <w:color w:val="808080"/>
    </w:rPr>
  </w:style>
  <w:style w:type="paragraph" w:customStyle="1" w:styleId="Objectivestabletext">
    <w:name w:val="Objectives table text"/>
    <w:link w:val="ObjectivestabletextChar"/>
    <w:qFormat/>
    <w:rsid w:val="000123EF"/>
    <w:pPr>
      <w:spacing w:before="120" w:after="120" w:line="240" w:lineRule="auto"/>
    </w:pPr>
    <w:rPr>
      <w:color w:val="353C57" w:themeColor="text2"/>
    </w:rPr>
  </w:style>
  <w:style w:type="character" w:customStyle="1" w:styleId="ObjectivestabletextChar">
    <w:name w:val="Objectives table text Char"/>
    <w:basedOn w:val="DefaultParagraphFont"/>
    <w:link w:val="Objectivestabletext"/>
    <w:rsid w:val="000123EF"/>
    <w:rPr>
      <w:color w:val="353C57" w:themeColor="text2"/>
    </w:rPr>
  </w:style>
  <w:style w:type="paragraph" w:styleId="ListBullet">
    <w:name w:val="List Bullet"/>
    <w:basedOn w:val="Normal"/>
    <w:uiPriority w:val="99"/>
    <w:unhideWhenUsed/>
    <w:rsid w:val="00D05835"/>
    <w:pPr>
      <w:numPr>
        <w:numId w:val="38"/>
      </w:numPr>
      <w:contextualSpacing/>
    </w:pPr>
  </w:style>
  <w:style w:type="paragraph" w:styleId="ListBullet2">
    <w:name w:val="List Bullet 2"/>
    <w:basedOn w:val="Normal"/>
    <w:uiPriority w:val="99"/>
    <w:unhideWhenUsed/>
    <w:rsid w:val="00D05835"/>
    <w:pPr>
      <w:numPr>
        <w:numId w:val="39"/>
      </w:numPr>
      <w:contextualSpacing/>
    </w:pPr>
  </w:style>
  <w:style w:type="paragraph" w:customStyle="1" w:styleId="RatingScale">
    <w:name w:val="Rating Scale"/>
    <w:link w:val="RatingScaleChar"/>
    <w:qFormat/>
    <w:rsid w:val="000E5A2B"/>
    <w:pPr>
      <w:spacing w:before="60" w:after="60" w:line="240" w:lineRule="auto"/>
      <w:jc w:val="center"/>
    </w:pPr>
    <w:rPr>
      <w:b/>
      <w:color w:val="84754D" w:themeColor="accent2"/>
      <w:sz w:val="24"/>
    </w:rPr>
  </w:style>
  <w:style w:type="character" w:customStyle="1" w:styleId="RatingScaleChar">
    <w:name w:val="Rating Scale Char"/>
    <w:basedOn w:val="DefaultParagraphFont"/>
    <w:link w:val="RatingScale"/>
    <w:rsid w:val="000E5A2B"/>
    <w:rPr>
      <w:b/>
      <w:color w:val="84754D" w:themeColor="accent2"/>
      <w:sz w:val="24"/>
    </w:rPr>
  </w:style>
  <w:style w:type="paragraph" w:customStyle="1" w:styleId="RatingObjective">
    <w:name w:val="Rating Objective"/>
    <w:basedOn w:val="Normal"/>
    <w:link w:val="RatingObjectiveChar"/>
    <w:qFormat/>
    <w:rsid w:val="007237DD"/>
    <w:pPr>
      <w:spacing w:before="240"/>
    </w:pPr>
    <w:rPr>
      <w:b/>
      <w:color w:val="353C57" w:themeColor="text2"/>
    </w:rPr>
  </w:style>
  <w:style w:type="character" w:customStyle="1" w:styleId="RatingObjectiveChar">
    <w:name w:val="Rating Objective Char"/>
    <w:basedOn w:val="DefaultParagraphFont"/>
    <w:link w:val="RatingObjective"/>
    <w:rsid w:val="007237DD"/>
    <w:rPr>
      <w:b/>
      <w:color w:val="353C57" w:themeColor="text2"/>
    </w:rPr>
  </w:style>
  <w:style w:type="paragraph" w:customStyle="1" w:styleId="Ratings">
    <w:name w:val="Ratings"/>
    <w:link w:val="RatingsChar"/>
    <w:qFormat/>
    <w:rsid w:val="007237DD"/>
    <w:pPr>
      <w:spacing w:after="0" w:line="240" w:lineRule="auto"/>
      <w:jc w:val="center"/>
    </w:pPr>
    <w:rPr>
      <w:b/>
      <w:color w:val="84754D" w:themeColor="accent2"/>
    </w:rPr>
  </w:style>
  <w:style w:type="character" w:customStyle="1" w:styleId="RatingsChar">
    <w:name w:val="Ratings Char"/>
    <w:basedOn w:val="DefaultParagraphFont"/>
    <w:link w:val="Ratings"/>
    <w:rsid w:val="007237DD"/>
    <w:rPr>
      <w:b/>
      <w:color w:val="84754D" w:themeColor="accent2"/>
    </w:rPr>
  </w:style>
  <w:style w:type="paragraph" w:customStyle="1" w:styleId="Ratinginstructions">
    <w:name w:val="Rating instructions"/>
    <w:link w:val="RatinginstructionsChar"/>
    <w:qFormat/>
    <w:rsid w:val="00B463BA"/>
    <w:pPr>
      <w:spacing w:before="180" w:after="120" w:line="240" w:lineRule="auto"/>
      <w:jc w:val="center"/>
    </w:pPr>
    <w:rPr>
      <w:color w:val="84754D" w:themeColor="accent2"/>
      <w:sz w:val="18"/>
    </w:rPr>
  </w:style>
  <w:style w:type="character" w:customStyle="1" w:styleId="RatinginstructionsChar">
    <w:name w:val="Rating instructions Char"/>
    <w:basedOn w:val="DefaultParagraphFont"/>
    <w:link w:val="Ratinginstructions"/>
    <w:rsid w:val="00B463BA"/>
    <w:rPr>
      <w:color w:val="84754D" w:themeColor="accent2"/>
      <w:sz w:val="18"/>
    </w:rPr>
  </w:style>
  <w:style w:type="character" w:customStyle="1" w:styleId="textwrapper-sc-sc-1f8vz90-0">
    <w:name w:val="textwrapper-sc-__sc-1f8vz90-0"/>
    <w:basedOn w:val="DefaultParagraphFont"/>
    <w:rsid w:val="00142BAC"/>
  </w:style>
  <w:style w:type="paragraph" w:customStyle="1" w:styleId="textwrapper-sc-sc-1f8vz90-01">
    <w:name w:val="textwrapper-sc-__sc-1f8vz90-01"/>
    <w:basedOn w:val="Normal"/>
    <w:rsid w:val="00142BAC"/>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142BAC"/>
    <w:rPr>
      <w:b/>
      <w:bCs/>
    </w:rPr>
  </w:style>
  <w:style w:type="paragraph" w:customStyle="1" w:styleId="OverallPrincipleRating">
    <w:name w:val="Overall Principle Rating"/>
    <w:basedOn w:val="RatingScale"/>
    <w:link w:val="OverallPrincipleRatingChar"/>
    <w:qFormat/>
    <w:rsid w:val="00827693"/>
    <w:pPr>
      <w:spacing w:before="360"/>
    </w:pPr>
    <w:rPr>
      <w:sz w:val="22"/>
    </w:rPr>
  </w:style>
  <w:style w:type="character" w:customStyle="1" w:styleId="OverallPrincipleRatingChar">
    <w:name w:val="Overall Principle Rating Char"/>
    <w:basedOn w:val="RatingScaleChar"/>
    <w:link w:val="OverallPrincipleRating"/>
    <w:rsid w:val="00827693"/>
    <w:rPr>
      <w:b/>
      <w:color w:val="84754D" w:themeColor="accent2"/>
      <w:sz w:val="22"/>
    </w:rPr>
  </w:style>
  <w:style w:type="paragraph" w:customStyle="1" w:styleId="Spacer6pt">
    <w:name w:val="Spacer 6pt"/>
    <w:basedOn w:val="Spacer3pt"/>
    <w:link w:val="Spacer6ptChar"/>
    <w:qFormat/>
    <w:rsid w:val="005D231E"/>
    <w:rPr>
      <w:sz w:val="12"/>
    </w:rPr>
  </w:style>
  <w:style w:type="character" w:customStyle="1" w:styleId="Spacer6ptChar">
    <w:name w:val="Spacer 6pt Char"/>
    <w:basedOn w:val="Spacer3ptChar"/>
    <w:link w:val="Spacer6pt"/>
    <w:rsid w:val="005D231E"/>
    <w:rPr>
      <w:sz w:val="12"/>
    </w:rPr>
  </w:style>
  <w:style w:type="paragraph" w:customStyle="1" w:styleId="Spacer8pt">
    <w:name w:val="Spacer 8pt"/>
    <w:basedOn w:val="Spacer6pt"/>
    <w:link w:val="Spacer8ptChar"/>
    <w:qFormat/>
    <w:rsid w:val="00C36B97"/>
    <w:rPr>
      <w:sz w:val="16"/>
    </w:rPr>
  </w:style>
  <w:style w:type="character" w:customStyle="1" w:styleId="Spacer8ptChar">
    <w:name w:val="Spacer 8pt Char"/>
    <w:basedOn w:val="Spacer6ptChar"/>
    <w:link w:val="Spacer8pt"/>
    <w:rsid w:val="00C36B97"/>
    <w:rPr>
      <w:sz w:val="16"/>
    </w:rPr>
  </w:style>
  <w:style w:type="character" w:customStyle="1" w:styleId="Heading1Char">
    <w:name w:val="Heading 1 Char"/>
    <w:basedOn w:val="DefaultParagraphFont"/>
    <w:link w:val="Heading1"/>
    <w:rsid w:val="00CE71C4"/>
    <w:rPr>
      <w:b/>
      <w:color w:val="353C57"/>
      <w:sz w:val="32"/>
      <w:szCs w:val="48"/>
    </w:rPr>
  </w:style>
  <w:style w:type="character" w:styleId="UnresolvedMention">
    <w:name w:val="Unresolved Mention"/>
    <w:basedOn w:val="DefaultParagraphFont"/>
    <w:uiPriority w:val="99"/>
    <w:semiHidden/>
    <w:unhideWhenUsed/>
    <w:rsid w:val="00600B17"/>
    <w:rPr>
      <w:color w:val="605E5C"/>
      <w:shd w:val="clear" w:color="auto" w:fill="E1DFDD"/>
    </w:rPr>
  </w:style>
  <w:style w:type="paragraph" w:styleId="Revision">
    <w:name w:val="Revision"/>
    <w:hidden/>
    <w:uiPriority w:val="99"/>
    <w:semiHidden/>
    <w:rsid w:val="00C403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27704">
      <w:bodyDiv w:val="1"/>
      <w:marLeft w:val="0"/>
      <w:marRight w:val="0"/>
      <w:marTop w:val="0"/>
      <w:marBottom w:val="0"/>
      <w:divBdr>
        <w:top w:val="none" w:sz="0" w:space="0" w:color="auto"/>
        <w:left w:val="none" w:sz="0" w:space="0" w:color="auto"/>
        <w:bottom w:val="none" w:sz="0" w:space="0" w:color="auto"/>
        <w:right w:val="none" w:sz="0" w:space="0" w:color="auto"/>
      </w:divBdr>
    </w:div>
    <w:div w:id="437411785">
      <w:bodyDiv w:val="1"/>
      <w:marLeft w:val="0"/>
      <w:marRight w:val="0"/>
      <w:marTop w:val="0"/>
      <w:marBottom w:val="0"/>
      <w:divBdr>
        <w:top w:val="none" w:sz="0" w:space="0" w:color="auto"/>
        <w:left w:val="none" w:sz="0" w:space="0" w:color="auto"/>
        <w:bottom w:val="none" w:sz="0" w:space="0" w:color="auto"/>
        <w:right w:val="none" w:sz="0" w:space="0" w:color="auto"/>
      </w:divBdr>
    </w:div>
    <w:div w:id="1560821958">
      <w:bodyDiv w:val="1"/>
      <w:marLeft w:val="0"/>
      <w:marRight w:val="0"/>
      <w:marTop w:val="0"/>
      <w:marBottom w:val="0"/>
      <w:divBdr>
        <w:top w:val="none" w:sz="0" w:space="0" w:color="auto"/>
        <w:left w:val="none" w:sz="0" w:space="0" w:color="auto"/>
        <w:bottom w:val="none" w:sz="0" w:space="0" w:color="auto"/>
        <w:right w:val="none" w:sz="0" w:space="0" w:color="auto"/>
      </w:divBdr>
      <w:divsChild>
        <w:div w:id="1225410821">
          <w:marLeft w:val="0"/>
          <w:marRight w:val="0"/>
          <w:marTop w:val="0"/>
          <w:marBottom w:val="0"/>
          <w:divBdr>
            <w:top w:val="none" w:sz="0" w:space="0" w:color="auto"/>
            <w:left w:val="none" w:sz="0" w:space="0" w:color="auto"/>
            <w:bottom w:val="none" w:sz="0" w:space="0" w:color="auto"/>
            <w:right w:val="none" w:sz="0" w:space="0" w:color="auto"/>
          </w:divBdr>
        </w:div>
        <w:div w:id="1381251455">
          <w:marLeft w:val="0"/>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centre.lawsociety.mb.ca/wp-content/uploads/sites/2/2020/10/REITREMENT-Winding-up-a-Practice-2020-10-28.pdf" TargetMode="External"/><Relationship Id="rId21" Type="http://schemas.openxmlformats.org/officeDocument/2006/relationships/hyperlink" Target="https://cpdonline.lawsociety.mb.ca/course/index.php?categoryid=2" TargetMode="External"/><Relationship Id="rId42" Type="http://schemas.openxmlformats.org/officeDocument/2006/relationships/hyperlink" Target="https://lawsociety.mb.ca/wp-content/uploads/2019/12/LSM-Code-Complete-Document-English.pdf" TargetMode="External"/><Relationship Id="rId63" Type="http://schemas.openxmlformats.org/officeDocument/2006/relationships/hyperlink" Target="https://educationcentre.lawsociety.mb.ca/wp-content/uploads/sites/2/2020/10/RETAINERS-2020-10-28.pdf" TargetMode="External"/><Relationship Id="rId84" Type="http://schemas.openxmlformats.org/officeDocument/2006/relationships/hyperlink" Target="https://lawsociety.mb.ca/wp-content/uploads/2019/12/LSM-Code-Complete-Document-English.pdf" TargetMode="External"/><Relationship Id="rId138" Type="http://schemas.openxmlformats.org/officeDocument/2006/relationships/hyperlink" Target="https://educationcentre.lawsociety.mb.ca/wp-content/uploads/sites/2/2020/01/Trust-Accounting-Fundamentals.pdf" TargetMode="External"/><Relationship Id="rId159" Type="http://schemas.openxmlformats.org/officeDocument/2006/relationships/hyperlink" Target="https://www.lawsociety.sk.ca/covid-19-updates/technology-webinars/" TargetMode="External"/><Relationship Id="rId170" Type="http://schemas.openxmlformats.org/officeDocument/2006/relationships/hyperlink" Target="https://cpdonline.lawsociety.mb.ca/course/info.php?id=56" TargetMode="External"/><Relationship Id="rId191" Type="http://schemas.openxmlformats.org/officeDocument/2006/relationships/hyperlink" Target="https://lawsociety.mb.ca/wp-content/uploads/2019/12/LSM-Code-Complete-Document-English.pdf" TargetMode="External"/><Relationship Id="rId205" Type="http://schemas.openxmlformats.org/officeDocument/2006/relationships/hyperlink" Target="https://lawsociety.mb.ca/wp-content/uploads/2019/12/LSM-Code-Complete-Document-English.pdf" TargetMode="External"/><Relationship Id="rId226" Type="http://schemas.openxmlformats.org/officeDocument/2006/relationships/hyperlink" Target="https://cpdonline.lawsociety.mb.ca/course/info.php?id=137" TargetMode="External"/><Relationship Id="rId247" Type="http://schemas.openxmlformats.org/officeDocument/2006/relationships/hyperlink" Target="https://www.lawsociety.ab.ca/resource-centre/key-resources/ethics-and-professionalism/navigating-not-for-profits/" TargetMode="External"/><Relationship Id="rId107" Type="http://schemas.openxmlformats.org/officeDocument/2006/relationships/hyperlink" Target="https://educationcentre.lawsociety.mb.ca/wp-content/uploads/sites/2/2020/12/File-Closing-Retention-Storage-Destruction.pdf" TargetMode="External"/><Relationship Id="rId11" Type="http://schemas.openxmlformats.org/officeDocument/2006/relationships/footer" Target="footer1.xml"/><Relationship Id="rId32" Type="http://schemas.openxmlformats.org/officeDocument/2006/relationships/hyperlink" Target="https://cpdonline.lawsociety.mb.ca/course/index.php?categoryid=41" TargetMode="External"/><Relationship Id="rId53" Type="http://schemas.openxmlformats.org/officeDocument/2006/relationships/hyperlink" Target="https://cpdonline.lawsociety.mb.ca/course/info.php?id=112" TargetMode="External"/><Relationship Id="rId74" Type="http://schemas.openxmlformats.org/officeDocument/2006/relationships/hyperlink" Target="https://lawsociety.mb.ca/wp-content/uploads/2019/12/LSM-Code-Complete-Document-English.pdf" TargetMode="External"/><Relationship Id="rId128" Type="http://schemas.openxmlformats.org/officeDocument/2006/relationships/hyperlink" Target="https://lawsociety.mb.ca/wp-content/uploads/2019/12/LSM-Code-Complete-Document-English.pdf" TargetMode="External"/><Relationship Id="rId149" Type="http://schemas.openxmlformats.org/officeDocument/2006/relationships/hyperlink" Target="https://dvbat5idxh7ib.cloudfront.net/wp-content/uploads/2017/01/22203930/When-Bad-Things-Happen-to-Good-Lawyers.pdf" TargetMode="External"/><Relationship Id="rId5" Type="http://schemas.openxmlformats.org/officeDocument/2006/relationships/settings" Target="settings.xml"/><Relationship Id="rId95" Type="http://schemas.openxmlformats.org/officeDocument/2006/relationships/hyperlink" Target="https://www.lawsociety.ab.ca/resource-centre/key-resources/ethics-and-professionalism/solicitor-client-privilege-and-demands-for-disclosure/" TargetMode="External"/><Relationship Id="rId160" Type="http://schemas.openxmlformats.org/officeDocument/2006/relationships/hyperlink" Target="https://lawsociety.mb.ca/wp-content/uploads/2019/12/LSM-Code-Complete-Document-English.pdf" TargetMode="External"/><Relationship Id="rId181" Type="http://schemas.openxmlformats.org/officeDocument/2006/relationships/hyperlink" Target="https://lawsociety.mb.ca/wp-content/uploads/2019/12/LSM-Code-Complete-Document-English.pdf" TargetMode="External"/><Relationship Id="rId216" Type="http://schemas.openxmlformats.org/officeDocument/2006/relationships/hyperlink" Target="https://accessibilitymb.ca/" TargetMode="External"/><Relationship Id="rId237" Type="http://schemas.openxmlformats.org/officeDocument/2006/relationships/hyperlink" Target="https://www.the519.org/education-training/training-resources/our-resources/creating-authentic-spaces" TargetMode="External"/><Relationship Id="rId258" Type="http://schemas.openxmlformats.org/officeDocument/2006/relationships/footer" Target="footer2.xml"/><Relationship Id="rId22" Type="http://schemas.openxmlformats.org/officeDocument/2006/relationships/hyperlink" Target="https://educationcentre.lawsociety.mb.ca/practice-resources/professional-responsibilities/" TargetMode="External"/><Relationship Id="rId43" Type="http://schemas.openxmlformats.org/officeDocument/2006/relationships/hyperlink" Target="https://lawsociety.mb.ca/wp-content/uploads/2020/05/Articling-Handbook.pdf" TargetMode="External"/><Relationship Id="rId64" Type="http://schemas.openxmlformats.org/officeDocument/2006/relationships/hyperlink" Target="https://documents.lawsociety.ab.ca/wp-content/uploads/2018/05/Client-Communication-Toolkit-Legal-Fees.pdf" TargetMode="External"/><Relationship Id="rId118" Type="http://schemas.openxmlformats.org/officeDocument/2006/relationships/hyperlink" Target="https://www.lawsociety.ab.ca/resource-centre/key-resources/webinars/practice-management-101-life-cycle-of-a-file/" TargetMode="External"/><Relationship Id="rId139" Type="http://schemas.openxmlformats.org/officeDocument/2006/relationships/hyperlink" Target="https://lawsociety.mb.ca/for-lawyers/lawyer-resources/trust-safety-accordion/" TargetMode="External"/><Relationship Id="rId85" Type="http://schemas.openxmlformats.org/officeDocument/2006/relationships/hyperlink" Target="https://lawsociety.mb.ca/regulation/act-rules-code-practice-directions/practice-directions/89-03-appropriate-billing-practices/" TargetMode="External"/><Relationship Id="rId150" Type="http://schemas.openxmlformats.org/officeDocument/2006/relationships/hyperlink" Target="https://www.lawsociety.sk.ca/wp-content/uploads/2020/04/successionplanningagreementmar09.pdf" TargetMode="External"/><Relationship Id="rId171" Type="http://schemas.openxmlformats.org/officeDocument/2006/relationships/hyperlink" Target="https://educationcentre.lawsociety.mb.ca/wp-content/uploads/sites/2/2020/10/THE-LEGAL-PROFESSION-2020-10-29.pdf" TargetMode="External"/><Relationship Id="rId192" Type="http://schemas.openxmlformats.org/officeDocument/2006/relationships/hyperlink" Target="https://lawsociety.mb.ca/wp-content/uploads/2019/12/LSM-Code-Complete-Document-English.pdf" TargetMode="External"/><Relationship Id="rId206" Type="http://schemas.openxmlformats.org/officeDocument/2006/relationships/hyperlink" Target="https://accessibilitymb.ca/" TargetMode="External"/><Relationship Id="rId227" Type="http://schemas.openxmlformats.org/officeDocument/2006/relationships/hyperlink" Target="https://cpdonline.lawsociety.mb.ca/course/info.php?id=256" TargetMode="External"/><Relationship Id="rId248" Type="http://schemas.openxmlformats.org/officeDocument/2006/relationships/hyperlink" Target="https://www.cba.org/CBA-Equal-Justice/About/Innovations-that-could-improve-access-to-justice" TargetMode="External"/><Relationship Id="rId12" Type="http://schemas.openxmlformats.org/officeDocument/2006/relationships/hyperlink" Target="https://lawsociety.mb.ca/wp-content/uploads/2019/12/LSM-Code-Complete-Document-English.pdf" TargetMode="External"/><Relationship Id="rId33" Type="http://schemas.openxmlformats.org/officeDocument/2006/relationships/hyperlink" Target="https://www2.mb.bluecross.ca/wellness/counselling-services" TargetMode="External"/><Relationship Id="rId108" Type="http://schemas.openxmlformats.org/officeDocument/2006/relationships/hyperlink" Target="https://cpdonline.lawsociety.mb.ca/course/info.php?id=129" TargetMode="External"/><Relationship Id="rId129" Type="http://schemas.openxmlformats.org/officeDocument/2006/relationships/hyperlink" Target="https://educationcentre.lawsociety.mb.ca/wp-content/uploads/sites/2/2020/12/File-Closing-Retention-Storage-Destruction.pdf" TargetMode="External"/><Relationship Id="rId54" Type="http://schemas.openxmlformats.org/officeDocument/2006/relationships/hyperlink" Target="https://www.cba.org/Publications-Resources/Practice-Tools/Conflicts-of-Interest-Toolkit" TargetMode="External"/><Relationship Id="rId75" Type="http://schemas.openxmlformats.org/officeDocument/2006/relationships/hyperlink" Target="https://lawsociety.mb.ca/wp-content/uploads/2019/12/LSM-Code-Complete-Document-English.pdf" TargetMode="External"/><Relationship Id="rId96" Type="http://schemas.openxmlformats.org/officeDocument/2006/relationships/hyperlink" Target="https://www.lawsociety.bc.ca/Website/media/Shared/docs/practice/resources/checklist-cloud.pdf" TargetMode="External"/><Relationship Id="rId140" Type="http://schemas.openxmlformats.org/officeDocument/2006/relationships/hyperlink" Target="https://avoidaclaim.com/wp-content/uploads/2018/05/Cybercrime-and-Bad-Cheques-2018.pdf" TargetMode="External"/><Relationship Id="rId161" Type="http://schemas.openxmlformats.org/officeDocument/2006/relationships/hyperlink" Target="https://web2.gov.mb.ca/laws/statutes/ccsm/_pdf.php?cap=l107" TargetMode="External"/><Relationship Id="rId182" Type="http://schemas.openxmlformats.org/officeDocument/2006/relationships/hyperlink" Target="https://lawsociety.mb.ca/wp-content/uploads/2020/01/LSM-Rules-Complete-Document-English.pdf" TargetMode="External"/><Relationship Id="rId217" Type="http://schemas.openxmlformats.org/officeDocument/2006/relationships/hyperlink" Target="https://accessibilitymb.ca/online-training.html"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lawsociety.mb.ca/for-lawyers/supports-for-lawyers/equity-officer/?hilite=equity" TargetMode="External"/><Relationship Id="rId233" Type="http://schemas.openxmlformats.org/officeDocument/2006/relationships/hyperlink" Target="https://www.advocates.ca/Upload/Files/PDF/Advocacy/BestPracticesPublications/IndigenousPeoples/First_Supplement_to_the_Guide_for_Lawyers_Working_with_Indigenous_Peoples_Final_English_AODA.pdf" TargetMode="External"/><Relationship Id="rId238" Type="http://schemas.openxmlformats.org/officeDocument/2006/relationships/hyperlink" Target="https://www.catalyst.org/2020/01/02/interrupt-unconscious-bias/" TargetMode="External"/><Relationship Id="rId254" Type="http://schemas.openxmlformats.org/officeDocument/2006/relationships/hyperlink" Target="https://educationcentre.lawsociety.mb.ca/wp-content/uploads/sites/2/2020/10/RETAINERS-2020-10-28.pdf" TargetMode="External"/><Relationship Id="rId259" Type="http://schemas.openxmlformats.org/officeDocument/2006/relationships/fontTable" Target="fontTable.xml"/><Relationship Id="rId23" Type="http://schemas.openxmlformats.org/officeDocument/2006/relationships/hyperlink" Target="https://educationcentre.lawsociety.mb.ca/wp-content/uploads/sites/2/2020/01/Trust-Accounting-Fundamentals.pdf" TargetMode="External"/><Relationship Id="rId28" Type="http://schemas.openxmlformats.org/officeDocument/2006/relationships/hyperlink" Target="https://lawsociety.mb.ca/regulation/education/mandatory-continuing-professional-development-cpd/" TargetMode="External"/><Relationship Id="rId49" Type="http://schemas.openxmlformats.org/officeDocument/2006/relationships/hyperlink" Target="https://lawsociety.mb.ca/for-lawyers/supports-for-lawyers/health-wellness/resource-library/" TargetMode="External"/><Relationship Id="rId114" Type="http://schemas.openxmlformats.org/officeDocument/2006/relationships/hyperlink" Target="https://lawsociety.mb.ca/wp-content/uploads/2019/12/LSM-Code-Complete-Document-English.pdf" TargetMode="External"/><Relationship Id="rId119" Type="http://schemas.openxmlformats.org/officeDocument/2006/relationships/hyperlink" Target="https://lawsociety.mb.ca/wp-content/uploads/2020/01/LSM-Rules-Complete-Document-English.pdf" TargetMode="External"/><Relationship Id="rId44" Type="http://schemas.openxmlformats.org/officeDocument/2006/relationships/hyperlink" Target="http://avoidaclaim.com/2016/lawpr-magazine-archives-delegating-responsibly-and-effectively/" TargetMode="External"/><Relationship Id="rId60" Type="http://schemas.openxmlformats.org/officeDocument/2006/relationships/hyperlink" Target="https://lawsociety.mb.ca/wp-content/uploads/2019/12/LSM-Code-Complete-Document-English.pdf" TargetMode="External"/><Relationship Id="rId65" Type="http://schemas.openxmlformats.org/officeDocument/2006/relationships/hyperlink" Target="https://lawsociety.mb.ca/wp-content/uploads/2019/12/LSM-Code-Complete-Document-English.pdf" TargetMode="External"/><Relationship Id="rId81" Type="http://schemas.openxmlformats.org/officeDocument/2006/relationships/hyperlink" Target="http://www.slaw.ca/2014/07/29/obtaining-and-acting-on-client-feedback/" TargetMode="External"/><Relationship Id="rId86" Type="http://schemas.openxmlformats.org/officeDocument/2006/relationships/hyperlink" Target="https://lawsociety.mb.ca/regulation/act-rules-code-practice-directions/practice-directions/94-05-statements-of-account-for-legal-services/" TargetMode="External"/><Relationship Id="rId130" Type="http://schemas.openxmlformats.org/officeDocument/2006/relationships/hyperlink" Target="https://www.lawsociety.ab.ca/resource-centre/key-resources/ethics-and-professionalism/solicitor-client-privilege-and-demands-for-disclosure/" TargetMode="External"/><Relationship Id="rId135" Type="http://schemas.openxmlformats.org/officeDocument/2006/relationships/hyperlink" Target="https://lawsociety.mb.ca/for-lawyers/lawyer-resources/trust-safety-accordion/" TargetMode="External"/><Relationship Id="rId151" Type="http://schemas.openxmlformats.org/officeDocument/2006/relationships/hyperlink" Target="https://lawsociety.mb.ca/covid-19-updates/faq/?hilite=confidentiality" TargetMode="External"/><Relationship Id="rId156" Type="http://schemas.openxmlformats.org/officeDocument/2006/relationships/hyperlink" Target="https://www.cba.org/getattachment/Sections/Ethics-and-Professional-Responsibility-Committee/Resources/Resources/Legal-Ethics-in-a-Digital-Context/LegalEthicsInaDigitalContext.pdf" TargetMode="External"/><Relationship Id="rId177" Type="http://schemas.openxmlformats.org/officeDocument/2006/relationships/hyperlink" Target="https://educationcentre.lawsociety.mb.ca/wp-content/uploads/sites/2/2020/10/THE-LEGAL-PROFESSION-2020-10-29.pdf" TargetMode="External"/><Relationship Id="rId198" Type="http://schemas.openxmlformats.org/officeDocument/2006/relationships/hyperlink" Target="https://cpdonline.lawsociety.mb.ca/course/info.php?id=208" TargetMode="External"/><Relationship Id="rId172" Type="http://schemas.openxmlformats.org/officeDocument/2006/relationships/hyperlink" Target="https://supremeadvocacy.ca/wp-content/uploads/2017/08/Civility-as-a-Strategy-in-Litigation.pdf" TargetMode="External"/><Relationship Id="rId193" Type="http://schemas.openxmlformats.org/officeDocument/2006/relationships/hyperlink" Target="https://cpdonline.lawsociety.mb.ca/course/info.php?id=157" TargetMode="External"/><Relationship Id="rId202" Type="http://schemas.openxmlformats.org/officeDocument/2006/relationships/hyperlink" Target="https://www.cba.org/getattachment/Sections/Ethics-and-Professional-Responsibility-Committee/Resources/Resources/Legal-Ethics-in-a-Digital-Context/LegalEthicsInaDigitalContext.pdf" TargetMode="External"/><Relationship Id="rId207" Type="http://schemas.openxmlformats.org/officeDocument/2006/relationships/hyperlink" Target="https://www.cba.org/Truth-and-Reconciliation/Reconciliation-Toolkit-for-Firms" TargetMode="External"/><Relationship Id="rId223" Type="http://schemas.openxmlformats.org/officeDocument/2006/relationships/hyperlink" Target="https://cpdonline.lawsociety.mb.ca/course/info.php?id=167" TargetMode="External"/><Relationship Id="rId228" Type="http://schemas.openxmlformats.org/officeDocument/2006/relationships/hyperlink" Target="https://www.cba.org/Truth-and-Reconciliation/Events/The-Trauma-Informed-Lawyer" TargetMode="External"/><Relationship Id="rId244" Type="http://schemas.openxmlformats.org/officeDocument/2006/relationships/hyperlink" Target="https://www.cba.org/Publications-Resources/CBA-Practice-Link/2015/2009/The-ABCs-of-Creating-a-Pro-Bono-Policy-for-Your-La" TargetMode="External"/><Relationship Id="rId249" Type="http://schemas.openxmlformats.org/officeDocument/2006/relationships/hyperlink" Target="https://www.clio.com/blog/lawyer-ai/" TargetMode="External"/><Relationship Id="rId13" Type="http://schemas.openxmlformats.org/officeDocument/2006/relationships/hyperlink" Target="https://lawsociety.mb.ca/regulation/education/mandatory-continuing-professional-development-cpd/" TargetMode="External"/><Relationship Id="rId18" Type="http://schemas.openxmlformats.org/officeDocument/2006/relationships/hyperlink" Target="https://educationcentre.lawsociety.mb.ca/practice-resources/practice-area-fundamentals/" TargetMode="External"/><Relationship Id="rId39" Type="http://schemas.openxmlformats.org/officeDocument/2006/relationships/hyperlink" Target="https://www.cba.org/Publications-Resources/CBA-Practice-Link/Young-Lawyers/2014/Hiring-and-Working-with-Support-Staff-A-Guide-for" TargetMode="External"/><Relationship Id="rId109" Type="http://schemas.openxmlformats.org/officeDocument/2006/relationships/hyperlink" Target="https://www.lawsociety.bc.ca/Website/media/Shared/docs/practice/resources/checklist-cloud.pdf" TargetMode="External"/><Relationship Id="rId260" Type="http://schemas.openxmlformats.org/officeDocument/2006/relationships/theme" Target="theme/theme1.xml"/><Relationship Id="rId34" Type="http://schemas.openxmlformats.org/officeDocument/2006/relationships/hyperlink" Target="https://lawyerstrong-mb.ca/" TargetMode="External"/><Relationship Id="rId50" Type="http://schemas.openxmlformats.org/officeDocument/2006/relationships/hyperlink" Target="https://www.mentalhealthcommission.ca/English/online-training-psychological-health-and-safety" TargetMode="External"/><Relationship Id="rId55" Type="http://schemas.openxmlformats.org/officeDocument/2006/relationships/hyperlink" Target="https://www.lawsociety.ab.ca/resource-centre/key-resources/webinars/conflicts-essentials/" TargetMode="External"/><Relationship Id="rId76" Type="http://schemas.openxmlformats.org/officeDocument/2006/relationships/hyperlink" Target="https://cpdonline.lawsociety.mb.ca/course/info.php?id=171" TargetMode="External"/><Relationship Id="rId97" Type="http://schemas.openxmlformats.org/officeDocument/2006/relationships/hyperlink" Target="https://www.cba.org/Publications-Resources/Practice-Tools/Ethics-and-Professional-Responsibility-(1)/Solicitor-Client-Privilege/FAQs" TargetMode="External"/><Relationship Id="rId104" Type="http://schemas.openxmlformats.org/officeDocument/2006/relationships/hyperlink" Target="https://lawsociety.mb.ca/wp-content/uploads/2019/12/LSM-Code-Complete-Document-English.pdf" TargetMode="External"/><Relationship Id="rId120" Type="http://schemas.openxmlformats.org/officeDocument/2006/relationships/hyperlink" Target="https://lawsociety.mb.ca/wp-content/uploads/2019/12/LSM-Code-Complete-Document-English.pdf" TargetMode="External"/><Relationship Id="rId125" Type="http://schemas.openxmlformats.org/officeDocument/2006/relationships/hyperlink" Target="https://educationcentre.lawsociety.mb.ca/wp-content/uploads/sites/2/2020/12/File-Closing-Retention-Storage-Destruction.pdf" TargetMode="External"/><Relationship Id="rId141" Type="http://schemas.openxmlformats.org/officeDocument/2006/relationships/hyperlink" Target="https://lawsociety.mb.ca/for-lawyers/membership-services/insurance/" TargetMode="External"/><Relationship Id="rId146" Type="http://schemas.openxmlformats.org/officeDocument/2006/relationships/hyperlink" Target="https://educationcentre.lawsociety.mb.ca/wp-content/uploads/sites/2/2020/10/ABSENCES-CONTINGENCY-PLANNING-2020-10-28.pdf" TargetMode="External"/><Relationship Id="rId167" Type="http://schemas.openxmlformats.org/officeDocument/2006/relationships/hyperlink" Target="https://lawsociety.mb.ca/for-lawyers/lawyer-resources/trust-safety-accordion/" TargetMode="External"/><Relationship Id="rId188" Type="http://schemas.openxmlformats.org/officeDocument/2006/relationships/hyperlink" Target="https://educationcentre.lawsociety.mb.ca/wp-content/uploads/sites/2/2020/10/THE-LEGAL-PROFESSION-2020-10-29.pdf" TargetMode="External"/><Relationship Id="rId7" Type="http://schemas.openxmlformats.org/officeDocument/2006/relationships/footnotes" Target="footnotes.xml"/><Relationship Id="rId71" Type="http://schemas.openxmlformats.org/officeDocument/2006/relationships/hyperlink" Target="https://www.lawsociety.ab.ca/resource-centre/key-resources/practice-management/mastering-client-files/" TargetMode="External"/><Relationship Id="rId92" Type="http://schemas.openxmlformats.org/officeDocument/2006/relationships/hyperlink" Target="https://cpdonline.lawsociety.mb.ca/course/info.php?id=15" TargetMode="External"/><Relationship Id="rId162" Type="http://schemas.openxmlformats.org/officeDocument/2006/relationships/hyperlink" Target="https://lawsociety.mb.ca/regulation/act-rules-code-practice-directions/practice-directions/89-03-appropriate-billing-practices/" TargetMode="External"/><Relationship Id="rId183" Type="http://schemas.openxmlformats.org/officeDocument/2006/relationships/hyperlink" Target="https://educationcentre.lawsociety.mb.ca/wp-content/uploads/sites/2/2020/10/THE-LEGAL-PROFESSION-2020-10-29.pdf" TargetMode="External"/><Relationship Id="rId213" Type="http://schemas.openxmlformats.org/officeDocument/2006/relationships/hyperlink" Target="http://www.manitobahumanrights.ca/v1/education-resources/resources/reasonable-accommodation.html" TargetMode="External"/><Relationship Id="rId218" Type="http://schemas.openxmlformats.org/officeDocument/2006/relationships/hyperlink" Target="https://archdisabilitylaw.ca/resource/guide-tips-for-lawyers-and-paralegals-on-providing-accessible-legal-services-to-persons-with-disabilities-in-ontario/" TargetMode="External"/><Relationship Id="rId234" Type="http://schemas.openxmlformats.org/officeDocument/2006/relationships/hyperlink" Target="https://cpdonline.lawsociety.mb.ca/course/info.php?id=206" TargetMode="External"/><Relationship Id="rId239" Type="http://schemas.openxmlformats.org/officeDocument/2006/relationships/hyperlink" Target="https://www.csps-efpc.gc.ca/podcasts/people-african-decent-eng.aspx" TargetMode="External"/><Relationship Id="rId2" Type="http://schemas.openxmlformats.org/officeDocument/2006/relationships/customXml" Target="../customXml/item2.xml"/><Relationship Id="rId29" Type="http://schemas.openxmlformats.org/officeDocument/2006/relationships/hyperlink" Target="https://lawsociety.mb.ca/wp-content/uploads/2019/12/LSM-Code-Complete-Document-English.pdf" TargetMode="External"/><Relationship Id="rId250" Type="http://schemas.openxmlformats.org/officeDocument/2006/relationships/hyperlink" Target="https://emerj.com/ai-sector-overviews/ai-in-law-legal-practice-current-applications/" TargetMode="External"/><Relationship Id="rId255" Type="http://schemas.openxmlformats.org/officeDocument/2006/relationships/hyperlink" Target="https://cpdonline.lawsociety.mb.ca/course/info.php?id=55" TargetMode="External"/><Relationship Id="rId24" Type="http://schemas.openxmlformats.org/officeDocument/2006/relationships/hyperlink" Target="https://lawsociety.mb.ca/for-lawyers/lawyer-resources/anti-money-laundering/" TargetMode="External"/><Relationship Id="rId40" Type="http://schemas.openxmlformats.org/officeDocument/2006/relationships/hyperlink" Target="https://www.lawsociety.ab.ca/resource-centre/key-resources/practice-management/mastering-client-files/" TargetMode="External"/><Relationship Id="rId45" Type="http://schemas.openxmlformats.org/officeDocument/2006/relationships/hyperlink" Target="https://avoidaclaim.com/2016/supervision-of-employees-the-buck-stops-with-you/" TargetMode="External"/><Relationship Id="rId66" Type="http://schemas.openxmlformats.org/officeDocument/2006/relationships/hyperlink" Target="https://lawsociety.mb.ca/wp-content/uploads/2019/12/LSM-Code-Complete-Document-English.pdf" TargetMode="External"/><Relationship Id="rId87" Type="http://schemas.openxmlformats.org/officeDocument/2006/relationships/hyperlink" Target="https://web2.gov.mb.ca/laws/statutes/ccsm/_pdf.php?cap=l107" TargetMode="External"/><Relationship Id="rId110" Type="http://schemas.openxmlformats.org/officeDocument/2006/relationships/hyperlink" Target="https://www.lawsociety.ab.ca/resource-centre/key-resources/practice-management/protecting-client-confidentiality-and-data-security-while-working-remotely/" TargetMode="External"/><Relationship Id="rId115" Type="http://schemas.openxmlformats.org/officeDocument/2006/relationships/hyperlink" Target="https://educationcentre.lawsociety.mb.ca/wp-content/uploads/sites/2/2020/12/File-Closing-Retention-Storage-Destruction.pdf" TargetMode="External"/><Relationship Id="rId131" Type="http://schemas.openxmlformats.org/officeDocument/2006/relationships/hyperlink" Target="https://www.cba.org/Publications-Resources/Practice-Tools/Ethics-and-Professional-Responsibility-(1)/Solicitor-Client-Privilege/FAQs" TargetMode="External"/><Relationship Id="rId136" Type="http://schemas.openxmlformats.org/officeDocument/2006/relationships/hyperlink" Target="https://lawsociety.mb.ca/wp-content/uploads/2020/01/LSM-Rules-Complete-Document-English.pdf" TargetMode="External"/><Relationship Id="rId157" Type="http://schemas.openxmlformats.org/officeDocument/2006/relationships/hyperlink" Target="https://flsc-s3-storage-pub.s3.ca-central-1.amazonaws.com/Crossing-the-Border-with-Electronic-Devices-What-Canadian-Legal-Profes....pdf?_rt=MXwxfGNyb3NzaW5nIHRoZSBib3JkZXJ8MTY2NzM5NjYyOA&amp;_rt_nonce=73f88dcce5&amp;_ga=2.255239180.564613774.1667336208-1536937447.1667336208&amp;_gl=1*zg2w2l*_ga*MTUzNjkzNzQ0Ny4xNjY3MzM2MjA4*_ga_309C23W6H0*MTY2NzM5NTU0NC4yLjEuMTY2NzM5NjYzNy4wLjAuMA.." TargetMode="External"/><Relationship Id="rId178" Type="http://schemas.openxmlformats.org/officeDocument/2006/relationships/hyperlink" Target="https://educationcentre.lawsociety.mb.ca/wp-content/uploads/sites/2/2021/09/Real-Estate-Ch-1-FINAL.pdf" TargetMode="External"/><Relationship Id="rId61" Type="http://schemas.openxmlformats.org/officeDocument/2006/relationships/hyperlink" Target="https://educationcentre.lawsociety.mb.ca/wp-content/uploads/sites/2/2020/01/RETAINERS-2020-01-22-SECURED.pdf" TargetMode="External"/><Relationship Id="rId82" Type="http://schemas.openxmlformats.org/officeDocument/2006/relationships/hyperlink" Target="https://www.lawsociety.bc.ca/Website/media/Shared/docs/practice/resources/ClientSurvey.pdf" TargetMode="External"/><Relationship Id="rId152" Type="http://schemas.openxmlformats.org/officeDocument/2006/relationships/hyperlink" Target="https://educationcentre.lawsociety.mb.ca/wp-content/uploads/sites/2/2021/12/Remote-Witnessing-Checklist.pdf" TargetMode="External"/><Relationship Id="rId173" Type="http://schemas.openxmlformats.org/officeDocument/2006/relationships/hyperlink" Target="https://www.advocates.ca/Upload/Files/PDF/Advocacy/InstituteforCivilityandProfessionalism/Principles_of_Civility_and_Professionalism_for_AdvocatesFeb28.pdf" TargetMode="External"/><Relationship Id="rId194" Type="http://schemas.openxmlformats.org/officeDocument/2006/relationships/hyperlink" Target="https://www.practicepro.ca/2020/12/common-claims-tips-and-how-to-avoid-them/" TargetMode="External"/><Relationship Id="rId199" Type="http://schemas.openxmlformats.org/officeDocument/2006/relationships/hyperlink" Target="https://www.advocates.ca/Upload/Files/PDF/Advocacy/InstituteforCivilityandProfessionalism/Principles_of_Civility_and_Professionalism_for_AdvocatesFeb28.pdf" TargetMode="External"/><Relationship Id="rId203" Type="http://schemas.openxmlformats.org/officeDocument/2006/relationships/hyperlink" Target="https://www.advocates.ca/Upload/Files/PDF/Advocacy/InstituteforCivilityandProfessionalism/Principles_of_Civility_and_Professionalism_for_AdvocatesFeb28.pdf" TargetMode="External"/><Relationship Id="rId208" Type="http://schemas.openxmlformats.org/officeDocument/2006/relationships/hyperlink" Target="https://www.advocates.ca/TAS/Publications/Best_Practices_Publications/TAS/Publications_Resources/Best_Practices_Publications.aspx" TargetMode="External"/><Relationship Id="rId229" Type="http://schemas.openxmlformats.org/officeDocument/2006/relationships/hyperlink" Target="https://www.cba.org/Truth-and-Reconciliation/Reconciliation-Toolkit-for-Firms" TargetMode="External"/><Relationship Id="rId19" Type="http://schemas.openxmlformats.org/officeDocument/2006/relationships/hyperlink" Target="https://lawsociety.mb.ca/about/news-publications/" TargetMode="External"/><Relationship Id="rId224" Type="http://schemas.openxmlformats.org/officeDocument/2006/relationships/hyperlink" Target="https://educationcentre.lawsociety.mb.ca/practice-resources/professional-responsibilities/equity/" TargetMode="External"/><Relationship Id="rId240" Type="http://schemas.openxmlformats.org/officeDocument/2006/relationships/hyperlink" Target="https://lawsociety.mb.ca/wp-content/uploads/2019/12/LSM-Code-Complete-Document-English.pdf" TargetMode="External"/><Relationship Id="rId245" Type="http://schemas.openxmlformats.org/officeDocument/2006/relationships/hyperlink" Target="https://lawsociety.mb.ca/wp-content/uploads/2019/12/LSM-Code-Complete-Document-English.pdf" TargetMode="External"/><Relationship Id="rId14" Type="http://schemas.openxmlformats.org/officeDocument/2006/relationships/hyperlink" Target="https://lawsociety.mb.ca/wp-content/uploads/2020/01/LSM-Rules-Part-2-The-Law-Society.pdf" TargetMode="External"/><Relationship Id="rId30" Type="http://schemas.openxmlformats.org/officeDocument/2006/relationships/hyperlink" Target="https://lawsociety.mb.ca/wp-content/uploads/2019/12/LSM-Code-Complete-Document-English.pdf" TargetMode="External"/><Relationship Id="rId35" Type="http://schemas.openxmlformats.org/officeDocument/2006/relationships/hyperlink" Target="https://lso.ca/lawyers/practice-supports-and-resources/practice-management-guidelines/personal-management" TargetMode="External"/><Relationship Id="rId56" Type="http://schemas.openxmlformats.org/officeDocument/2006/relationships/hyperlink" Target="https://lawsociety.mb.ca/wp-content/uploads/2019/12/LSM-Code-Complete-Document-English.pdf" TargetMode="External"/><Relationship Id="rId77" Type="http://schemas.openxmlformats.org/officeDocument/2006/relationships/hyperlink" Target="https://vimeo.com/348867722/7d27ed79d0" TargetMode="External"/><Relationship Id="rId100" Type="http://schemas.openxmlformats.org/officeDocument/2006/relationships/hyperlink" Target="https://educationcentre.lawsociety.mb.ca/wp-content/uploads/sites/2/2020/12/File-Closing-Retention-Storage-Destruction.pdf" TargetMode="External"/><Relationship Id="rId105" Type="http://schemas.openxmlformats.org/officeDocument/2006/relationships/hyperlink" Target="https://cpdonline.lawsociety.mb.ca/course/info.php?id=111" TargetMode="External"/><Relationship Id="rId126" Type="http://schemas.openxmlformats.org/officeDocument/2006/relationships/hyperlink" Target="https://www.lawsociety.ab.ca/resource-centre/key-resources/practice-management/mastering-client-files/" TargetMode="External"/><Relationship Id="rId147" Type="http://schemas.openxmlformats.org/officeDocument/2006/relationships/hyperlink" Target="https://educationcentre.lawsociety.mb.ca/wp-content/uploads/sites/2/2020/10/REITREMENT-Winding-up-a-Practice-2020-10-28.pdf" TargetMode="External"/><Relationship Id="rId168" Type="http://schemas.openxmlformats.org/officeDocument/2006/relationships/hyperlink" Target="https://lawsociety.mb.ca/wp-content/uploads/2019/12/LSM-Code-Complete-Document-English.pdf" TargetMode="External"/><Relationship Id="rId8" Type="http://schemas.openxmlformats.org/officeDocument/2006/relationships/endnotes" Target="endnotes.xml"/><Relationship Id="rId51" Type="http://schemas.openxmlformats.org/officeDocument/2006/relationships/hyperlink" Target="https://lawsociety.mb.ca/wp-content/uploads/2019/12/LSM-Code-Complete-Document-English.pdf" TargetMode="External"/><Relationship Id="rId72" Type="http://schemas.openxmlformats.org/officeDocument/2006/relationships/hyperlink" Target="https://www.lawsociety.ab.ca/resource-centre/key-resources/webinars/practice-management-101-life-cycle-of-a-file/" TargetMode="External"/><Relationship Id="rId93" Type="http://schemas.openxmlformats.org/officeDocument/2006/relationships/hyperlink" Target="https://cpdonline.lawsociety.mb.ca/course/info.php?id=158" TargetMode="External"/><Relationship Id="rId98" Type="http://schemas.openxmlformats.org/officeDocument/2006/relationships/hyperlink" Target="https://www.lawsociety.sk.ca/covid-19/disclosure-and-contact-tracing/" TargetMode="External"/><Relationship Id="rId121" Type="http://schemas.openxmlformats.org/officeDocument/2006/relationships/hyperlink" Target="https://lawsociety.mb.ca/for-lawyers/lawyer-resources/anti-money-laundering/" TargetMode="External"/><Relationship Id="rId142" Type="http://schemas.openxmlformats.org/officeDocument/2006/relationships/hyperlink" Target="https://educationcentre.lawsociety.mb.ca/practice-resources/practice-management/cyber-security/" TargetMode="External"/><Relationship Id="rId163" Type="http://schemas.openxmlformats.org/officeDocument/2006/relationships/hyperlink" Target="https://lawsociety.mb.ca/regulation/act-rules-code-practice-directions/practice-directions/94-05-statements-of-account-for-legal-services/" TargetMode="External"/><Relationship Id="rId184" Type="http://schemas.openxmlformats.org/officeDocument/2006/relationships/hyperlink" Target="https://educationcentre.lawsociety.mb.ca/practice-resources/professional-responsibilities/" TargetMode="External"/><Relationship Id="rId189" Type="http://schemas.openxmlformats.org/officeDocument/2006/relationships/hyperlink" Target="https://cpdonline.lawsociety.mb.ca/course/info.php?id=13" TargetMode="External"/><Relationship Id="rId219" Type="http://schemas.openxmlformats.org/officeDocument/2006/relationships/hyperlink" Target="https://www.cba.org/Publications-Resources/CBA-Practice-Link/solo/2014/Guide-to-Accessibility-Planning-for-Law-Firms" TargetMode="External"/><Relationship Id="rId3" Type="http://schemas.openxmlformats.org/officeDocument/2006/relationships/numbering" Target="numbering.xml"/><Relationship Id="rId214" Type="http://schemas.openxmlformats.org/officeDocument/2006/relationships/hyperlink" Target="https://canadianequality.ca/invisible-disabilities-in-the-workplace/" TargetMode="External"/><Relationship Id="rId230" Type="http://schemas.openxmlformats.org/officeDocument/2006/relationships/hyperlink" Target="https://www.lawsociety.ab.ca/about-us/key-initiatives/indigenous-initiatives/indigenous-cultural-competency-resources/" TargetMode="External"/><Relationship Id="rId235" Type="http://schemas.openxmlformats.org/officeDocument/2006/relationships/hyperlink" Target="https://educationcentre.lawsociety.mb.ca/practice-resources/professional-responsibilities/equity/" TargetMode="External"/><Relationship Id="rId251" Type="http://schemas.openxmlformats.org/officeDocument/2006/relationships/hyperlink" Target="https://lawsociety.mb.ca/wp-content/uploads/2019/12/LSM-Code-Complete-Document-English.pdf" TargetMode="External"/><Relationship Id="rId256" Type="http://schemas.openxmlformats.org/officeDocument/2006/relationships/header" Target="header1.xml"/><Relationship Id="rId25" Type="http://schemas.openxmlformats.org/officeDocument/2006/relationships/hyperlink" Target="https://educationcentre.lawsociety.mb.ca/practice-resources/professional-responsibilities/equity/" TargetMode="External"/><Relationship Id="rId46" Type="http://schemas.openxmlformats.org/officeDocument/2006/relationships/hyperlink" Target="https://lawyerwellbeing.net/wp-content/uploads/2020/02/Toolkit-Full_Final_July-30-2018.pdf" TargetMode="External"/><Relationship Id="rId67" Type="http://schemas.openxmlformats.org/officeDocument/2006/relationships/hyperlink" Target="https://lawsociety.mb.ca/wp-content/uploads/2020/01/LSM-Rules-Complete-Document-English.pdf" TargetMode="External"/><Relationship Id="rId116" Type="http://schemas.openxmlformats.org/officeDocument/2006/relationships/hyperlink" Target="https://educationcentre.lawsociety.mb.ca/wp-content/uploads/sites/2/2020/12/Withdrawal-of-Legal-Services.pdf" TargetMode="External"/><Relationship Id="rId137" Type="http://schemas.openxmlformats.org/officeDocument/2006/relationships/hyperlink" Target="https://lawsociety.mb.ca/for-lawyers/lawyer-resources/anti-money-laundering/" TargetMode="External"/><Relationship Id="rId158" Type="http://schemas.openxmlformats.org/officeDocument/2006/relationships/hyperlink" Target="https://www.lawsociety.bc.ca/Website/media/Shared/docs/practice/resources/checklist-cloud.pdf" TargetMode="External"/><Relationship Id="rId20" Type="http://schemas.openxmlformats.org/officeDocument/2006/relationships/hyperlink" Target="https://lawsociety.mb.ca/wp-content/uploads/2019/12/LSM-Code-Complete-Document-English.pdf" TargetMode="External"/><Relationship Id="rId41" Type="http://schemas.openxmlformats.org/officeDocument/2006/relationships/hyperlink" Target="https://www.lawsociety.ab.ca/resource-centre/key-resources/practice-management/top-10-things-to-include-in-your-law-office-manual/" TargetMode="External"/><Relationship Id="rId62" Type="http://schemas.openxmlformats.org/officeDocument/2006/relationships/hyperlink" Target="https://lawsociety.mb.ca/wp-content/uploads/2019/12/LSM-Code-Complete-Document-English.pdf" TargetMode="External"/><Relationship Id="rId83" Type="http://schemas.openxmlformats.org/officeDocument/2006/relationships/hyperlink" Target="https://lawsociety.mb.ca/wp-content/uploads/2019/12/LSM-Code-Complete-Document-English.pdf" TargetMode="External"/><Relationship Id="rId88" Type="http://schemas.openxmlformats.org/officeDocument/2006/relationships/hyperlink" Target="https://educationcentre.lawsociety.mb.ca/wp-content/uploads/sites/2/2020/10/RETAINERS-2020-10-28.pdf" TargetMode="External"/><Relationship Id="rId111" Type="http://schemas.openxmlformats.org/officeDocument/2006/relationships/hyperlink" Target="https://www.lawsociety.ab.ca/resource-centre/key-resources/practice-management/top-10-ways-to-secure-your-online-world/" TargetMode="External"/><Relationship Id="rId132" Type="http://schemas.openxmlformats.org/officeDocument/2006/relationships/hyperlink" Target="https://lawsociety.mb.ca/wp-content/uploads/2020/01/LSM-Rules-Complete-Document-English.pdf" TargetMode="External"/><Relationship Id="rId153" Type="http://schemas.openxmlformats.org/officeDocument/2006/relationships/hyperlink" Target="https://cpdonline.lawsociety.mb.ca/course/info.php?id=257" TargetMode="External"/><Relationship Id="rId174" Type="http://schemas.openxmlformats.org/officeDocument/2006/relationships/hyperlink" Target="https://lawsociety.mb.ca/wp-content/uploads/2019/12/LSM-Code-Complete-Document-English.pdf" TargetMode="External"/><Relationship Id="rId179" Type="http://schemas.openxmlformats.org/officeDocument/2006/relationships/hyperlink" Target="https://lawsociety.mb.ca/wp-content/uploads/2019/12/LSM-Code-Complete-Document-English.pdf" TargetMode="External"/><Relationship Id="rId195" Type="http://schemas.openxmlformats.org/officeDocument/2006/relationships/hyperlink" Target="https://lawsociety.mb.ca/wp-content/uploads/2019/12/LSM-Code-Complete-Document-English.pdf" TargetMode="External"/><Relationship Id="rId209" Type="http://schemas.openxmlformats.org/officeDocument/2006/relationships/hyperlink" Target="https://lawsociety.mb.ca/wp-content/uploads/2019/12/LSM-Code-Complete-Document-English.pdf" TargetMode="External"/><Relationship Id="rId190" Type="http://schemas.openxmlformats.org/officeDocument/2006/relationships/hyperlink" Target="https://cpdonline.lawsociety.mb.ca/course/info.php?id=157" TargetMode="External"/><Relationship Id="rId204" Type="http://schemas.openxmlformats.org/officeDocument/2006/relationships/hyperlink" Target="https://lawsociety.mb.ca/wp-content/uploads/2019/12/LSM-Code-Complete-Document-English.pdf" TargetMode="External"/><Relationship Id="rId220" Type="http://schemas.openxmlformats.org/officeDocument/2006/relationships/hyperlink" Target="https://lawsociety.mb.ca/wp-content/uploads/2019/12/LSM-Code-Complete-Document-English.pdf" TargetMode="External"/><Relationship Id="rId225" Type="http://schemas.openxmlformats.org/officeDocument/2006/relationships/hyperlink" Target="https://cpdonline.lawsociety.mb.ca/course/index.php?categoryid=18" TargetMode="External"/><Relationship Id="rId241" Type="http://schemas.openxmlformats.org/officeDocument/2006/relationships/hyperlink" Target="https://www.cba.org/CBA-Equal-Justice/About/Innovations-that-could-improve-access-to-justice" TargetMode="External"/><Relationship Id="rId246" Type="http://schemas.openxmlformats.org/officeDocument/2006/relationships/hyperlink" Target="https://www.cba.org/Publications-Resources/CBA-Practice-Link/2015/2009/The-ABCs-of-Creating-a-Pro-Bono-Policy-for-Your-La" TargetMode="External"/><Relationship Id="rId15" Type="http://schemas.openxmlformats.org/officeDocument/2006/relationships/hyperlink" Target="https://lawsociety.mb.ca/for-lawyers/lawyer-resources/" TargetMode="External"/><Relationship Id="rId36" Type="http://schemas.openxmlformats.org/officeDocument/2006/relationships/hyperlink" Target="https://www.cba-mb.ca/Publications-Resources/Assistance-for-Lawyers" TargetMode="External"/><Relationship Id="rId57" Type="http://schemas.openxmlformats.org/officeDocument/2006/relationships/hyperlink" Target="https://educationcentre.lawsociety.mb.ca/wp-content/uploads/sites/2/2020/10/THE-LEGAL-PROFESSION-2020-10-29.pdf" TargetMode="External"/><Relationship Id="rId106" Type="http://schemas.openxmlformats.org/officeDocument/2006/relationships/hyperlink" Target="https://educationcentre.lawsociety.mb.ca/practice-resources/practice-management/cyber-security/" TargetMode="External"/><Relationship Id="rId127" Type="http://schemas.openxmlformats.org/officeDocument/2006/relationships/hyperlink" Target="https://www.lawsociety.ab.ca/resource-centre/key-resources/webinars/practice-management-101-life-cycle-of-a-file/" TargetMode="External"/><Relationship Id="rId10" Type="http://schemas.openxmlformats.org/officeDocument/2006/relationships/image" Target="media/image2.png"/><Relationship Id="rId31" Type="http://schemas.openxmlformats.org/officeDocument/2006/relationships/hyperlink" Target="https://lawsociety.mb.ca/for-lawyers/supports-for-lawyers/health-wellness/" TargetMode="External"/><Relationship Id="rId52" Type="http://schemas.openxmlformats.org/officeDocument/2006/relationships/hyperlink" Target="https://educationcentre.lawsociety.mb.ca/wp-content/uploads/sites/2/2020/10/THE-LEGAL-PROFESSION-2020-10-29.pdf" TargetMode="External"/><Relationship Id="rId73" Type="http://schemas.openxmlformats.org/officeDocument/2006/relationships/hyperlink" Target="https://lawsociety.mb.ca/wp-content/uploads/2019/12/LSM-Code-Complete-Document-English.pdf" TargetMode="External"/><Relationship Id="rId78" Type="http://schemas.openxmlformats.org/officeDocument/2006/relationships/hyperlink" Target="https://thetraumainformedlawyer.simplecast.com/" TargetMode="External"/><Relationship Id="rId94" Type="http://schemas.openxmlformats.org/officeDocument/2006/relationships/hyperlink" Target="https://documents.lawsociety.ab.ca/wp-content/uploads/2018/06/Crossing-the-Border-with-Electronic-Devices.pdf" TargetMode="External"/><Relationship Id="rId99" Type="http://schemas.openxmlformats.org/officeDocument/2006/relationships/hyperlink" Target="https://lawsociety.mb.ca/wp-content/uploads/2019/12/LSM-Code-Complete-Document-English.pdf" TargetMode="External"/><Relationship Id="rId101" Type="http://schemas.openxmlformats.org/officeDocument/2006/relationships/hyperlink" Target="https://www.lawsociety.ab.ca/resource-centre/key-resources/webinars/practice-management-101-life-cycle-of-a-file/" TargetMode="External"/><Relationship Id="rId122" Type="http://schemas.openxmlformats.org/officeDocument/2006/relationships/hyperlink" Target="https://cpdonline.lawsociety.mb.ca/course/info.php?id=168" TargetMode="External"/><Relationship Id="rId143" Type="http://schemas.openxmlformats.org/officeDocument/2006/relationships/hyperlink" Target="https://educationcentre.lawsociety.mb.ca/wp-content/uploads/sites/2/2020/10/ABSENCES-CONTINGENCY-PLANNING-2020-10-28.pdf" TargetMode="External"/><Relationship Id="rId148" Type="http://schemas.openxmlformats.org/officeDocument/2006/relationships/hyperlink" Target="https://documents.lawsociety.ab.ca/wp-content/uploads/2017/01/Law-Firm-Closure-Milestones.pdf" TargetMode="External"/><Relationship Id="rId164" Type="http://schemas.openxmlformats.org/officeDocument/2006/relationships/hyperlink" Target="https://lawsociety.mb.ca/wp-content/uploads/2019/12/LSM-Code-Complete-Document-English.pdf" TargetMode="External"/><Relationship Id="rId169" Type="http://schemas.openxmlformats.org/officeDocument/2006/relationships/hyperlink" Target="https://cpdonline.lawsociety.mb.ca/course/info.php?id=212" TargetMode="External"/><Relationship Id="rId185" Type="http://schemas.openxmlformats.org/officeDocument/2006/relationships/hyperlink" Target="https://educationcentre.lawsociety.mb.ca/wp-content/uploads/sites/2/2020/10/THE-LEGAL-PROFESSION-2020-10-29.pdf" TargetMode="Externa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yperlink" Target="https://www.advocates.ca/Upload/Files/PDF/Advocacy/InstituteforCivilityandProfessionalism/Principles_of_Civility_and_Professionalism_for_AdvocatesFeb28.pdf" TargetMode="External"/><Relationship Id="rId210" Type="http://schemas.openxmlformats.org/officeDocument/2006/relationships/hyperlink" Target="https://web2.gov.mb.ca/laws/statutes/ccsm/h175e.php" TargetMode="External"/><Relationship Id="rId215" Type="http://schemas.openxmlformats.org/officeDocument/2006/relationships/hyperlink" Target="https://prideatwork.ca/wp-content/uploads/2017/09/Beyond-Diversity-LGBT-Guide.pdf" TargetMode="External"/><Relationship Id="rId236" Type="http://schemas.openxmlformats.org/officeDocument/2006/relationships/hyperlink" Target="https://www.aclrc.com/cared" TargetMode="External"/><Relationship Id="rId257" Type="http://schemas.openxmlformats.org/officeDocument/2006/relationships/header" Target="header2.xml"/><Relationship Id="rId26" Type="http://schemas.openxmlformats.org/officeDocument/2006/relationships/hyperlink" Target="https://lawsociety.mb.ca/regulation/act-rules-code-practice-directions/" TargetMode="External"/><Relationship Id="rId231" Type="http://schemas.openxmlformats.org/officeDocument/2006/relationships/hyperlink" Target="https://www.lawsociety.sk.ca/initiatives/truth-and-reconciliation/additional-resources/" TargetMode="External"/><Relationship Id="rId252" Type="http://schemas.openxmlformats.org/officeDocument/2006/relationships/hyperlink" Target="https://lawsociety.mb.ca/wp-content/uploads/2019/12/LSM-Code-Complete-Document-English.pdf" TargetMode="External"/><Relationship Id="rId47" Type="http://schemas.openxmlformats.org/officeDocument/2006/relationships/hyperlink" Target="https://www.practicepro.ca/wp-content/uploads/2017/06/2015-09-team-firms-most-valuable-asset.pdf" TargetMode="External"/><Relationship Id="rId68" Type="http://schemas.openxmlformats.org/officeDocument/2006/relationships/hyperlink" Target="https://documents.lawsociety.ab.ca/wp-content/uploads/2018/05/Client-Communication-Toolkit-Client-Service.pdf" TargetMode="External"/><Relationship Id="rId89" Type="http://schemas.openxmlformats.org/officeDocument/2006/relationships/hyperlink" Target="https://cpdonline.lawsociety.mb.ca/course/info.php?id=55" TargetMode="External"/><Relationship Id="rId112" Type="http://schemas.openxmlformats.org/officeDocument/2006/relationships/hyperlink" Target="https://www.clio.com/blog/going-paperless-law-firm/" TargetMode="External"/><Relationship Id="rId133" Type="http://schemas.openxmlformats.org/officeDocument/2006/relationships/hyperlink" Target="https://lawsociety.mb.ca/regulation/act-rules-code-practice-directions/practice-directions/96-02-use-of-a-financial-intermediary-when-investing-client-trust-funds/" TargetMode="External"/><Relationship Id="rId154" Type="http://schemas.openxmlformats.org/officeDocument/2006/relationships/hyperlink" Target="https://www.lawsociety.ab.ca/resource-centre/key-resources/practice-management/protecting-client-confidentiality-and-data-security-while-working-remotely/" TargetMode="External"/><Relationship Id="rId175" Type="http://schemas.openxmlformats.org/officeDocument/2006/relationships/hyperlink" Target="https://lawsociety.mb.ca/wp-content/uploads/2019/12/LSM-Code-Complete-Document-English.pdf" TargetMode="External"/><Relationship Id="rId196" Type="http://schemas.openxmlformats.org/officeDocument/2006/relationships/hyperlink" Target="https://lawsociety.mb.ca/wp-content/uploads/2019/12/LSM-Code-Complete-Document-English.pdf" TargetMode="External"/><Relationship Id="rId200" Type="http://schemas.openxmlformats.org/officeDocument/2006/relationships/hyperlink" Target="https://lawsociety.mb.ca/wp-content/uploads/2019/12/LSM-Code-Complete-Document-English.pdf" TargetMode="External"/><Relationship Id="rId16" Type="http://schemas.openxmlformats.org/officeDocument/2006/relationships/hyperlink" Target="https://educationcentre.lawsociety.mb.ca/" TargetMode="External"/><Relationship Id="rId221" Type="http://schemas.openxmlformats.org/officeDocument/2006/relationships/hyperlink" Target="https://educationcentre.lawsociety.mb.ca/practice-resources/professional-responsibilities/equity/" TargetMode="External"/><Relationship Id="rId242" Type="http://schemas.openxmlformats.org/officeDocument/2006/relationships/hyperlink" Target="https://cpdonline.lawsociety.mb.ca/course/info.php?id=250" TargetMode="External"/><Relationship Id="rId37" Type="http://schemas.openxmlformats.org/officeDocument/2006/relationships/hyperlink" Target="https://lawsociety.mb.ca/wp-content/uploads/2019/12/LSM-Code-Complete-Document-English.pdf" TargetMode="External"/><Relationship Id="rId58" Type="http://schemas.openxmlformats.org/officeDocument/2006/relationships/hyperlink" Target="https://www.cba.org/Publications-Resources/Practice-Tools/Conflicts-of-Interest-Toolkit" TargetMode="External"/><Relationship Id="rId79" Type="http://schemas.openxmlformats.org/officeDocument/2006/relationships/hyperlink" Target="https://www.oba.org/JUST/Archives_List/2015/Fall_2015/Capacity-Considerations-and-Your-Client" TargetMode="External"/><Relationship Id="rId102" Type="http://schemas.openxmlformats.org/officeDocument/2006/relationships/hyperlink" Target="https://www.cba.org/Publications-Resources/Practice-Tools/Ethics-and-Professional-Responsibility-(1)/Solicitor-Client-Privilege/FAQs" TargetMode="External"/><Relationship Id="rId123" Type="http://schemas.openxmlformats.org/officeDocument/2006/relationships/hyperlink" Target="https://lawsociety.mb.ca/wp-content/uploads/2019/12/LSM-Code-Complete-Document-English.pdf" TargetMode="External"/><Relationship Id="rId144" Type="http://schemas.openxmlformats.org/officeDocument/2006/relationships/hyperlink" Target="https://lawsociety.mb.ca/wp-content/uploads/2020/01/LSM-Rules-Complete-Document-English.pdf" TargetMode="External"/><Relationship Id="rId90" Type="http://schemas.openxmlformats.org/officeDocument/2006/relationships/hyperlink" Target="https://documents.lawsociety.ab.ca/wp-content/uploads/2018/05/Client-Communication-Toolkit-Legal-Fees.pdf" TargetMode="External"/><Relationship Id="rId165" Type="http://schemas.openxmlformats.org/officeDocument/2006/relationships/hyperlink" Target="https://web2.gov.mb.ca/laws/statutes/ccsm/_pdf.php?cap=l107" TargetMode="External"/><Relationship Id="rId186" Type="http://schemas.openxmlformats.org/officeDocument/2006/relationships/hyperlink" Target="https://lawsociety.mb.ca/wp-content/uploads/2019/12/LSM-Code-Complete-Document-English.pdf" TargetMode="External"/><Relationship Id="rId211" Type="http://schemas.openxmlformats.org/officeDocument/2006/relationships/hyperlink" Target="https://educationcentre.lawsociety.mb.ca/practice-resources/professional-responsibilities/equity/" TargetMode="External"/><Relationship Id="rId232" Type="http://schemas.openxmlformats.org/officeDocument/2006/relationships/hyperlink" Target="https://www.advocates.ca/Upload/Files/PDF/Advocacy/BestPracticesPublications/IndigenousPeoples/Guide_for_Lawyers_Working_with_Indigenous_Peoples_2022_Link_Update_FINAL_AODA.pdf" TargetMode="External"/><Relationship Id="rId253" Type="http://schemas.openxmlformats.org/officeDocument/2006/relationships/hyperlink" Target="https://lawsociety.mb.ca/wp-content/uploads/2019/12/LSM-Code-Complete-Document-English.pdf" TargetMode="External"/><Relationship Id="rId27" Type="http://schemas.openxmlformats.org/officeDocument/2006/relationships/hyperlink" Target="https://educationcentre.lawsociety.mb.ca/practice-resources/professional-responsibilities/the-legal-profession/" TargetMode="External"/><Relationship Id="rId48" Type="http://schemas.openxmlformats.org/officeDocument/2006/relationships/hyperlink" Target="https://educationcentre.lawsociety.mb.ca/practice-resources/professional-responsibilities/equity/" TargetMode="External"/><Relationship Id="rId69" Type="http://schemas.openxmlformats.org/officeDocument/2006/relationships/hyperlink" Target="https://lawsociety.mb.ca/wp-content/uploads/2019/12/LSM-Code-Complete-Document-English.pdf" TargetMode="External"/><Relationship Id="rId113" Type="http://schemas.openxmlformats.org/officeDocument/2006/relationships/hyperlink" Target="https://lawsociety.mb.ca/wp-content/uploads/2019/12/LSM-Code-Complete-Document-English.pdf" TargetMode="External"/><Relationship Id="rId134" Type="http://schemas.openxmlformats.org/officeDocument/2006/relationships/hyperlink" Target="https://educationcentre.lawsociety.mb.ca/trust-accounting-fundamentals/" TargetMode="External"/><Relationship Id="rId80" Type="http://schemas.openxmlformats.org/officeDocument/2006/relationships/hyperlink" Target="https://lawsociety.mb.ca/wp-content/uploads/2019/12/LSM-Code-Complete-Document-English.pdf" TargetMode="External"/><Relationship Id="rId155" Type="http://schemas.openxmlformats.org/officeDocument/2006/relationships/hyperlink" Target="https://www.lawsociety.sk.ca/useful-resources/beware-of-cybersecurity-risks-during-covid-19-and-working-from-home/" TargetMode="External"/><Relationship Id="rId176" Type="http://schemas.openxmlformats.org/officeDocument/2006/relationships/hyperlink" Target="https://lawsociety.mb.ca/wp-content/uploads/2019/12/LSM-Code-Complete-Document-English.pdf" TargetMode="External"/><Relationship Id="rId197" Type="http://schemas.openxmlformats.org/officeDocument/2006/relationships/hyperlink" Target="https://cpdonline.lawsociety.mb.ca/course/info.php?id=212" TargetMode="External"/><Relationship Id="rId201" Type="http://schemas.openxmlformats.org/officeDocument/2006/relationships/hyperlink" Target="https://lawsociety.mb.ca/wp-content/uploads/2019/12/LSM-Code-Complete-Document-English.pdf" TargetMode="External"/><Relationship Id="rId222" Type="http://schemas.openxmlformats.org/officeDocument/2006/relationships/hyperlink" Target="https://lawsociety.mb.ca/for-lawyers/supports-for-lawyers/equity-officer/?hilite=equity" TargetMode="External"/><Relationship Id="rId243" Type="http://schemas.openxmlformats.org/officeDocument/2006/relationships/hyperlink" Target="https://www.cba.org/CBAMediaLibrary/cba_na/PDFs/CBA%20Equal%20Justice/Preventive-Health-Toolkit-eng.pdf" TargetMode="External"/><Relationship Id="rId17" Type="http://schemas.openxmlformats.org/officeDocument/2006/relationships/hyperlink" Target="https://lawlibrary.ca/" TargetMode="External"/><Relationship Id="rId38" Type="http://schemas.openxmlformats.org/officeDocument/2006/relationships/hyperlink" Target="https://lawsociety.mb.ca/for-lawyers/supports-for-lawyers/practice-management-advisor/" TargetMode="External"/><Relationship Id="rId59" Type="http://schemas.openxmlformats.org/officeDocument/2006/relationships/hyperlink" Target="https://www.lawsociety.ab.ca/resource-centre/key-resources/webinars/conflicts-essentials/" TargetMode="External"/><Relationship Id="rId103" Type="http://schemas.openxmlformats.org/officeDocument/2006/relationships/hyperlink" Target="https://www.lawsociety.bc.ca/Website/media/Shared/docs/practice/resources/SharingSpace.pdf" TargetMode="External"/><Relationship Id="rId124" Type="http://schemas.openxmlformats.org/officeDocument/2006/relationships/hyperlink" Target="https://cpdonline.lawsociety.mb.ca/course/info.php?id=128" TargetMode="External"/><Relationship Id="rId70" Type="http://schemas.openxmlformats.org/officeDocument/2006/relationships/hyperlink" Target="https://cpdonline.lawsociety.mb.ca/course/info.php?id=271" TargetMode="External"/><Relationship Id="rId91" Type="http://schemas.openxmlformats.org/officeDocument/2006/relationships/hyperlink" Target="https://lawsociety.mb.ca/wp-content/uploads/2019/12/LSM-Code-Complete-Document-English.pdf" TargetMode="External"/><Relationship Id="rId145" Type="http://schemas.openxmlformats.org/officeDocument/2006/relationships/hyperlink" Target="https://web2.gov.mb.ca/laws/statutes/ccsm/_pdf.php?cap=l107" TargetMode="External"/><Relationship Id="rId166" Type="http://schemas.openxmlformats.org/officeDocument/2006/relationships/hyperlink" Target="https://educationcentre.lawsociety.mb.ca/wp-content/uploads/sites/2/2020/10/RETAINERS-2020-10-28.pdf" TargetMode="External"/><Relationship Id="rId187" Type="http://schemas.openxmlformats.org/officeDocument/2006/relationships/hyperlink" Target="https://lawsociety.mb.ca/for-lawyers/membership-services/insurance/?hilite=insurance" TargetMode="External"/></Relationships>
</file>

<file path=word/theme/theme1.xml><?xml version="1.0" encoding="utf-8"?>
<a:theme xmlns:a="http://schemas.openxmlformats.org/drawingml/2006/main" name="Office Theme">
  <a:themeElements>
    <a:clrScheme name="LSM">
      <a:dk1>
        <a:sysClr val="windowText" lastClr="000000"/>
      </a:dk1>
      <a:lt1>
        <a:sysClr val="window" lastClr="FFFFFF"/>
      </a:lt1>
      <a:dk2>
        <a:srgbClr val="353C57"/>
      </a:dk2>
      <a:lt2>
        <a:srgbClr val="E7E6E6"/>
      </a:lt2>
      <a:accent1>
        <a:srgbClr val="7F272A"/>
      </a:accent1>
      <a:accent2>
        <a:srgbClr val="84754D"/>
      </a:accent2>
      <a:accent3>
        <a:srgbClr val="686D81"/>
      </a:accent3>
      <a:accent4>
        <a:srgbClr val="081B33"/>
      </a:accent4>
      <a:accent5>
        <a:srgbClr val="3C4043"/>
      </a:accent5>
      <a:accent6>
        <a:srgbClr val="B8AD97"/>
      </a:accent6>
      <a:hlink>
        <a:srgbClr val="7F272A"/>
      </a:hlink>
      <a:folHlink>
        <a:srgbClr val="02316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jnt7f9nxMYsllz4SPSSaZ6KnTpg==">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</go:docsCustomData>
</go:gDocsCustomXmlDataStorage>
</file>

<file path=customXml/itemProps1.xml><?xml version="1.0" encoding="utf-8"?>
<ds:datastoreItem xmlns:ds="http://schemas.openxmlformats.org/officeDocument/2006/customXml" ds:itemID="{4B16CA70-AC8F-4EFE-B03F-518253B44C1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128</Pages>
  <Words>22838</Words>
  <Characters>127635</Characters>
  <Application>Microsoft Office Word</Application>
  <DocSecurity>8</DocSecurity>
  <PresentationFormat/>
  <Lines>3511</Lines>
  <Paragraphs>1960</Paragraphs>
  <ScaleCrop>false</ScaleCrop>
  <HeadingPairs>
    <vt:vector size="2" baseType="variant">
      <vt:variant>
        <vt:lpstr>Title</vt:lpstr>
      </vt:variant>
      <vt:variant>
        <vt:i4>1</vt:i4>
      </vt:variant>
    </vt:vector>
  </HeadingPairs>
  <TitlesOfParts>
    <vt:vector size="1" baseType="lpstr">
      <vt:lpstr>Workbook for Sole Practitioner Firms - Publish (00177282).DOCX</vt:lpstr>
    </vt:vector>
  </TitlesOfParts>
  <Company/>
  <LinksUpToDate>false</LinksUpToDate>
  <CharactersWithSpaces>148835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cmcknight@lawsociety.mb.ca</dc:creator>
  <cp:keywords/>
  <dc:description/>
  <cp:lastModifiedBy>Clayton McKnight</cp:lastModifiedBy>
  <cp:revision>58</cp:revision>
  <cp:lastPrinted>2022-11-07T15:18:00Z</cp:lastPrinted>
  <dcterms:created xsi:type="dcterms:W3CDTF">2022-11-02T19:38:00Z</dcterms:created>
  <dcterms:modified xsi:type="dcterms:W3CDTF">2023-05-16T14:38:00Z</dcterms:modified>
</cp:coreProperties>
</file>